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A" w:rsidRPr="008E798B" w:rsidRDefault="00CB01FA" w:rsidP="00CB0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 w:rsidRPr="008E798B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FA" w:rsidRPr="00336499" w:rsidRDefault="00CB01FA" w:rsidP="00CB01FA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CB01FA" w:rsidRPr="00236907" w:rsidRDefault="00CB01FA" w:rsidP="00CB01FA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CB01FA" w:rsidRDefault="00CB01FA" w:rsidP="00CB01FA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CB01FA" w:rsidRDefault="00CB01FA" w:rsidP="00CB01FA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CB01FA" w:rsidRDefault="00CB01FA" w:rsidP="00CB01FA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58304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12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сесія 8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скликання)</w:t>
      </w:r>
    </w:p>
    <w:p w:rsidR="00CB01FA" w:rsidRDefault="00CB01FA" w:rsidP="00CB01FA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B01FA" w:rsidRDefault="00CB01FA" w:rsidP="00CB01FA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CB01FA" w:rsidRDefault="00CB01FA" w:rsidP="00CB01FA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CB01FA" w:rsidRDefault="00E52309" w:rsidP="0042692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 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ab/>
        <w:t>№1314</w:t>
      </w:r>
    </w:p>
    <w:p w:rsidR="003B1535" w:rsidRPr="003B1535" w:rsidRDefault="003B1535" w:rsidP="006058E0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9"/>
      </w:tblGrid>
      <w:tr w:rsidR="003B1535" w:rsidRPr="00DC3AD8" w:rsidTr="00426924">
        <w:trPr>
          <w:trHeight w:val="1450"/>
        </w:trPr>
        <w:tc>
          <w:tcPr>
            <w:tcW w:w="5959" w:type="dxa"/>
          </w:tcPr>
          <w:p w:rsidR="003B1535" w:rsidRPr="00204754" w:rsidRDefault="003B1535" w:rsidP="0042692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535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3B153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розгляд рішення Рівненського окружного адміністративного суду щодо прийняття в комунальну власність територіальної громади Млинівської селищної ради </w:t>
            </w:r>
            <w:r w:rsidRPr="003B1535">
              <w:rPr>
                <w:rFonts w:ascii="Times New Roman" w:hAnsi="Times New Roman"/>
                <w:sz w:val="28"/>
                <w:szCs w:val="28"/>
              </w:rPr>
              <w:t>будівлі гуртожитку,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535">
              <w:rPr>
                <w:rFonts w:ascii="Times New Roman" w:hAnsi="Times New Roman"/>
                <w:sz w:val="28"/>
                <w:szCs w:val="28"/>
              </w:rPr>
              <w:t xml:space="preserve">за адресою: </w:t>
            </w:r>
            <w:proofErr w:type="spellStart"/>
            <w:r w:rsidRPr="003B1535">
              <w:rPr>
                <w:rFonts w:ascii="Times New Roman" w:hAnsi="Times New Roman"/>
                <w:sz w:val="28"/>
                <w:szCs w:val="28"/>
              </w:rPr>
              <w:t>смт</w:t>
            </w:r>
            <w:proofErr w:type="spellEnd"/>
            <w:r w:rsidRPr="003B1535">
              <w:rPr>
                <w:rFonts w:ascii="Times New Roman" w:hAnsi="Times New Roman"/>
                <w:sz w:val="28"/>
                <w:szCs w:val="28"/>
              </w:rPr>
              <w:t xml:space="preserve"> Млинів, вул. Поліщука, 4-а</w:t>
            </w:r>
          </w:p>
        </w:tc>
      </w:tr>
    </w:tbl>
    <w:p w:rsidR="00CB01FA" w:rsidRPr="003B1535" w:rsidRDefault="00CB01FA" w:rsidP="00CB01FA">
      <w:pPr>
        <w:pStyle w:val="a6"/>
        <w:rPr>
          <w:rFonts w:ascii="Times New Roman" w:hAnsi="Times New Roman"/>
          <w:sz w:val="28"/>
          <w:szCs w:val="28"/>
        </w:rPr>
      </w:pPr>
    </w:p>
    <w:p w:rsidR="0041688D" w:rsidRPr="0041688D" w:rsidRDefault="003B1535" w:rsidP="0041688D">
      <w:pPr>
        <w:ind w:firstLine="708"/>
        <w:jc w:val="both"/>
        <w:rPr>
          <w:sz w:val="28"/>
          <w:szCs w:val="28"/>
          <w:lang w:val="uk-UA"/>
        </w:rPr>
      </w:pPr>
      <w:r w:rsidRPr="003B1535">
        <w:rPr>
          <w:sz w:val="28"/>
          <w:szCs w:val="28"/>
          <w:lang w:val="uk-UA"/>
        </w:rPr>
        <w:t xml:space="preserve">На виконання </w:t>
      </w:r>
      <w:r w:rsidRPr="003B1535">
        <w:rPr>
          <w:color w:val="000000"/>
          <w:sz w:val="28"/>
          <w:szCs w:val="28"/>
          <w:lang w:val="uk-UA" w:eastAsia="uk-UA"/>
        </w:rPr>
        <w:t>рішення Рівненського окружного адміністративного суду від 08.02.2021 у справі № 460/5170/20, к</w:t>
      </w:r>
      <w:r w:rsidR="00CB01FA" w:rsidRPr="003B1535">
        <w:rPr>
          <w:sz w:val="28"/>
          <w:szCs w:val="28"/>
          <w:lang w:val="uk-UA"/>
        </w:rPr>
        <w:t>еруючись статтями</w:t>
      </w:r>
      <w:r w:rsidR="00CB01FA" w:rsidRPr="003B1535">
        <w:rPr>
          <w:color w:val="000000"/>
          <w:sz w:val="28"/>
          <w:szCs w:val="28"/>
          <w:lang w:val="uk-UA" w:eastAsia="uk-UA"/>
        </w:rPr>
        <w:t xml:space="preserve"> </w:t>
      </w:r>
      <w:r w:rsidR="003C634A" w:rsidRPr="003B1535">
        <w:rPr>
          <w:color w:val="000000"/>
          <w:sz w:val="28"/>
          <w:szCs w:val="28"/>
          <w:lang w:val="uk-UA" w:eastAsia="uk-UA"/>
        </w:rPr>
        <w:t>26</w:t>
      </w:r>
      <w:r w:rsidR="00B34D9C" w:rsidRPr="003B1535">
        <w:rPr>
          <w:color w:val="000000"/>
          <w:sz w:val="28"/>
          <w:szCs w:val="28"/>
          <w:lang w:val="uk-UA" w:eastAsia="uk-UA"/>
        </w:rPr>
        <w:t xml:space="preserve">, </w:t>
      </w:r>
      <w:r w:rsidR="003C634A" w:rsidRPr="003B1535">
        <w:rPr>
          <w:color w:val="000000"/>
          <w:sz w:val="28"/>
          <w:szCs w:val="28"/>
          <w:lang w:val="uk-UA" w:eastAsia="uk-UA"/>
        </w:rPr>
        <w:t xml:space="preserve">60 </w:t>
      </w:r>
      <w:r w:rsidR="003C634A" w:rsidRPr="003B1535">
        <w:rPr>
          <w:color w:val="000000"/>
          <w:sz w:val="28"/>
          <w:szCs w:val="28"/>
          <w:lang w:eastAsia="uk-UA"/>
        </w:rPr>
        <w:t> </w:t>
      </w:r>
      <w:r w:rsidR="003C634A" w:rsidRPr="003B1535">
        <w:rPr>
          <w:color w:val="000000"/>
          <w:sz w:val="28"/>
          <w:szCs w:val="28"/>
          <w:lang w:val="uk-UA" w:eastAsia="uk-UA"/>
        </w:rPr>
        <w:t>Закону України «Про місцеве самоврядування в Україні»,</w:t>
      </w:r>
      <w:r w:rsidR="002C32C9" w:rsidRPr="003B1535">
        <w:rPr>
          <w:color w:val="000000"/>
          <w:sz w:val="28"/>
          <w:szCs w:val="28"/>
          <w:lang w:val="uk-UA" w:eastAsia="uk-UA"/>
        </w:rPr>
        <w:t xml:space="preserve"> </w:t>
      </w:r>
      <w:r w:rsidR="0041688D" w:rsidRPr="003B1535">
        <w:rPr>
          <w:color w:val="000000"/>
          <w:sz w:val="28"/>
          <w:szCs w:val="28"/>
          <w:lang w:val="uk-UA" w:eastAsia="uk-UA"/>
        </w:rPr>
        <w:t xml:space="preserve">статтею 329 Цивільного кодексу України, </w:t>
      </w:r>
      <w:r w:rsidR="002C32C9" w:rsidRPr="003B1535">
        <w:rPr>
          <w:color w:val="000000"/>
          <w:sz w:val="28"/>
          <w:szCs w:val="28"/>
          <w:lang w:val="uk-UA" w:eastAsia="uk-UA"/>
        </w:rPr>
        <w:t>частиною 4 статті 1 Закону України «</w:t>
      </w:r>
      <w:r w:rsidR="002C32C9" w:rsidRPr="003B1535">
        <w:rPr>
          <w:bCs/>
          <w:color w:val="333333"/>
          <w:sz w:val="28"/>
          <w:szCs w:val="28"/>
          <w:shd w:val="clear" w:color="auto" w:fill="FFFFFF"/>
          <w:lang w:val="uk-UA"/>
        </w:rPr>
        <w:t>Про забезпечення реалізації житлових прав мешканців гуртожитків</w:t>
      </w:r>
      <w:r w:rsidR="002C32C9" w:rsidRPr="003B1535">
        <w:rPr>
          <w:color w:val="000000"/>
          <w:sz w:val="28"/>
          <w:szCs w:val="28"/>
          <w:lang w:val="uk-UA" w:eastAsia="uk-UA"/>
        </w:rPr>
        <w:t>»,</w:t>
      </w:r>
      <w:r w:rsidR="003C634A" w:rsidRPr="003B1535">
        <w:rPr>
          <w:color w:val="000000"/>
          <w:sz w:val="28"/>
          <w:szCs w:val="28"/>
          <w:lang w:val="uk-UA" w:eastAsia="uk-UA"/>
        </w:rPr>
        <w:t xml:space="preserve"> Закону України «Про приватизацію державного житлового фонду», Закону України «Про передачу об’єктів права державної та комунальної власності», постанов</w:t>
      </w:r>
      <w:r w:rsidR="002C32C9" w:rsidRPr="003B1535">
        <w:rPr>
          <w:color w:val="000000"/>
          <w:sz w:val="28"/>
          <w:szCs w:val="28"/>
          <w:lang w:val="uk-UA" w:eastAsia="uk-UA"/>
        </w:rPr>
        <w:t>ою</w:t>
      </w:r>
      <w:r w:rsidR="003C634A" w:rsidRPr="003B1535">
        <w:rPr>
          <w:color w:val="000000"/>
          <w:sz w:val="28"/>
          <w:szCs w:val="28"/>
          <w:lang w:val="uk-UA" w:eastAsia="uk-UA"/>
        </w:rPr>
        <w:t xml:space="preserve"> Кабінету міністрів України № 1482 від 21.09.1998 </w:t>
      </w:r>
      <w:r w:rsidR="006058E0" w:rsidRPr="003B1535">
        <w:rPr>
          <w:color w:val="000000"/>
          <w:sz w:val="28"/>
          <w:szCs w:val="28"/>
          <w:lang w:val="uk-UA" w:eastAsia="uk-UA"/>
        </w:rPr>
        <w:t>«</w:t>
      </w:r>
      <w:r w:rsidR="003C634A" w:rsidRPr="003B1535">
        <w:rPr>
          <w:color w:val="000000"/>
          <w:sz w:val="28"/>
          <w:szCs w:val="28"/>
          <w:lang w:val="uk-UA" w:eastAsia="uk-UA"/>
        </w:rPr>
        <w:t xml:space="preserve">Про передачу об’єктів права державної та комунальної власності», </w:t>
      </w:r>
      <w:r w:rsidR="002C32C9" w:rsidRPr="003B1535">
        <w:rPr>
          <w:color w:val="000000"/>
          <w:sz w:val="28"/>
          <w:szCs w:val="28"/>
          <w:lang w:val="uk-UA" w:eastAsia="uk-UA"/>
        </w:rPr>
        <w:t xml:space="preserve">розглянувши </w:t>
      </w:r>
      <w:r w:rsidR="006058E0" w:rsidRPr="003B1535">
        <w:rPr>
          <w:color w:val="000000"/>
          <w:sz w:val="28"/>
          <w:szCs w:val="28"/>
          <w:lang w:val="uk-UA" w:eastAsia="uk-UA"/>
        </w:rPr>
        <w:t xml:space="preserve">повторно </w:t>
      </w:r>
      <w:r w:rsidR="002C32C9" w:rsidRPr="003B1535">
        <w:rPr>
          <w:color w:val="000000"/>
          <w:sz w:val="28"/>
          <w:szCs w:val="28"/>
          <w:lang w:val="uk-UA" w:eastAsia="uk-UA"/>
        </w:rPr>
        <w:t>заяву</w:t>
      </w:r>
      <w:r w:rsidRPr="003B1535">
        <w:rPr>
          <w:color w:val="000000"/>
          <w:sz w:val="28"/>
          <w:szCs w:val="28"/>
          <w:lang w:val="uk-UA" w:eastAsia="uk-UA"/>
        </w:rPr>
        <w:t xml:space="preserve"> гр.</w:t>
      </w:r>
      <w:r w:rsidR="006058E0" w:rsidRPr="003B1535">
        <w:rPr>
          <w:color w:val="000000"/>
          <w:sz w:val="28"/>
          <w:szCs w:val="28"/>
          <w:lang w:val="uk-UA" w:eastAsia="uk-UA"/>
        </w:rPr>
        <w:t xml:space="preserve"> </w:t>
      </w:r>
      <w:r w:rsidR="002C32C9" w:rsidRPr="003B1535">
        <w:rPr>
          <w:color w:val="000000"/>
          <w:sz w:val="28"/>
          <w:szCs w:val="28"/>
          <w:lang w:val="uk-UA" w:eastAsia="uk-UA"/>
        </w:rPr>
        <w:t>Сови Галини Михайлівни від 30.04.2020 (</w:t>
      </w:r>
      <w:proofErr w:type="spellStart"/>
      <w:r w:rsidR="002C32C9" w:rsidRPr="003B1535">
        <w:rPr>
          <w:color w:val="000000"/>
          <w:sz w:val="28"/>
          <w:szCs w:val="28"/>
          <w:lang w:val="uk-UA" w:eastAsia="uk-UA"/>
        </w:rPr>
        <w:t>Вх.№</w:t>
      </w:r>
      <w:proofErr w:type="spellEnd"/>
      <w:r w:rsidR="002C32C9" w:rsidRPr="003B1535">
        <w:rPr>
          <w:color w:val="000000"/>
          <w:sz w:val="28"/>
          <w:szCs w:val="28"/>
          <w:lang w:val="uk-UA" w:eastAsia="uk-UA"/>
        </w:rPr>
        <w:t xml:space="preserve"> С-652) </w:t>
      </w:r>
      <w:r w:rsidR="006058E0" w:rsidRPr="003B1535">
        <w:rPr>
          <w:color w:val="000000"/>
          <w:sz w:val="28"/>
          <w:szCs w:val="28"/>
          <w:lang w:val="uk-UA" w:eastAsia="uk-UA"/>
        </w:rPr>
        <w:t>з наданими додатками</w:t>
      </w:r>
      <w:r w:rsidR="002C32C9" w:rsidRPr="003B1535">
        <w:rPr>
          <w:color w:val="000000"/>
          <w:sz w:val="28"/>
          <w:szCs w:val="28"/>
          <w:lang w:val="uk-UA" w:eastAsia="uk-UA"/>
        </w:rPr>
        <w:t xml:space="preserve">, враховуючи інформацію з </w:t>
      </w:r>
      <w:r w:rsidR="002C32C9" w:rsidRPr="003B1535">
        <w:rPr>
          <w:sz w:val="28"/>
          <w:szCs w:val="28"/>
          <w:lang w:val="uk-UA"/>
        </w:rPr>
        <w:t>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</w:t>
      </w:r>
      <w:r w:rsidR="002C32C9" w:rsidRPr="003B1535">
        <w:rPr>
          <w:color w:val="000000" w:themeColor="text1"/>
          <w:sz w:val="28"/>
          <w:szCs w:val="28"/>
          <w:lang w:val="uk-UA"/>
        </w:rPr>
        <w:t xml:space="preserve"> (інформаційна довідка № </w:t>
      </w:r>
      <w:r w:rsidR="002C32C9" w:rsidRPr="003B1535">
        <w:rPr>
          <w:sz w:val="28"/>
          <w:szCs w:val="28"/>
          <w:lang w:val="uk-UA"/>
        </w:rPr>
        <w:t>278998361</w:t>
      </w:r>
      <w:r w:rsidR="002C32C9" w:rsidRPr="003B1535">
        <w:rPr>
          <w:color w:val="000000" w:themeColor="text1"/>
          <w:sz w:val="28"/>
          <w:szCs w:val="28"/>
          <w:lang w:val="uk-UA"/>
        </w:rPr>
        <w:t xml:space="preserve"> від 11.10.2021), зокрема</w:t>
      </w:r>
      <w:r w:rsidR="002C32C9" w:rsidRPr="0041688D">
        <w:rPr>
          <w:color w:val="000000" w:themeColor="text1"/>
          <w:sz w:val="28"/>
          <w:szCs w:val="28"/>
          <w:lang w:val="uk-UA"/>
        </w:rPr>
        <w:t xml:space="preserve">, </w:t>
      </w:r>
      <w:r w:rsidR="002C32C9" w:rsidRPr="0041688D">
        <w:rPr>
          <w:sz w:val="28"/>
          <w:szCs w:val="28"/>
          <w:lang w:val="uk-UA"/>
        </w:rPr>
        <w:t xml:space="preserve">наявність </w:t>
      </w:r>
      <w:r w:rsidR="006058E0">
        <w:rPr>
          <w:sz w:val="28"/>
          <w:szCs w:val="28"/>
          <w:lang w:val="uk-UA"/>
        </w:rPr>
        <w:t xml:space="preserve">зареєстрованого </w:t>
      </w:r>
      <w:r w:rsidR="002C32C9" w:rsidRPr="0041688D">
        <w:rPr>
          <w:sz w:val="28"/>
          <w:szCs w:val="28"/>
          <w:lang w:val="uk-UA"/>
        </w:rPr>
        <w:t xml:space="preserve">обтяження </w:t>
      </w:r>
      <w:proofErr w:type="spellStart"/>
      <w:r w:rsidR="006058E0" w:rsidRPr="0041688D">
        <w:rPr>
          <w:sz w:val="28"/>
          <w:szCs w:val="28"/>
          <w:lang w:val="uk-UA"/>
        </w:rPr>
        <w:t>Млинівсько</w:t>
      </w:r>
      <w:r w:rsidR="006058E0">
        <w:rPr>
          <w:sz w:val="28"/>
          <w:szCs w:val="28"/>
          <w:lang w:val="uk-UA"/>
        </w:rPr>
        <w:t>ю</w:t>
      </w:r>
      <w:proofErr w:type="spellEnd"/>
      <w:r w:rsidR="006058E0" w:rsidRPr="0041688D">
        <w:rPr>
          <w:sz w:val="28"/>
          <w:szCs w:val="28"/>
          <w:lang w:val="uk-UA"/>
        </w:rPr>
        <w:t xml:space="preserve"> міжрайонно</w:t>
      </w:r>
      <w:r w:rsidR="006058E0">
        <w:rPr>
          <w:sz w:val="28"/>
          <w:szCs w:val="28"/>
          <w:lang w:val="uk-UA"/>
        </w:rPr>
        <w:t>ю</w:t>
      </w:r>
      <w:r w:rsidR="006058E0" w:rsidRPr="0041688D">
        <w:rPr>
          <w:sz w:val="28"/>
          <w:szCs w:val="28"/>
          <w:lang w:val="uk-UA"/>
        </w:rPr>
        <w:t xml:space="preserve"> прокуратур</w:t>
      </w:r>
      <w:r w:rsidR="006058E0">
        <w:rPr>
          <w:sz w:val="28"/>
          <w:szCs w:val="28"/>
          <w:lang w:val="uk-UA"/>
        </w:rPr>
        <w:t>ою</w:t>
      </w:r>
      <w:r w:rsidR="006058E0" w:rsidRPr="0041688D">
        <w:rPr>
          <w:sz w:val="28"/>
          <w:szCs w:val="28"/>
          <w:lang w:val="uk-UA"/>
        </w:rPr>
        <w:t xml:space="preserve"> Рівненської області </w:t>
      </w:r>
      <w:r w:rsidR="002C32C9" w:rsidRPr="0041688D">
        <w:rPr>
          <w:sz w:val="28"/>
          <w:szCs w:val="28"/>
          <w:lang w:val="uk-UA"/>
        </w:rPr>
        <w:t>у вигляді</w:t>
      </w:r>
      <w:r w:rsidR="006058E0">
        <w:rPr>
          <w:sz w:val="28"/>
          <w:szCs w:val="28"/>
          <w:lang w:val="uk-UA"/>
        </w:rPr>
        <w:t xml:space="preserve"> накладення</w:t>
      </w:r>
      <w:r w:rsidR="002C32C9" w:rsidRPr="0041688D">
        <w:rPr>
          <w:sz w:val="28"/>
          <w:szCs w:val="28"/>
          <w:lang w:val="uk-UA"/>
        </w:rPr>
        <w:t xml:space="preserve"> арешту</w:t>
      </w:r>
      <w:r w:rsidR="006058E0">
        <w:rPr>
          <w:sz w:val="28"/>
          <w:szCs w:val="28"/>
          <w:lang w:val="uk-UA"/>
        </w:rPr>
        <w:t xml:space="preserve"> на</w:t>
      </w:r>
      <w:r w:rsidR="002C32C9" w:rsidRPr="0041688D">
        <w:rPr>
          <w:sz w:val="28"/>
          <w:szCs w:val="28"/>
          <w:lang w:val="uk-UA"/>
        </w:rPr>
        <w:t xml:space="preserve"> нерухом</w:t>
      </w:r>
      <w:r w:rsidR="006058E0">
        <w:rPr>
          <w:sz w:val="28"/>
          <w:szCs w:val="28"/>
          <w:lang w:val="uk-UA"/>
        </w:rPr>
        <w:t>е</w:t>
      </w:r>
      <w:r w:rsidR="002C32C9" w:rsidRPr="0041688D">
        <w:rPr>
          <w:sz w:val="28"/>
          <w:szCs w:val="28"/>
          <w:lang w:val="uk-UA"/>
        </w:rPr>
        <w:t xml:space="preserve"> майн</w:t>
      </w:r>
      <w:r w:rsidR="006058E0">
        <w:rPr>
          <w:sz w:val="28"/>
          <w:szCs w:val="28"/>
          <w:lang w:val="uk-UA"/>
        </w:rPr>
        <w:t>о</w:t>
      </w:r>
      <w:r w:rsidR="0041688D" w:rsidRPr="0041688D">
        <w:rPr>
          <w:sz w:val="28"/>
          <w:szCs w:val="28"/>
          <w:lang w:val="uk-UA"/>
        </w:rPr>
        <w:t xml:space="preserve"> на будинок, будівлі гуртожитку, всі квартири, №1-№25, підвальні приміщення, горище, нежитлові п</w:t>
      </w:r>
      <w:r w:rsidR="006058E0">
        <w:rPr>
          <w:sz w:val="28"/>
          <w:szCs w:val="28"/>
          <w:lang w:val="uk-UA"/>
        </w:rPr>
        <w:t>риміщення 1-го та 2-го поверху,</w:t>
      </w:r>
      <w:r w:rsidR="002C32C9" w:rsidRPr="0041688D">
        <w:rPr>
          <w:sz w:val="28"/>
          <w:szCs w:val="28"/>
          <w:lang w:val="uk-UA"/>
        </w:rPr>
        <w:t xml:space="preserve"> </w:t>
      </w:r>
      <w:r w:rsidR="0041688D" w:rsidRPr="0041688D">
        <w:rPr>
          <w:sz w:val="28"/>
          <w:szCs w:val="28"/>
          <w:lang w:val="uk-UA"/>
        </w:rPr>
        <w:t xml:space="preserve">а також беручи до уваги, що дія Закону </w:t>
      </w:r>
      <w:r w:rsidR="0041688D" w:rsidRPr="0041688D">
        <w:rPr>
          <w:color w:val="000000"/>
          <w:sz w:val="28"/>
          <w:szCs w:val="28"/>
          <w:lang w:val="uk-UA" w:eastAsia="uk-UA"/>
        </w:rPr>
        <w:t>України «</w:t>
      </w:r>
      <w:r w:rsidR="0041688D" w:rsidRPr="0041688D">
        <w:rPr>
          <w:bCs/>
          <w:color w:val="333333"/>
          <w:sz w:val="28"/>
          <w:szCs w:val="28"/>
          <w:shd w:val="clear" w:color="auto" w:fill="FFFFFF"/>
          <w:lang w:val="uk-UA"/>
        </w:rPr>
        <w:t>Про забезпечення реалізації житлових прав мешканців гуртожитків</w:t>
      </w:r>
      <w:r w:rsidR="0041688D" w:rsidRPr="0041688D">
        <w:rPr>
          <w:color w:val="000000"/>
          <w:sz w:val="28"/>
          <w:szCs w:val="28"/>
          <w:lang w:val="uk-UA" w:eastAsia="uk-UA"/>
        </w:rPr>
        <w:t>»</w:t>
      </w:r>
      <w:r w:rsidR="0041688D" w:rsidRPr="0041688D">
        <w:rPr>
          <w:color w:val="000000"/>
          <w:sz w:val="28"/>
          <w:szCs w:val="28"/>
          <w:lang w:val="uk-UA"/>
        </w:rPr>
        <w:t xml:space="preserve"> </w:t>
      </w:r>
      <w:r w:rsidR="0041688D" w:rsidRPr="0041688D">
        <w:rPr>
          <w:color w:val="333333"/>
          <w:sz w:val="28"/>
          <w:szCs w:val="28"/>
          <w:shd w:val="clear" w:color="auto" w:fill="FFFFFF"/>
          <w:lang w:val="uk-UA"/>
        </w:rPr>
        <w:t xml:space="preserve">не поширюється на гуртожитки, побудовані або придбані за радянських часів (до 1 грудня 1991 року) приватними або колективними власниками за власні або залучені кошти, за погодженням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з </w:t>
      </w:r>
      <w:r w:rsidR="0041688D" w:rsidRPr="0041688D">
        <w:rPr>
          <w:sz w:val="28"/>
          <w:szCs w:val="28"/>
          <w:lang w:val="uk-UA"/>
        </w:rPr>
        <w:t xml:space="preserve">постійною комісією з питань житлово-комунального господарства, комунальної власності, промисловості, підприємництва та транспорту, </w:t>
      </w:r>
      <w:proofErr w:type="spellStart"/>
      <w:r w:rsidR="0041688D" w:rsidRPr="0041688D">
        <w:rPr>
          <w:sz w:val="28"/>
          <w:szCs w:val="28"/>
          <w:lang w:val="uk-UA"/>
        </w:rPr>
        <w:t>Млинівська</w:t>
      </w:r>
      <w:proofErr w:type="spellEnd"/>
      <w:r w:rsidR="0041688D" w:rsidRPr="0041688D">
        <w:rPr>
          <w:sz w:val="28"/>
          <w:szCs w:val="28"/>
          <w:lang w:val="uk-UA"/>
        </w:rPr>
        <w:t xml:space="preserve"> селищна рада</w:t>
      </w:r>
    </w:p>
    <w:p w:rsidR="00583041" w:rsidRDefault="00583041" w:rsidP="00DC3AD8">
      <w:pPr>
        <w:rPr>
          <w:sz w:val="28"/>
          <w:szCs w:val="28"/>
          <w:lang w:val="uk-UA"/>
        </w:rPr>
      </w:pPr>
    </w:p>
    <w:p w:rsidR="00204754" w:rsidRPr="00204754" w:rsidRDefault="00204754" w:rsidP="0041688D">
      <w:pPr>
        <w:jc w:val="center"/>
        <w:rPr>
          <w:sz w:val="28"/>
          <w:szCs w:val="28"/>
          <w:lang w:val="uk-UA"/>
        </w:rPr>
      </w:pPr>
      <w:r w:rsidRPr="00204754">
        <w:rPr>
          <w:sz w:val="28"/>
          <w:szCs w:val="28"/>
          <w:lang w:val="uk-UA"/>
        </w:rPr>
        <w:t>2</w:t>
      </w:r>
    </w:p>
    <w:p w:rsidR="00204754" w:rsidRDefault="00204754" w:rsidP="0041688D">
      <w:pPr>
        <w:jc w:val="center"/>
        <w:rPr>
          <w:b/>
          <w:sz w:val="28"/>
          <w:szCs w:val="28"/>
          <w:lang w:val="uk-UA"/>
        </w:rPr>
      </w:pPr>
    </w:p>
    <w:p w:rsidR="0041688D" w:rsidRPr="0041688D" w:rsidRDefault="0041688D" w:rsidP="0041688D">
      <w:pPr>
        <w:jc w:val="center"/>
        <w:rPr>
          <w:b/>
          <w:sz w:val="28"/>
          <w:szCs w:val="28"/>
          <w:lang w:val="uk-UA"/>
        </w:rPr>
      </w:pPr>
      <w:r w:rsidRPr="0041688D">
        <w:rPr>
          <w:b/>
          <w:sz w:val="28"/>
          <w:szCs w:val="28"/>
          <w:lang w:val="uk-UA"/>
        </w:rPr>
        <w:t>ВИРІШИЛА:</w:t>
      </w:r>
    </w:p>
    <w:p w:rsidR="0041688D" w:rsidRDefault="0041688D" w:rsidP="0041688D">
      <w:pPr>
        <w:pStyle w:val="ab"/>
        <w:spacing w:before="0" w:beforeAutospacing="0" w:after="0" w:afterAutospacing="0"/>
        <w:ind w:firstLine="567"/>
        <w:jc w:val="both"/>
      </w:pPr>
    </w:p>
    <w:p w:rsidR="0041688D" w:rsidRPr="006058E0" w:rsidRDefault="0041688D" w:rsidP="006058E0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58E0">
        <w:rPr>
          <w:rFonts w:ascii="Times New Roman" w:hAnsi="Times New Roman"/>
          <w:color w:val="000000"/>
          <w:sz w:val="28"/>
          <w:szCs w:val="28"/>
          <w:lang w:eastAsia="uk-UA"/>
        </w:rPr>
        <w:t>Відмовити у</w:t>
      </w:r>
      <w:r w:rsidR="003C634A" w:rsidRPr="00605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прийнятті </w:t>
      </w:r>
      <w:r w:rsidRPr="006058E0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3C634A" w:rsidRPr="00605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комунальн</w:t>
      </w:r>
      <w:r w:rsidRPr="006058E0">
        <w:rPr>
          <w:rFonts w:ascii="Times New Roman" w:hAnsi="Times New Roman"/>
          <w:color w:val="000000"/>
          <w:sz w:val="28"/>
          <w:szCs w:val="28"/>
          <w:lang w:eastAsia="uk-UA"/>
        </w:rPr>
        <w:t>у власність</w:t>
      </w:r>
      <w:r w:rsidR="003C634A" w:rsidRPr="00605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058E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територіальної громади Млинівської селищної ради </w:t>
      </w:r>
      <w:r w:rsidRPr="006058E0">
        <w:rPr>
          <w:rFonts w:ascii="Times New Roman" w:hAnsi="Times New Roman"/>
          <w:sz w:val="28"/>
          <w:szCs w:val="28"/>
        </w:rPr>
        <w:t xml:space="preserve">будівлі гуртожитку, що знаходиться за адресою: </w:t>
      </w:r>
      <w:proofErr w:type="spellStart"/>
      <w:r w:rsidRPr="006058E0">
        <w:rPr>
          <w:rFonts w:ascii="Times New Roman" w:hAnsi="Times New Roman"/>
          <w:sz w:val="28"/>
          <w:szCs w:val="28"/>
        </w:rPr>
        <w:t>смт</w:t>
      </w:r>
      <w:proofErr w:type="spellEnd"/>
      <w:r w:rsidRPr="006058E0">
        <w:rPr>
          <w:rFonts w:ascii="Times New Roman" w:hAnsi="Times New Roman"/>
          <w:sz w:val="28"/>
          <w:szCs w:val="28"/>
        </w:rPr>
        <w:t xml:space="preserve"> Млинів, вул. Поліщука, 4-а.</w:t>
      </w:r>
    </w:p>
    <w:p w:rsidR="003C634A" w:rsidRPr="00E87805" w:rsidRDefault="003C634A" w:rsidP="006058E0">
      <w:pPr>
        <w:tabs>
          <w:tab w:val="left" w:pos="142"/>
          <w:tab w:val="left" w:pos="851"/>
          <w:tab w:val="left" w:pos="993"/>
        </w:tabs>
        <w:ind w:right="-57" w:firstLine="567"/>
        <w:contextualSpacing/>
        <w:jc w:val="both"/>
        <w:rPr>
          <w:rFonts w:cstheme="minorBidi"/>
          <w:color w:val="000000"/>
          <w:sz w:val="28"/>
          <w:szCs w:val="28"/>
          <w:lang w:val="uk-UA" w:eastAsia="uk-UA"/>
        </w:rPr>
      </w:pPr>
    </w:p>
    <w:p w:rsidR="0041688D" w:rsidRPr="006058E0" w:rsidRDefault="0041688D" w:rsidP="006058E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058E0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житлово-комунального господарства, комунальної власності, промисловості</w:t>
      </w:r>
      <w:r w:rsidR="00583041">
        <w:rPr>
          <w:sz w:val="28"/>
          <w:szCs w:val="28"/>
          <w:lang w:val="uk-UA"/>
        </w:rPr>
        <w:t>, підприємництва та транспорту.</w:t>
      </w:r>
      <w:r w:rsidRPr="006058E0">
        <w:rPr>
          <w:sz w:val="28"/>
          <w:szCs w:val="28"/>
          <w:lang w:val="uk-UA"/>
        </w:rPr>
        <w:t xml:space="preserve"> </w:t>
      </w:r>
    </w:p>
    <w:p w:rsidR="003C634A" w:rsidRDefault="003C634A" w:rsidP="006058E0">
      <w:pPr>
        <w:tabs>
          <w:tab w:val="left" w:pos="993"/>
        </w:tabs>
        <w:spacing w:after="200" w:line="276" w:lineRule="auto"/>
        <w:contextualSpacing/>
        <w:jc w:val="both"/>
        <w:rPr>
          <w:rFonts w:cstheme="minorBidi"/>
          <w:color w:val="000000" w:themeColor="text1"/>
          <w:sz w:val="28"/>
          <w:szCs w:val="28"/>
          <w:lang w:val="uk-UA"/>
        </w:rPr>
      </w:pPr>
    </w:p>
    <w:p w:rsidR="006058E0" w:rsidRDefault="006058E0" w:rsidP="006058E0">
      <w:pPr>
        <w:tabs>
          <w:tab w:val="left" w:pos="993"/>
        </w:tabs>
        <w:spacing w:after="200" w:line="276" w:lineRule="auto"/>
        <w:contextualSpacing/>
        <w:jc w:val="both"/>
        <w:rPr>
          <w:rFonts w:cstheme="minorBidi"/>
          <w:color w:val="000000" w:themeColor="text1"/>
          <w:sz w:val="28"/>
          <w:szCs w:val="28"/>
          <w:lang w:val="uk-UA"/>
        </w:rPr>
      </w:pPr>
    </w:p>
    <w:p w:rsidR="006058E0" w:rsidRDefault="006058E0" w:rsidP="006058E0">
      <w:pPr>
        <w:tabs>
          <w:tab w:val="left" w:pos="993"/>
        </w:tabs>
        <w:spacing w:after="200" w:line="276" w:lineRule="auto"/>
        <w:contextualSpacing/>
        <w:jc w:val="both"/>
        <w:rPr>
          <w:rFonts w:cstheme="minorBidi"/>
          <w:color w:val="000000" w:themeColor="text1"/>
          <w:sz w:val="28"/>
          <w:szCs w:val="28"/>
          <w:lang w:val="uk-UA"/>
        </w:rPr>
      </w:pPr>
    </w:p>
    <w:p w:rsidR="006058E0" w:rsidRPr="00B00EBC" w:rsidRDefault="006058E0" w:rsidP="006058E0">
      <w:pPr>
        <w:tabs>
          <w:tab w:val="left" w:pos="993"/>
        </w:tabs>
        <w:spacing w:after="200" w:line="276" w:lineRule="auto"/>
        <w:contextualSpacing/>
        <w:jc w:val="both"/>
        <w:rPr>
          <w:rFonts w:cstheme="minorBidi"/>
          <w:color w:val="000000" w:themeColor="text1"/>
          <w:sz w:val="28"/>
          <w:szCs w:val="28"/>
          <w:lang w:val="uk-UA"/>
        </w:rPr>
      </w:pPr>
      <w:r>
        <w:rPr>
          <w:rFonts w:cstheme="minorBidi"/>
          <w:color w:val="000000" w:themeColor="text1"/>
          <w:sz w:val="28"/>
          <w:szCs w:val="28"/>
          <w:lang w:val="uk-UA"/>
        </w:rPr>
        <w:t xml:space="preserve">Селищний голова </w:t>
      </w:r>
      <w:r>
        <w:rPr>
          <w:rFonts w:cstheme="minorBidi"/>
          <w:color w:val="000000" w:themeColor="text1"/>
          <w:sz w:val="28"/>
          <w:szCs w:val="28"/>
          <w:lang w:val="uk-UA"/>
        </w:rPr>
        <w:tab/>
      </w:r>
      <w:r>
        <w:rPr>
          <w:rFonts w:cstheme="minorBidi"/>
          <w:color w:val="000000" w:themeColor="text1"/>
          <w:sz w:val="28"/>
          <w:szCs w:val="28"/>
          <w:lang w:val="uk-UA"/>
        </w:rPr>
        <w:tab/>
      </w:r>
      <w:r>
        <w:rPr>
          <w:rFonts w:cstheme="minorBidi"/>
          <w:color w:val="000000" w:themeColor="text1"/>
          <w:sz w:val="28"/>
          <w:szCs w:val="28"/>
          <w:lang w:val="uk-UA"/>
        </w:rPr>
        <w:tab/>
      </w:r>
      <w:r>
        <w:rPr>
          <w:rFonts w:cstheme="minorBidi"/>
          <w:color w:val="000000" w:themeColor="text1"/>
          <w:sz w:val="28"/>
          <w:szCs w:val="28"/>
          <w:lang w:val="uk-UA"/>
        </w:rPr>
        <w:tab/>
      </w:r>
      <w:r>
        <w:rPr>
          <w:rFonts w:cstheme="minorBidi"/>
          <w:color w:val="000000" w:themeColor="text1"/>
          <w:sz w:val="28"/>
          <w:szCs w:val="28"/>
          <w:lang w:val="uk-UA"/>
        </w:rPr>
        <w:tab/>
      </w:r>
      <w:r>
        <w:rPr>
          <w:rFonts w:cstheme="minorBidi"/>
          <w:color w:val="000000" w:themeColor="text1"/>
          <w:sz w:val="28"/>
          <w:szCs w:val="28"/>
          <w:lang w:val="uk-UA"/>
        </w:rPr>
        <w:tab/>
        <w:t>Дмитро ЛЕВИЦЬКИЙ</w:t>
      </w:r>
    </w:p>
    <w:sectPr w:rsidR="006058E0" w:rsidRPr="00B00EBC" w:rsidSect="00426924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32" w:rsidRDefault="00E95D32" w:rsidP="00CB01FA">
      <w:r>
        <w:separator/>
      </w:r>
    </w:p>
  </w:endnote>
  <w:endnote w:type="continuationSeparator" w:id="0">
    <w:p w:rsidR="00E95D32" w:rsidRDefault="00E95D32" w:rsidP="00CB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32" w:rsidRDefault="00E95D32" w:rsidP="00CB01FA">
      <w:r>
        <w:separator/>
      </w:r>
    </w:p>
  </w:footnote>
  <w:footnote w:type="continuationSeparator" w:id="0">
    <w:p w:rsidR="00E95D32" w:rsidRDefault="00E95D32" w:rsidP="00CB0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10F"/>
    <w:multiLevelType w:val="hybridMultilevel"/>
    <w:tmpl w:val="F93289C2"/>
    <w:lvl w:ilvl="0" w:tplc="CEF2A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D75123"/>
    <w:multiLevelType w:val="hybridMultilevel"/>
    <w:tmpl w:val="D162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C634A"/>
    <w:rsid w:val="00050C77"/>
    <w:rsid w:val="000A20DD"/>
    <w:rsid w:val="001C265A"/>
    <w:rsid w:val="00204754"/>
    <w:rsid w:val="002C32C9"/>
    <w:rsid w:val="003B1535"/>
    <w:rsid w:val="003C634A"/>
    <w:rsid w:val="0041688D"/>
    <w:rsid w:val="00426924"/>
    <w:rsid w:val="00583041"/>
    <w:rsid w:val="006058E0"/>
    <w:rsid w:val="0065557F"/>
    <w:rsid w:val="009B203A"/>
    <w:rsid w:val="00A23DB7"/>
    <w:rsid w:val="00B34D9C"/>
    <w:rsid w:val="00CB01FA"/>
    <w:rsid w:val="00DA4B03"/>
    <w:rsid w:val="00DC3AD8"/>
    <w:rsid w:val="00DF3809"/>
    <w:rsid w:val="00E52309"/>
    <w:rsid w:val="00E95D32"/>
    <w:rsid w:val="00EA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CB01F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B01F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01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B01F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01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2C32C9"/>
    <w:pPr>
      <w:spacing w:before="100" w:beforeAutospacing="1" w:after="100" w:afterAutospacing="1"/>
    </w:pPr>
    <w:rPr>
      <w:lang w:val="uk-UA" w:eastAsia="uk-UA"/>
    </w:rPr>
  </w:style>
  <w:style w:type="table" w:styleId="ac">
    <w:name w:val="Table Grid"/>
    <w:basedOn w:val="a1"/>
    <w:uiPriority w:val="59"/>
    <w:rsid w:val="003B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</cp:revision>
  <cp:lastPrinted>2021-11-04T13:38:00Z</cp:lastPrinted>
  <dcterms:created xsi:type="dcterms:W3CDTF">2021-11-04T13:41:00Z</dcterms:created>
  <dcterms:modified xsi:type="dcterms:W3CDTF">2021-11-05T07:23:00Z</dcterms:modified>
</cp:coreProperties>
</file>