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C99" w:rsidRPr="00891C99" w:rsidRDefault="00891C99" w:rsidP="00891C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120" w:line="240" w:lineRule="auto"/>
        <w:jc w:val="right"/>
        <w:rPr>
          <w:rFonts w:ascii="Times New Roman" w:hAnsi="Times New Roman"/>
          <w:noProof/>
          <w:color w:val="00000A"/>
          <w:sz w:val="24"/>
          <w:szCs w:val="24"/>
          <w:lang w:val="uk-UA" w:eastAsia="uk-UA"/>
        </w:rPr>
      </w:pPr>
      <w:r w:rsidRPr="00891C99">
        <w:rPr>
          <w:rFonts w:ascii="Times New Roman" w:hAnsi="Times New Roman"/>
          <w:noProof/>
          <w:color w:val="00000A"/>
          <w:sz w:val="24"/>
          <w:szCs w:val="24"/>
          <w:lang w:val="uk-UA" w:eastAsia="uk-UA"/>
        </w:rPr>
        <w:t>ПРОЄКТ</w:t>
      </w:r>
    </w:p>
    <w:p w:rsidR="00EA319A" w:rsidRPr="00891C99" w:rsidRDefault="00891C99" w:rsidP="00BA7B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120" w:line="240" w:lineRule="auto"/>
        <w:jc w:val="center"/>
        <w:rPr>
          <w:rFonts w:ascii="Times New Roman" w:hAnsi="Times New Roman"/>
          <w:color w:val="00000A"/>
          <w:sz w:val="24"/>
          <w:szCs w:val="24"/>
          <w:lang w:val="uk-UA"/>
        </w:rPr>
      </w:pPr>
      <w:r>
        <w:rPr>
          <w:rFonts w:ascii="Times New Roman" w:hAnsi="Times New Roman"/>
          <w:noProof/>
          <w:color w:val="00000A"/>
          <w:sz w:val="24"/>
          <w:szCs w:val="24"/>
        </w:rPr>
        <w:drawing>
          <wp:inline distT="0" distB="0" distL="0" distR="0">
            <wp:extent cx="428625" cy="600075"/>
            <wp:effectExtent l="19050" t="0" r="9525"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5" cstate="print"/>
                    <a:srcRect/>
                    <a:stretch>
                      <a:fillRect/>
                    </a:stretch>
                  </pic:blipFill>
                  <pic:spPr bwMode="auto">
                    <a:xfrm>
                      <a:off x="0" y="0"/>
                      <a:ext cx="428625" cy="600075"/>
                    </a:xfrm>
                    <a:prstGeom prst="rect">
                      <a:avLst/>
                    </a:prstGeom>
                    <a:noFill/>
                    <a:ln w="9525">
                      <a:noFill/>
                      <a:miter lim="800000"/>
                      <a:headEnd/>
                      <a:tailEnd/>
                    </a:ln>
                  </pic:spPr>
                </pic:pic>
              </a:graphicData>
            </a:graphic>
          </wp:inline>
        </w:drawing>
      </w:r>
    </w:p>
    <w:p w:rsidR="00EA319A" w:rsidRPr="00891C99" w:rsidRDefault="00EA319A" w:rsidP="00EA319A">
      <w:pPr>
        <w:widowControl w:val="0"/>
        <w:suppressAutoHyphens/>
        <w:spacing w:after="0" w:line="240" w:lineRule="auto"/>
        <w:jc w:val="center"/>
        <w:rPr>
          <w:rFonts w:ascii="Times New Roman CYR" w:hAnsi="Times New Roman CYR" w:cs="Times New Roman CYR"/>
          <w:b/>
          <w:bCs/>
          <w:caps/>
          <w:color w:val="00000A"/>
          <w:sz w:val="2"/>
          <w:szCs w:val="2"/>
          <w:lang w:val="uk-UA"/>
        </w:rPr>
      </w:pPr>
    </w:p>
    <w:p w:rsidR="00EA319A" w:rsidRPr="00891C99" w:rsidRDefault="00EA319A" w:rsidP="00EA319A">
      <w:pPr>
        <w:widowControl w:val="0"/>
        <w:tabs>
          <w:tab w:val="left" w:pos="5315"/>
        </w:tabs>
        <w:suppressAutoHyphens/>
        <w:spacing w:after="0" w:line="240" w:lineRule="auto"/>
        <w:jc w:val="center"/>
        <w:rPr>
          <w:rFonts w:ascii="Times New Roman" w:hAnsi="Times New Roman"/>
          <w:b/>
          <w:bCs/>
          <w:color w:val="00000A"/>
          <w:sz w:val="24"/>
          <w:szCs w:val="24"/>
          <w:lang w:val="uk-UA"/>
        </w:rPr>
      </w:pPr>
      <w:r w:rsidRPr="00891C99">
        <w:rPr>
          <w:rFonts w:ascii="Times New Roman" w:hAnsi="Times New Roman"/>
          <w:b/>
          <w:bCs/>
          <w:color w:val="00000A"/>
          <w:sz w:val="24"/>
          <w:szCs w:val="24"/>
          <w:lang w:val="uk-UA"/>
        </w:rPr>
        <w:t xml:space="preserve">УКРАЇНА </w:t>
      </w:r>
    </w:p>
    <w:p w:rsidR="00EA319A" w:rsidRPr="00891C99" w:rsidRDefault="00EA319A" w:rsidP="00EA319A">
      <w:pPr>
        <w:widowControl w:val="0"/>
        <w:tabs>
          <w:tab w:val="left" w:pos="5315"/>
        </w:tabs>
        <w:suppressAutoHyphens/>
        <w:spacing w:after="0" w:line="240" w:lineRule="auto"/>
        <w:jc w:val="center"/>
        <w:rPr>
          <w:rFonts w:ascii="Times New Roman CYR" w:hAnsi="Times New Roman CYR" w:cs="Times New Roman CYR"/>
          <w:b/>
          <w:bCs/>
          <w:color w:val="00000A"/>
          <w:sz w:val="28"/>
          <w:szCs w:val="28"/>
          <w:lang w:val="uk-UA"/>
        </w:rPr>
      </w:pPr>
      <w:r w:rsidRPr="00891C99">
        <w:rPr>
          <w:rFonts w:ascii="Times New Roman CYR" w:hAnsi="Times New Roman CYR" w:cs="Times New Roman CYR"/>
          <w:b/>
          <w:bCs/>
          <w:color w:val="00000A"/>
          <w:sz w:val="28"/>
          <w:szCs w:val="28"/>
          <w:lang w:val="uk-UA"/>
        </w:rPr>
        <w:t>МЛИНІВСЬКА СЕЛИЩНА РАДА</w:t>
      </w:r>
    </w:p>
    <w:p w:rsidR="00EA319A" w:rsidRPr="00891C99" w:rsidRDefault="00916B55" w:rsidP="00EA319A">
      <w:pPr>
        <w:widowControl w:val="0"/>
        <w:tabs>
          <w:tab w:val="left" w:pos="5315"/>
        </w:tabs>
        <w:suppressAutoHyphens/>
        <w:spacing w:after="0" w:line="240" w:lineRule="auto"/>
        <w:jc w:val="center"/>
        <w:rPr>
          <w:rFonts w:ascii="Times New Roman CYR" w:hAnsi="Times New Roman CYR" w:cs="Times New Roman CYR"/>
          <w:b/>
          <w:bCs/>
          <w:color w:val="00000A"/>
          <w:sz w:val="28"/>
          <w:szCs w:val="28"/>
          <w:lang w:val="uk-UA"/>
        </w:rPr>
      </w:pPr>
      <w:r w:rsidRPr="00891C99">
        <w:rPr>
          <w:rFonts w:ascii="Times New Roman CYR" w:hAnsi="Times New Roman CYR" w:cs="Times New Roman CYR"/>
          <w:b/>
          <w:bCs/>
          <w:color w:val="00000A"/>
          <w:sz w:val="28"/>
          <w:szCs w:val="28"/>
          <w:lang w:val="uk-UA"/>
        </w:rPr>
        <w:t>Дубенського району</w:t>
      </w:r>
      <w:r w:rsidR="00174D25" w:rsidRPr="00891C99">
        <w:rPr>
          <w:rFonts w:ascii="Times New Roman CYR" w:hAnsi="Times New Roman CYR" w:cs="Times New Roman CYR"/>
          <w:b/>
          <w:bCs/>
          <w:color w:val="00000A"/>
          <w:sz w:val="28"/>
          <w:szCs w:val="28"/>
          <w:lang w:val="uk-UA"/>
        </w:rPr>
        <w:t xml:space="preserve"> </w:t>
      </w:r>
      <w:r w:rsidR="00EA319A" w:rsidRPr="00891C99">
        <w:rPr>
          <w:rFonts w:ascii="Times New Roman CYR" w:hAnsi="Times New Roman CYR" w:cs="Times New Roman CYR"/>
          <w:b/>
          <w:bCs/>
          <w:color w:val="00000A"/>
          <w:sz w:val="28"/>
          <w:szCs w:val="28"/>
          <w:lang w:val="uk-UA"/>
        </w:rPr>
        <w:t>Рівненської області</w:t>
      </w:r>
    </w:p>
    <w:p w:rsidR="00EA319A" w:rsidRPr="00891C99" w:rsidRDefault="00EA319A" w:rsidP="00EA319A">
      <w:pPr>
        <w:widowControl w:val="0"/>
        <w:tabs>
          <w:tab w:val="left" w:pos="5315"/>
        </w:tabs>
        <w:suppressAutoHyphens/>
        <w:spacing w:after="0" w:line="240" w:lineRule="auto"/>
        <w:jc w:val="center"/>
        <w:rPr>
          <w:rFonts w:ascii="Times New Roman CYR" w:hAnsi="Times New Roman CYR" w:cs="Times New Roman CYR"/>
          <w:bCs/>
          <w:sz w:val="28"/>
          <w:szCs w:val="28"/>
          <w:lang w:val="uk-UA"/>
        </w:rPr>
      </w:pPr>
      <w:r w:rsidRPr="00891C99">
        <w:rPr>
          <w:rFonts w:ascii="Times New Roman CYR" w:hAnsi="Times New Roman CYR" w:cs="Times New Roman CYR"/>
          <w:bCs/>
          <w:color w:val="00000A"/>
          <w:sz w:val="28"/>
          <w:szCs w:val="28"/>
          <w:lang w:val="uk-UA"/>
        </w:rPr>
        <w:t>(</w:t>
      </w:r>
      <w:r w:rsidR="00174D25" w:rsidRPr="00891C99">
        <w:rPr>
          <w:rFonts w:ascii="Times New Roman CYR" w:hAnsi="Times New Roman CYR" w:cs="Times New Roman CYR"/>
          <w:bCs/>
          <w:sz w:val="28"/>
          <w:szCs w:val="28"/>
          <w:lang w:val="uk-UA"/>
        </w:rPr>
        <w:t>60</w:t>
      </w:r>
      <w:r w:rsidRPr="00891C99">
        <w:rPr>
          <w:rFonts w:ascii="Times New Roman CYR" w:hAnsi="Times New Roman CYR" w:cs="Times New Roman CYR"/>
          <w:bCs/>
          <w:sz w:val="28"/>
          <w:szCs w:val="28"/>
          <w:lang w:val="uk-UA"/>
        </w:rPr>
        <w:t xml:space="preserve"> сесія </w:t>
      </w:r>
      <w:r w:rsidR="008B3EBB" w:rsidRPr="00891C99">
        <w:rPr>
          <w:rFonts w:ascii="Times New Roman CYR" w:hAnsi="Times New Roman CYR" w:cs="Times New Roman CYR"/>
          <w:bCs/>
          <w:sz w:val="28"/>
          <w:szCs w:val="28"/>
          <w:lang w:val="uk-UA"/>
        </w:rPr>
        <w:t>8</w:t>
      </w:r>
      <w:r w:rsidRPr="00891C99">
        <w:rPr>
          <w:rFonts w:ascii="Times New Roman CYR" w:hAnsi="Times New Roman CYR" w:cs="Times New Roman CYR"/>
          <w:bCs/>
          <w:sz w:val="28"/>
          <w:szCs w:val="28"/>
          <w:lang w:val="uk-UA"/>
        </w:rPr>
        <w:t xml:space="preserve"> скликання)</w:t>
      </w:r>
    </w:p>
    <w:p w:rsidR="00EA319A" w:rsidRPr="00891C99" w:rsidRDefault="00EA319A" w:rsidP="00EA319A">
      <w:pPr>
        <w:widowControl w:val="0"/>
        <w:tabs>
          <w:tab w:val="left" w:pos="5315"/>
        </w:tabs>
        <w:suppressAutoHyphens/>
        <w:spacing w:after="0" w:line="240" w:lineRule="auto"/>
        <w:jc w:val="center"/>
        <w:rPr>
          <w:rFonts w:ascii="Times New Roman CYR" w:hAnsi="Times New Roman CYR" w:cs="Times New Roman CYR"/>
          <w:bCs/>
          <w:color w:val="00000A"/>
          <w:sz w:val="28"/>
          <w:szCs w:val="28"/>
          <w:lang w:val="uk-UA"/>
        </w:rPr>
      </w:pPr>
    </w:p>
    <w:p w:rsidR="00EA319A" w:rsidRPr="00891C99" w:rsidRDefault="00EA319A" w:rsidP="00EA319A">
      <w:pPr>
        <w:widowControl w:val="0"/>
        <w:tabs>
          <w:tab w:val="left" w:pos="5315"/>
        </w:tabs>
        <w:suppressAutoHyphens/>
        <w:spacing w:after="0" w:line="240" w:lineRule="auto"/>
        <w:jc w:val="center"/>
        <w:rPr>
          <w:rFonts w:ascii="Times New Roman CYR" w:hAnsi="Times New Roman CYR" w:cs="Times New Roman CYR"/>
          <w:b/>
          <w:bCs/>
          <w:color w:val="00000A"/>
          <w:sz w:val="32"/>
          <w:szCs w:val="32"/>
          <w:lang w:val="uk-UA"/>
        </w:rPr>
      </w:pPr>
      <w:r w:rsidRPr="00891C99">
        <w:rPr>
          <w:rFonts w:ascii="Times New Roman CYR" w:hAnsi="Times New Roman CYR" w:cs="Times New Roman CYR"/>
          <w:b/>
          <w:bCs/>
          <w:color w:val="00000A"/>
          <w:sz w:val="32"/>
          <w:szCs w:val="32"/>
          <w:lang w:val="uk-UA"/>
        </w:rPr>
        <w:t>Р І Ш Е Н Н Я</w:t>
      </w:r>
    </w:p>
    <w:p w:rsidR="00B04089" w:rsidRPr="00891C99" w:rsidRDefault="00B04089" w:rsidP="00B04089">
      <w:pPr>
        <w:tabs>
          <w:tab w:val="left" w:pos="5315"/>
        </w:tabs>
        <w:spacing w:after="0" w:line="240" w:lineRule="auto"/>
        <w:jc w:val="center"/>
        <w:rPr>
          <w:rFonts w:ascii="Times New Roman" w:hAnsi="Times New Roman"/>
          <w:b/>
          <w:bCs/>
          <w:sz w:val="28"/>
          <w:szCs w:val="28"/>
          <w:lang w:val="uk-UA"/>
        </w:rPr>
      </w:pPr>
    </w:p>
    <w:p w:rsidR="00B04089" w:rsidRPr="00891C99" w:rsidRDefault="00B04089" w:rsidP="00B04089">
      <w:pPr>
        <w:spacing w:after="0" w:line="240" w:lineRule="auto"/>
        <w:rPr>
          <w:rFonts w:ascii="Times New Roman" w:hAnsi="Times New Roman"/>
          <w:bCs/>
          <w:sz w:val="28"/>
          <w:szCs w:val="28"/>
          <w:lang w:val="uk-UA"/>
        </w:rPr>
      </w:pPr>
      <w:r w:rsidRPr="00891C99">
        <w:rPr>
          <w:rFonts w:ascii="Times New Roman" w:hAnsi="Times New Roman"/>
          <w:bCs/>
          <w:sz w:val="28"/>
          <w:szCs w:val="28"/>
          <w:lang w:val="uk-UA"/>
        </w:rPr>
        <w:t>_________________20 ____ року</w:t>
      </w:r>
      <w:r w:rsidRPr="00891C99">
        <w:rPr>
          <w:rFonts w:ascii="Times New Roman" w:hAnsi="Times New Roman"/>
          <w:bCs/>
          <w:sz w:val="28"/>
          <w:szCs w:val="28"/>
          <w:lang w:val="uk-UA"/>
        </w:rPr>
        <w:tab/>
      </w:r>
      <w:r w:rsidRPr="00891C99">
        <w:rPr>
          <w:rFonts w:ascii="Times New Roman" w:hAnsi="Times New Roman"/>
          <w:bCs/>
          <w:sz w:val="28"/>
          <w:szCs w:val="28"/>
          <w:lang w:val="uk-UA"/>
        </w:rPr>
        <w:tab/>
      </w:r>
      <w:r w:rsidRPr="00891C99">
        <w:rPr>
          <w:rFonts w:ascii="Times New Roman" w:hAnsi="Times New Roman"/>
          <w:bCs/>
          <w:sz w:val="28"/>
          <w:szCs w:val="28"/>
          <w:lang w:val="uk-UA"/>
        </w:rPr>
        <w:tab/>
      </w:r>
      <w:r w:rsidRPr="00891C99">
        <w:rPr>
          <w:rFonts w:ascii="Times New Roman" w:hAnsi="Times New Roman"/>
          <w:bCs/>
          <w:sz w:val="28"/>
          <w:szCs w:val="28"/>
          <w:lang w:val="uk-UA"/>
        </w:rPr>
        <w:tab/>
      </w:r>
      <w:r w:rsidRPr="00891C99">
        <w:rPr>
          <w:rFonts w:ascii="Times New Roman" w:hAnsi="Times New Roman"/>
          <w:bCs/>
          <w:sz w:val="28"/>
          <w:szCs w:val="28"/>
          <w:lang w:val="uk-UA"/>
        </w:rPr>
        <w:tab/>
      </w:r>
      <w:r w:rsidRPr="00891C99">
        <w:rPr>
          <w:rFonts w:ascii="Times New Roman" w:hAnsi="Times New Roman"/>
          <w:bCs/>
          <w:sz w:val="28"/>
          <w:szCs w:val="28"/>
          <w:lang w:val="uk-UA"/>
        </w:rPr>
        <w:tab/>
        <w:t xml:space="preserve"> № ______</w:t>
      </w:r>
    </w:p>
    <w:p w:rsidR="00B04089" w:rsidRPr="00891C99" w:rsidRDefault="00B04089" w:rsidP="00784627">
      <w:pPr>
        <w:spacing w:after="0" w:line="240" w:lineRule="auto"/>
        <w:rPr>
          <w:rFonts w:ascii="Times New Roman" w:hAnsi="Times New Roman"/>
          <w:bCs/>
          <w:sz w:val="28"/>
          <w:szCs w:val="28"/>
          <w:lang w:val="uk-UA"/>
        </w:rPr>
      </w:pPr>
    </w:p>
    <w:p w:rsidR="00AF0793" w:rsidRPr="00891C99" w:rsidRDefault="00AF0793" w:rsidP="00784627">
      <w:pPr>
        <w:spacing w:after="0" w:line="240" w:lineRule="auto"/>
        <w:rPr>
          <w:rFonts w:ascii="Times New Roman" w:hAnsi="Times New Roman"/>
          <w:bCs/>
          <w:sz w:val="28"/>
          <w:szCs w:val="28"/>
          <w:lang w:val="uk-UA"/>
        </w:rPr>
      </w:pPr>
    </w:p>
    <w:p w:rsidR="00916B55" w:rsidRPr="00891C99" w:rsidRDefault="00916B55" w:rsidP="00784627">
      <w:pPr>
        <w:spacing w:after="0" w:line="240" w:lineRule="auto"/>
        <w:jc w:val="both"/>
        <w:rPr>
          <w:rFonts w:ascii="Times New Roman" w:eastAsia="Calibri" w:hAnsi="Times New Roman"/>
          <w:sz w:val="28"/>
          <w:szCs w:val="28"/>
          <w:lang w:val="uk-UA" w:eastAsia="en-US"/>
        </w:rPr>
      </w:pPr>
      <w:r w:rsidRPr="00891C99">
        <w:rPr>
          <w:rFonts w:ascii="Times New Roman" w:eastAsia="Calibri" w:hAnsi="Times New Roman"/>
          <w:sz w:val="28"/>
          <w:szCs w:val="28"/>
          <w:lang w:val="uk-UA" w:eastAsia="en-US"/>
        </w:rPr>
        <w:t xml:space="preserve">Про затвердження Програми </w:t>
      </w:r>
    </w:p>
    <w:p w:rsidR="00916B55" w:rsidRPr="00891C99" w:rsidRDefault="00916B55" w:rsidP="00784627">
      <w:pPr>
        <w:spacing w:after="0" w:line="240" w:lineRule="auto"/>
        <w:jc w:val="both"/>
        <w:rPr>
          <w:rFonts w:ascii="Times New Roman" w:eastAsia="Calibri" w:hAnsi="Times New Roman"/>
          <w:sz w:val="28"/>
          <w:szCs w:val="28"/>
          <w:lang w:val="uk-UA" w:eastAsia="en-US"/>
        </w:rPr>
      </w:pPr>
      <w:r w:rsidRPr="00891C99">
        <w:rPr>
          <w:rFonts w:ascii="Times New Roman" w:eastAsia="Calibri" w:hAnsi="Times New Roman"/>
          <w:sz w:val="28"/>
          <w:szCs w:val="28"/>
          <w:lang w:val="uk-UA" w:eastAsia="en-US"/>
        </w:rPr>
        <w:t xml:space="preserve">для кривдників у Млинівській </w:t>
      </w:r>
    </w:p>
    <w:p w:rsidR="00916B55" w:rsidRPr="00891C99" w:rsidRDefault="00916B55" w:rsidP="00784627">
      <w:pPr>
        <w:spacing w:after="0" w:line="240" w:lineRule="auto"/>
        <w:jc w:val="both"/>
        <w:rPr>
          <w:rFonts w:ascii="Times New Roman" w:eastAsia="Calibri" w:hAnsi="Times New Roman"/>
          <w:sz w:val="28"/>
          <w:szCs w:val="28"/>
          <w:lang w:val="uk-UA" w:eastAsia="en-US"/>
        </w:rPr>
      </w:pPr>
      <w:r w:rsidRPr="00891C99">
        <w:rPr>
          <w:rFonts w:ascii="Times New Roman" w:eastAsia="Calibri" w:hAnsi="Times New Roman"/>
          <w:sz w:val="28"/>
          <w:szCs w:val="28"/>
          <w:lang w:val="uk-UA" w:eastAsia="en-US"/>
        </w:rPr>
        <w:t>селищній територіальній громаді</w:t>
      </w:r>
    </w:p>
    <w:p w:rsidR="00FC6995" w:rsidRPr="00891C99" w:rsidRDefault="00916B55" w:rsidP="00784627">
      <w:pPr>
        <w:spacing w:after="0" w:line="240" w:lineRule="auto"/>
        <w:jc w:val="both"/>
        <w:rPr>
          <w:rFonts w:ascii="Times New Roman" w:hAnsi="Times New Roman"/>
          <w:sz w:val="28"/>
          <w:szCs w:val="28"/>
          <w:lang w:val="uk-UA"/>
        </w:rPr>
      </w:pPr>
      <w:r w:rsidRPr="00891C99">
        <w:rPr>
          <w:rFonts w:ascii="Times New Roman" w:eastAsia="Calibri" w:hAnsi="Times New Roman"/>
          <w:sz w:val="28"/>
          <w:szCs w:val="28"/>
          <w:lang w:val="uk-UA" w:eastAsia="en-US"/>
        </w:rPr>
        <w:t>на 2024-2028 роки</w:t>
      </w:r>
    </w:p>
    <w:p w:rsidR="008B3EBB" w:rsidRPr="00891C99" w:rsidRDefault="008B3EBB" w:rsidP="00784627">
      <w:pPr>
        <w:spacing w:after="0" w:line="240" w:lineRule="auto"/>
        <w:ind w:firstLine="708"/>
        <w:jc w:val="both"/>
        <w:rPr>
          <w:rFonts w:ascii="Times New Roman" w:hAnsi="Times New Roman"/>
          <w:sz w:val="28"/>
          <w:szCs w:val="28"/>
          <w:lang w:val="uk-UA"/>
        </w:rPr>
      </w:pPr>
    </w:p>
    <w:p w:rsidR="00AF0793" w:rsidRPr="00891C99" w:rsidRDefault="00AF0793" w:rsidP="00784627">
      <w:pPr>
        <w:spacing w:after="0" w:line="240" w:lineRule="auto"/>
        <w:ind w:firstLine="708"/>
        <w:jc w:val="both"/>
        <w:rPr>
          <w:rFonts w:ascii="Times New Roman" w:hAnsi="Times New Roman"/>
          <w:sz w:val="28"/>
          <w:szCs w:val="28"/>
          <w:lang w:val="uk-UA"/>
        </w:rPr>
      </w:pPr>
    </w:p>
    <w:p w:rsidR="00784627" w:rsidRPr="00891C99" w:rsidRDefault="00916B55" w:rsidP="00E93501">
      <w:pPr>
        <w:suppressAutoHyphens/>
        <w:spacing w:after="0" w:line="322" w:lineRule="exact"/>
        <w:ind w:firstLine="540"/>
        <w:jc w:val="both"/>
        <w:rPr>
          <w:rFonts w:ascii="Times New Roman" w:hAnsi="Times New Roman"/>
          <w:sz w:val="28"/>
          <w:szCs w:val="28"/>
          <w:lang w:val="uk-UA"/>
        </w:rPr>
      </w:pPr>
      <w:r w:rsidRPr="00891C99">
        <w:rPr>
          <w:rFonts w:ascii="Times New Roman" w:hAnsi="Times New Roman"/>
          <w:sz w:val="28"/>
          <w:szCs w:val="28"/>
          <w:lang w:val="uk-UA"/>
        </w:rPr>
        <w:t>Відповідно до пункту 22 частини першої статті 26 Закону України «Про місцеве самоврядування в Україні», Законів України «Про запобігання та протидію домашньому насильству», «Про внесення змін до Кримінального та Кримінально-процесуального кодексів України з метою реалізації положень Конвенції Ради Європи про запобігання насильству стосовно жінок і домашньому насильству та боротьбу з цими явищами», «Про внесення змін до Кримінального кодексу України щодо захисту дітей від сексуальних зловживань та сексуальної експлуатації», «Про соціальні послуги», Державної соціальної програми запобігання та протидії домашньому насильству та насильству за ознакою статі на період до 202</w:t>
      </w:r>
      <w:r w:rsidR="000A779E" w:rsidRPr="00891C99">
        <w:rPr>
          <w:rFonts w:ascii="Times New Roman" w:hAnsi="Times New Roman"/>
          <w:sz w:val="28"/>
          <w:szCs w:val="28"/>
          <w:lang w:val="uk-UA"/>
        </w:rPr>
        <w:t>5</w:t>
      </w:r>
      <w:r w:rsidRPr="00891C99">
        <w:rPr>
          <w:rFonts w:ascii="Times New Roman" w:hAnsi="Times New Roman"/>
          <w:sz w:val="28"/>
          <w:szCs w:val="28"/>
          <w:lang w:val="uk-UA"/>
        </w:rPr>
        <w:t xml:space="preserve"> року, </w:t>
      </w:r>
      <w:r w:rsidR="000A779E" w:rsidRPr="00891C99">
        <w:rPr>
          <w:rFonts w:ascii="Times New Roman" w:hAnsi="Times New Roman"/>
          <w:sz w:val="28"/>
          <w:szCs w:val="28"/>
          <w:lang w:val="uk-UA"/>
        </w:rPr>
        <w:t xml:space="preserve">затвердженої постановою Кабінету міністрів України від 24 лютого 2021 року № 125, </w:t>
      </w:r>
      <w:r w:rsidRPr="00891C99">
        <w:rPr>
          <w:rFonts w:ascii="Times New Roman" w:hAnsi="Times New Roman"/>
          <w:sz w:val="28"/>
          <w:szCs w:val="28"/>
          <w:lang w:val="uk-UA"/>
        </w:rPr>
        <w:t>постанови Кабінету Міністрів України від 22 серпня 2018 року №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w:t>
      </w:r>
      <w:r w:rsidRPr="00891C99">
        <w:rPr>
          <w:lang w:val="uk-UA"/>
        </w:rPr>
        <w:t xml:space="preserve"> </w:t>
      </w:r>
      <w:r w:rsidRPr="00891C99">
        <w:rPr>
          <w:rFonts w:ascii="Times New Roman" w:hAnsi="Times New Roman"/>
          <w:sz w:val="28"/>
          <w:szCs w:val="28"/>
          <w:lang w:val="uk-UA"/>
        </w:rPr>
        <w:t>наказу Міністерства соціальної політики України від 01 жовтня 2018 року №</w:t>
      </w:r>
      <w:r w:rsidR="00FD6EA7" w:rsidRPr="00891C99">
        <w:rPr>
          <w:rFonts w:ascii="Times New Roman" w:hAnsi="Times New Roman"/>
          <w:sz w:val="28"/>
          <w:szCs w:val="28"/>
          <w:lang w:val="uk-UA"/>
        </w:rPr>
        <w:t xml:space="preserve"> </w:t>
      </w:r>
      <w:r w:rsidRPr="00891C99">
        <w:rPr>
          <w:rFonts w:ascii="Times New Roman" w:hAnsi="Times New Roman"/>
          <w:sz w:val="28"/>
          <w:szCs w:val="28"/>
          <w:lang w:val="uk-UA"/>
        </w:rPr>
        <w:t>1434 «Про затвердження Типової програми для кривдників»</w:t>
      </w:r>
      <w:r w:rsidR="00FD6EA7" w:rsidRPr="00891C99">
        <w:rPr>
          <w:rFonts w:ascii="Times New Roman" w:hAnsi="Times New Roman"/>
          <w:sz w:val="28"/>
          <w:szCs w:val="28"/>
          <w:lang w:val="uk-UA"/>
        </w:rPr>
        <w:t>, зареєстрованого в Міністерстві юстиції України 29.10.2018 за № 1222/32674</w:t>
      </w:r>
      <w:r w:rsidRPr="00891C99">
        <w:rPr>
          <w:rFonts w:ascii="Times New Roman" w:hAnsi="Times New Roman"/>
          <w:sz w:val="28"/>
          <w:szCs w:val="28"/>
          <w:lang w:val="uk-UA"/>
        </w:rPr>
        <w:t xml:space="preserve">, </w:t>
      </w:r>
      <w:r w:rsidR="0015399A" w:rsidRPr="00891C99">
        <w:rPr>
          <w:rFonts w:ascii="Times New Roman" w:hAnsi="Times New Roman"/>
          <w:spacing w:val="7"/>
          <w:sz w:val="28"/>
          <w:szCs w:val="28"/>
          <w:shd w:val="clear" w:color="auto" w:fill="FFFFFF"/>
          <w:lang w:val="uk-UA"/>
        </w:rPr>
        <w:t>з метою запровадження комплексних дій та заходів, спрямованих на зменшення випадків домашнього насильства</w:t>
      </w:r>
      <w:r w:rsidR="00E93501" w:rsidRPr="00891C99">
        <w:rPr>
          <w:rFonts w:ascii="Times New Roman" w:hAnsi="Times New Roman"/>
          <w:spacing w:val="7"/>
          <w:sz w:val="28"/>
          <w:szCs w:val="28"/>
          <w:shd w:val="clear" w:color="auto" w:fill="FFFFFF"/>
          <w:lang w:val="uk-UA"/>
        </w:rPr>
        <w:t xml:space="preserve"> і </w:t>
      </w:r>
      <w:r w:rsidRPr="00891C99">
        <w:rPr>
          <w:rFonts w:ascii="Times New Roman" w:hAnsi="Times New Roman"/>
          <w:sz w:val="28"/>
          <w:szCs w:val="28"/>
          <w:lang w:val="uk-UA"/>
        </w:rPr>
        <w:t>запобігання та протидії домашньому насильству та насильству за ознакою статі</w:t>
      </w:r>
      <w:r w:rsidR="00E434AE" w:rsidRPr="00891C99">
        <w:rPr>
          <w:rFonts w:ascii="Times New Roman" w:hAnsi="Times New Roman"/>
          <w:sz w:val="28"/>
          <w:szCs w:val="28"/>
          <w:lang w:val="uk-UA"/>
        </w:rPr>
        <w:t>,</w:t>
      </w:r>
      <w:r w:rsidR="00FF3D91" w:rsidRPr="00891C99">
        <w:rPr>
          <w:rFonts w:ascii="Times New Roman" w:hAnsi="Times New Roman"/>
          <w:sz w:val="28"/>
          <w:szCs w:val="28"/>
          <w:lang w:val="uk-UA"/>
        </w:rPr>
        <w:t xml:space="preserve"> за погодженням </w:t>
      </w:r>
      <w:r w:rsidR="00E93501" w:rsidRPr="00891C99">
        <w:rPr>
          <w:rFonts w:ascii="Times New Roman" w:hAnsi="Times New Roman"/>
          <w:sz w:val="28"/>
          <w:szCs w:val="28"/>
          <w:lang w:val="uk-UA"/>
        </w:rPr>
        <w:t xml:space="preserve">з </w:t>
      </w:r>
      <w:r w:rsidR="00FF3D91" w:rsidRPr="00891C99">
        <w:rPr>
          <w:rFonts w:ascii="Times New Roman" w:hAnsi="Times New Roman"/>
          <w:sz w:val="28"/>
          <w:szCs w:val="28"/>
          <w:lang w:val="uk-UA"/>
        </w:rPr>
        <w:t>постійно</w:t>
      </w:r>
      <w:r w:rsidR="00E93501" w:rsidRPr="00891C99">
        <w:rPr>
          <w:rFonts w:ascii="Times New Roman" w:hAnsi="Times New Roman"/>
          <w:sz w:val="28"/>
          <w:szCs w:val="28"/>
          <w:lang w:val="uk-UA"/>
        </w:rPr>
        <w:t>ю</w:t>
      </w:r>
      <w:r w:rsidR="00FF3D91" w:rsidRPr="00891C99">
        <w:rPr>
          <w:rFonts w:ascii="Times New Roman" w:hAnsi="Times New Roman"/>
          <w:color w:val="00000A"/>
          <w:sz w:val="28"/>
          <w:szCs w:val="28"/>
          <w:lang w:val="uk-UA"/>
        </w:rPr>
        <w:t xml:space="preserve"> комісі</w:t>
      </w:r>
      <w:r w:rsidR="00E93501" w:rsidRPr="00891C99">
        <w:rPr>
          <w:rFonts w:ascii="Times New Roman" w:hAnsi="Times New Roman"/>
          <w:color w:val="00000A"/>
          <w:sz w:val="28"/>
          <w:szCs w:val="28"/>
          <w:lang w:val="uk-UA"/>
        </w:rPr>
        <w:t>єю</w:t>
      </w:r>
      <w:r w:rsidR="00FF3D91" w:rsidRPr="00891C99">
        <w:rPr>
          <w:rFonts w:ascii="Times New Roman" w:hAnsi="Times New Roman"/>
          <w:color w:val="00000A"/>
          <w:sz w:val="28"/>
          <w:szCs w:val="28"/>
          <w:lang w:val="uk-UA"/>
        </w:rPr>
        <w:t xml:space="preserve"> з питань освіти, культури, молоді, фізкультури, спорту, охорони здоров’я та соціального захисту населення, </w:t>
      </w:r>
      <w:r w:rsidR="00E434AE" w:rsidRPr="00891C99">
        <w:rPr>
          <w:rFonts w:ascii="Times New Roman" w:hAnsi="Times New Roman"/>
          <w:color w:val="00000A"/>
          <w:sz w:val="28"/>
          <w:szCs w:val="28"/>
          <w:lang w:val="uk-UA"/>
        </w:rPr>
        <w:t xml:space="preserve"> </w:t>
      </w:r>
      <w:r w:rsidR="00DB0B87" w:rsidRPr="00891C99">
        <w:rPr>
          <w:rFonts w:ascii="Times New Roman" w:hAnsi="Times New Roman"/>
          <w:sz w:val="28"/>
          <w:szCs w:val="28"/>
          <w:lang w:val="uk-UA"/>
        </w:rPr>
        <w:t>Млинівськ</w:t>
      </w:r>
      <w:r w:rsidR="00CC1FC3" w:rsidRPr="00891C99">
        <w:rPr>
          <w:rFonts w:ascii="Times New Roman" w:hAnsi="Times New Roman"/>
          <w:sz w:val="28"/>
          <w:szCs w:val="28"/>
          <w:lang w:val="uk-UA"/>
        </w:rPr>
        <w:t>а</w:t>
      </w:r>
      <w:r w:rsidR="00DB0B87" w:rsidRPr="00891C99">
        <w:rPr>
          <w:rFonts w:ascii="Times New Roman" w:hAnsi="Times New Roman"/>
          <w:sz w:val="28"/>
          <w:szCs w:val="28"/>
          <w:lang w:val="uk-UA"/>
        </w:rPr>
        <w:t xml:space="preserve"> селищн</w:t>
      </w:r>
      <w:r w:rsidR="00CC1FC3" w:rsidRPr="00891C99">
        <w:rPr>
          <w:rFonts w:ascii="Times New Roman" w:hAnsi="Times New Roman"/>
          <w:sz w:val="28"/>
          <w:szCs w:val="28"/>
          <w:lang w:val="uk-UA"/>
        </w:rPr>
        <w:t>а</w:t>
      </w:r>
      <w:r w:rsidR="00DB0B87" w:rsidRPr="00891C99">
        <w:rPr>
          <w:rFonts w:ascii="Times New Roman" w:hAnsi="Times New Roman"/>
          <w:sz w:val="28"/>
          <w:szCs w:val="28"/>
          <w:lang w:val="uk-UA"/>
        </w:rPr>
        <w:t xml:space="preserve"> рад</w:t>
      </w:r>
      <w:r w:rsidR="00CC1FC3" w:rsidRPr="00891C99">
        <w:rPr>
          <w:rFonts w:ascii="Times New Roman" w:hAnsi="Times New Roman"/>
          <w:sz w:val="28"/>
          <w:szCs w:val="28"/>
          <w:lang w:val="uk-UA"/>
        </w:rPr>
        <w:t>а</w:t>
      </w:r>
    </w:p>
    <w:p w:rsidR="00DB0B87" w:rsidRPr="00891C99" w:rsidRDefault="00DB0B87" w:rsidP="00784627">
      <w:pPr>
        <w:spacing w:after="0" w:line="240" w:lineRule="auto"/>
        <w:rPr>
          <w:rFonts w:ascii="Times New Roman" w:hAnsi="Times New Roman"/>
          <w:sz w:val="28"/>
          <w:szCs w:val="28"/>
          <w:lang w:val="uk-UA"/>
        </w:rPr>
      </w:pPr>
    </w:p>
    <w:p w:rsidR="00DB0B87" w:rsidRPr="00891C99" w:rsidRDefault="00DB0B87" w:rsidP="00BA7B93">
      <w:pPr>
        <w:spacing w:after="0" w:line="240" w:lineRule="auto"/>
        <w:jc w:val="center"/>
        <w:rPr>
          <w:rFonts w:ascii="Times New Roman" w:hAnsi="Times New Roman"/>
          <w:sz w:val="28"/>
          <w:szCs w:val="28"/>
          <w:lang w:val="uk-UA"/>
        </w:rPr>
      </w:pPr>
      <w:r w:rsidRPr="00891C99">
        <w:rPr>
          <w:rFonts w:ascii="Times New Roman" w:hAnsi="Times New Roman"/>
          <w:sz w:val="28"/>
          <w:szCs w:val="28"/>
          <w:lang w:val="uk-UA"/>
        </w:rPr>
        <w:t>ВИРІШИ</w:t>
      </w:r>
      <w:r w:rsidR="00CC1FC3" w:rsidRPr="00891C99">
        <w:rPr>
          <w:rFonts w:ascii="Times New Roman" w:hAnsi="Times New Roman"/>
          <w:sz w:val="28"/>
          <w:szCs w:val="28"/>
          <w:lang w:val="uk-UA"/>
        </w:rPr>
        <w:t>ЛА</w:t>
      </w:r>
      <w:r w:rsidRPr="00891C99">
        <w:rPr>
          <w:rFonts w:ascii="Times New Roman" w:hAnsi="Times New Roman"/>
          <w:sz w:val="28"/>
          <w:szCs w:val="28"/>
          <w:lang w:val="uk-UA"/>
        </w:rPr>
        <w:t>:</w:t>
      </w:r>
    </w:p>
    <w:p w:rsidR="00E93501" w:rsidRPr="00891C99" w:rsidRDefault="00E93501" w:rsidP="00E93501">
      <w:pPr>
        <w:tabs>
          <w:tab w:val="left" w:pos="851"/>
        </w:tabs>
        <w:spacing w:after="0" w:line="240" w:lineRule="auto"/>
        <w:jc w:val="both"/>
        <w:rPr>
          <w:rFonts w:ascii="Times New Roman" w:hAnsi="Times New Roman"/>
          <w:sz w:val="28"/>
          <w:szCs w:val="28"/>
          <w:lang w:val="uk-UA"/>
        </w:rPr>
      </w:pPr>
    </w:p>
    <w:p w:rsidR="00943528" w:rsidRPr="00891C99" w:rsidRDefault="00E93501" w:rsidP="00E93501">
      <w:pPr>
        <w:spacing w:after="0" w:line="240" w:lineRule="auto"/>
        <w:ind w:firstLine="540"/>
        <w:jc w:val="both"/>
        <w:rPr>
          <w:rFonts w:ascii="Times New Roman" w:hAnsi="Times New Roman"/>
          <w:sz w:val="28"/>
          <w:szCs w:val="28"/>
          <w:lang w:val="uk-UA"/>
        </w:rPr>
      </w:pPr>
      <w:r w:rsidRPr="00891C99">
        <w:rPr>
          <w:rFonts w:ascii="Times New Roman" w:hAnsi="Times New Roman"/>
          <w:sz w:val="28"/>
          <w:szCs w:val="28"/>
          <w:lang w:val="uk-UA"/>
        </w:rPr>
        <w:t xml:space="preserve">1. </w:t>
      </w:r>
      <w:r w:rsidR="00916B55" w:rsidRPr="00891C99">
        <w:rPr>
          <w:rFonts w:ascii="Times New Roman" w:hAnsi="Times New Roman"/>
          <w:sz w:val="28"/>
          <w:szCs w:val="28"/>
          <w:lang w:val="uk-UA"/>
        </w:rPr>
        <w:t>Затвердити Програму для кривдників у Млинівській селищній територіальній громаді на 2024-2028 роки  (далі - Програма), що додається.</w:t>
      </w:r>
    </w:p>
    <w:p w:rsidR="00033A79" w:rsidRPr="00891C99" w:rsidRDefault="00033A79" w:rsidP="00033A79">
      <w:pPr>
        <w:spacing w:after="0" w:line="240" w:lineRule="auto"/>
        <w:jc w:val="center"/>
        <w:rPr>
          <w:rFonts w:ascii="Times New Roman" w:hAnsi="Times New Roman"/>
          <w:sz w:val="28"/>
          <w:szCs w:val="28"/>
          <w:lang w:val="uk-UA"/>
        </w:rPr>
      </w:pPr>
      <w:r w:rsidRPr="00891C99">
        <w:rPr>
          <w:rFonts w:ascii="Times New Roman" w:hAnsi="Times New Roman"/>
          <w:sz w:val="28"/>
          <w:szCs w:val="28"/>
          <w:lang w:val="uk-UA"/>
        </w:rPr>
        <w:lastRenderedPageBreak/>
        <w:t>2</w:t>
      </w:r>
    </w:p>
    <w:p w:rsidR="00033A79" w:rsidRPr="00891C99" w:rsidRDefault="00033A79" w:rsidP="00033A79">
      <w:pPr>
        <w:spacing w:after="0" w:line="240" w:lineRule="auto"/>
        <w:jc w:val="center"/>
        <w:rPr>
          <w:rFonts w:ascii="Times New Roman" w:hAnsi="Times New Roman"/>
          <w:color w:val="333333"/>
          <w:sz w:val="28"/>
          <w:szCs w:val="28"/>
          <w:lang w:val="uk-UA"/>
        </w:rPr>
      </w:pPr>
    </w:p>
    <w:p w:rsidR="00CE247D" w:rsidRPr="00891C99" w:rsidRDefault="00CE247D" w:rsidP="00033A79">
      <w:pPr>
        <w:spacing w:after="0" w:line="240" w:lineRule="auto"/>
        <w:ind w:firstLine="540"/>
        <w:jc w:val="both"/>
        <w:rPr>
          <w:rFonts w:ascii="Times New Roman" w:hAnsi="Times New Roman"/>
          <w:sz w:val="28"/>
          <w:szCs w:val="28"/>
          <w:lang w:val="uk-UA"/>
        </w:rPr>
      </w:pPr>
      <w:r w:rsidRPr="00891C99">
        <w:rPr>
          <w:rFonts w:ascii="Times New Roman" w:hAnsi="Times New Roman"/>
          <w:sz w:val="28"/>
          <w:szCs w:val="28"/>
          <w:lang w:val="uk-UA"/>
        </w:rPr>
        <w:t>Програма схвалена рішенням виконавчого комітету Млинівської селищної ради від 12 серпня 2024 року № 236.</w:t>
      </w:r>
    </w:p>
    <w:p w:rsidR="00CE247D" w:rsidRPr="00891C99" w:rsidRDefault="00CE247D" w:rsidP="00033A79">
      <w:pPr>
        <w:spacing w:after="0" w:line="240" w:lineRule="auto"/>
        <w:ind w:firstLine="540"/>
        <w:jc w:val="both"/>
        <w:rPr>
          <w:rFonts w:ascii="Times New Roman" w:hAnsi="Times New Roman"/>
          <w:sz w:val="28"/>
          <w:szCs w:val="28"/>
          <w:lang w:val="uk-UA"/>
        </w:rPr>
      </w:pPr>
    </w:p>
    <w:p w:rsidR="004F3BE4" w:rsidRPr="00891C99" w:rsidRDefault="00033A79" w:rsidP="00033A79">
      <w:pPr>
        <w:spacing w:after="0" w:line="240" w:lineRule="auto"/>
        <w:ind w:firstLine="540"/>
        <w:jc w:val="both"/>
        <w:rPr>
          <w:rFonts w:ascii="Times New Roman" w:hAnsi="Times New Roman"/>
          <w:sz w:val="28"/>
          <w:szCs w:val="28"/>
          <w:lang w:val="uk-UA"/>
        </w:rPr>
      </w:pPr>
      <w:r w:rsidRPr="00891C99">
        <w:rPr>
          <w:rFonts w:ascii="Times New Roman" w:hAnsi="Times New Roman"/>
          <w:sz w:val="28"/>
          <w:szCs w:val="28"/>
          <w:lang w:val="uk-UA"/>
        </w:rPr>
        <w:t xml:space="preserve">2. </w:t>
      </w:r>
      <w:r w:rsidR="004F3BE4" w:rsidRPr="00891C99">
        <w:rPr>
          <w:rFonts w:ascii="Times New Roman" w:hAnsi="Times New Roman"/>
          <w:sz w:val="28"/>
          <w:szCs w:val="28"/>
          <w:lang w:val="uk-UA"/>
        </w:rPr>
        <w:t>Визначити заступника селищного голови з питань діяльності виконавчих органів Млинівської селищної ради координатором з питань здійснення заходів у сфері запобігання та протидії домашньому насильству та насильству за ознакою статі.</w:t>
      </w:r>
    </w:p>
    <w:p w:rsidR="00033A79" w:rsidRPr="00891C99" w:rsidRDefault="00033A79" w:rsidP="00033A79">
      <w:pPr>
        <w:spacing w:after="0" w:line="240" w:lineRule="auto"/>
        <w:ind w:firstLine="540"/>
        <w:jc w:val="both"/>
        <w:rPr>
          <w:rFonts w:ascii="Times New Roman" w:hAnsi="Times New Roman"/>
          <w:sz w:val="28"/>
          <w:szCs w:val="28"/>
          <w:lang w:val="uk-UA"/>
        </w:rPr>
      </w:pPr>
    </w:p>
    <w:p w:rsidR="00943528" w:rsidRPr="00891C99" w:rsidRDefault="00033A79" w:rsidP="00033A79">
      <w:pPr>
        <w:spacing w:after="0" w:line="240" w:lineRule="auto"/>
        <w:ind w:firstLine="540"/>
        <w:jc w:val="both"/>
        <w:rPr>
          <w:rFonts w:ascii="Times New Roman" w:hAnsi="Times New Roman"/>
          <w:sz w:val="28"/>
          <w:szCs w:val="28"/>
          <w:lang w:val="uk-UA"/>
        </w:rPr>
      </w:pPr>
      <w:r w:rsidRPr="00891C99">
        <w:rPr>
          <w:rFonts w:ascii="Times New Roman" w:hAnsi="Times New Roman"/>
          <w:sz w:val="28"/>
          <w:szCs w:val="28"/>
          <w:lang w:val="uk-UA"/>
        </w:rPr>
        <w:t xml:space="preserve">3. </w:t>
      </w:r>
      <w:r w:rsidR="00916B55" w:rsidRPr="00891C99">
        <w:rPr>
          <w:rFonts w:ascii="Times New Roman" w:hAnsi="Times New Roman"/>
          <w:sz w:val="28"/>
          <w:szCs w:val="28"/>
          <w:lang w:val="uk-UA"/>
        </w:rPr>
        <w:t>Визначити працівників комунального закладу «Млинівський центр соціальних служб» Млинівської селищної ради Рівненської області відповідальними за реалізаці</w:t>
      </w:r>
      <w:r w:rsidR="004F3BE4" w:rsidRPr="00891C99">
        <w:rPr>
          <w:rFonts w:ascii="Times New Roman" w:hAnsi="Times New Roman"/>
          <w:sz w:val="28"/>
          <w:szCs w:val="28"/>
          <w:lang w:val="uk-UA"/>
        </w:rPr>
        <w:t>ю</w:t>
      </w:r>
      <w:r w:rsidR="00916B55" w:rsidRPr="00891C99">
        <w:rPr>
          <w:rFonts w:ascii="Times New Roman" w:hAnsi="Times New Roman"/>
          <w:sz w:val="28"/>
          <w:szCs w:val="28"/>
          <w:lang w:val="uk-UA"/>
        </w:rPr>
        <w:t xml:space="preserve"> Програми для кривдників у Млинівській селищній територіальній громаді.</w:t>
      </w:r>
    </w:p>
    <w:p w:rsidR="00033A79" w:rsidRPr="00891C99" w:rsidRDefault="00033A79" w:rsidP="00033A79">
      <w:pPr>
        <w:tabs>
          <w:tab w:val="left" w:pos="426"/>
        </w:tabs>
        <w:spacing w:after="0" w:line="240" w:lineRule="auto"/>
        <w:jc w:val="both"/>
        <w:rPr>
          <w:rFonts w:ascii="Times New Roman" w:hAnsi="Times New Roman"/>
          <w:sz w:val="28"/>
          <w:szCs w:val="28"/>
          <w:lang w:val="uk-UA"/>
        </w:rPr>
      </w:pPr>
    </w:p>
    <w:p w:rsidR="00916B55" w:rsidRPr="00891C99" w:rsidRDefault="00033A79" w:rsidP="00033A79">
      <w:pPr>
        <w:tabs>
          <w:tab w:val="left" w:pos="426"/>
        </w:tabs>
        <w:spacing w:after="0" w:line="240" w:lineRule="auto"/>
        <w:jc w:val="both"/>
        <w:rPr>
          <w:rFonts w:ascii="Times New Roman" w:hAnsi="Times New Roman"/>
          <w:sz w:val="28"/>
          <w:szCs w:val="28"/>
          <w:lang w:val="uk-UA"/>
        </w:rPr>
      </w:pPr>
      <w:r w:rsidRPr="00891C99">
        <w:rPr>
          <w:rFonts w:ascii="Times New Roman" w:hAnsi="Times New Roman"/>
          <w:sz w:val="28"/>
          <w:szCs w:val="28"/>
          <w:lang w:val="uk-UA"/>
        </w:rPr>
        <w:tab/>
        <w:t xml:space="preserve">4. </w:t>
      </w:r>
      <w:r w:rsidR="00916B55" w:rsidRPr="00891C99">
        <w:rPr>
          <w:rFonts w:ascii="Times New Roman" w:hAnsi="Times New Roman"/>
          <w:sz w:val="28"/>
          <w:szCs w:val="28"/>
          <w:lang w:val="uk-UA"/>
        </w:rPr>
        <w:t>Відповідальним особам забезпечити виконання Програми відповідно до повноважень та встановлених строків.</w:t>
      </w:r>
    </w:p>
    <w:p w:rsidR="00033A79" w:rsidRPr="00891C99" w:rsidRDefault="00033A79" w:rsidP="00033A79">
      <w:pPr>
        <w:tabs>
          <w:tab w:val="left" w:pos="426"/>
        </w:tabs>
        <w:spacing w:after="0" w:line="240" w:lineRule="auto"/>
        <w:jc w:val="both"/>
        <w:rPr>
          <w:rFonts w:ascii="Times New Roman" w:hAnsi="Times New Roman"/>
          <w:sz w:val="28"/>
          <w:szCs w:val="28"/>
          <w:lang w:val="uk-UA"/>
        </w:rPr>
      </w:pPr>
    </w:p>
    <w:p w:rsidR="00DB0B87" w:rsidRPr="00891C99" w:rsidRDefault="00033A79" w:rsidP="00033A79">
      <w:pPr>
        <w:tabs>
          <w:tab w:val="left" w:pos="426"/>
        </w:tabs>
        <w:spacing w:after="0" w:line="240" w:lineRule="auto"/>
        <w:jc w:val="both"/>
        <w:rPr>
          <w:rFonts w:ascii="Times New Roman" w:hAnsi="Times New Roman"/>
          <w:sz w:val="28"/>
          <w:szCs w:val="28"/>
          <w:lang w:val="uk-UA"/>
        </w:rPr>
      </w:pPr>
      <w:r w:rsidRPr="00891C99">
        <w:rPr>
          <w:rFonts w:ascii="Times New Roman" w:hAnsi="Times New Roman"/>
          <w:sz w:val="28"/>
          <w:szCs w:val="28"/>
          <w:lang w:val="uk-UA"/>
        </w:rPr>
        <w:tab/>
        <w:t xml:space="preserve">5. </w:t>
      </w:r>
      <w:r w:rsidR="00DB0B87" w:rsidRPr="00891C99">
        <w:rPr>
          <w:rFonts w:ascii="Times New Roman" w:hAnsi="Times New Roman"/>
          <w:sz w:val="28"/>
          <w:szCs w:val="28"/>
          <w:lang w:val="uk-UA"/>
        </w:rPr>
        <w:t xml:space="preserve">Контроль за виконанням </w:t>
      </w:r>
      <w:r w:rsidR="00174D25" w:rsidRPr="00891C99">
        <w:rPr>
          <w:rFonts w:ascii="Times New Roman" w:hAnsi="Times New Roman"/>
          <w:sz w:val="28"/>
          <w:szCs w:val="28"/>
          <w:lang w:val="uk-UA"/>
        </w:rPr>
        <w:t>даного</w:t>
      </w:r>
      <w:r w:rsidR="00DB0B87" w:rsidRPr="00891C99">
        <w:rPr>
          <w:rFonts w:ascii="Times New Roman" w:hAnsi="Times New Roman"/>
          <w:sz w:val="28"/>
          <w:szCs w:val="28"/>
          <w:lang w:val="uk-UA"/>
        </w:rPr>
        <w:t xml:space="preserve"> рішення покласти на </w:t>
      </w:r>
      <w:r w:rsidRPr="00891C99">
        <w:rPr>
          <w:rFonts w:ascii="Times New Roman" w:hAnsi="Times New Roman"/>
          <w:sz w:val="28"/>
          <w:szCs w:val="28"/>
          <w:lang w:val="uk-UA"/>
        </w:rPr>
        <w:t>постійну</w:t>
      </w:r>
      <w:r w:rsidRPr="00891C99">
        <w:rPr>
          <w:rFonts w:ascii="Times New Roman" w:hAnsi="Times New Roman"/>
          <w:color w:val="00000A"/>
          <w:sz w:val="28"/>
          <w:szCs w:val="28"/>
          <w:lang w:val="uk-UA"/>
        </w:rPr>
        <w:t xml:space="preserve"> комісію з питань освіти, культури, молоді, фізкультури, спорту, охорони здоров’я та соціального захисту населення.</w:t>
      </w:r>
    </w:p>
    <w:p w:rsidR="00E434AE" w:rsidRPr="00891C99" w:rsidRDefault="00E434AE" w:rsidP="00E434AE">
      <w:pPr>
        <w:suppressAutoHyphens/>
        <w:spacing w:after="0" w:line="322" w:lineRule="exact"/>
        <w:ind w:firstLine="720"/>
        <w:jc w:val="both"/>
        <w:rPr>
          <w:rFonts w:ascii="Times New Roman" w:hAnsi="Times New Roman"/>
          <w:color w:val="00000A"/>
          <w:sz w:val="28"/>
          <w:szCs w:val="28"/>
          <w:lang w:val="uk-UA"/>
        </w:rPr>
      </w:pPr>
    </w:p>
    <w:p w:rsidR="00E434AE" w:rsidRPr="00891C99" w:rsidRDefault="00E434AE" w:rsidP="00E434AE">
      <w:pPr>
        <w:suppressAutoHyphens/>
        <w:spacing w:after="0" w:line="322" w:lineRule="exact"/>
        <w:ind w:firstLine="720"/>
        <w:jc w:val="both"/>
        <w:rPr>
          <w:rFonts w:ascii="Times New Roman" w:hAnsi="Times New Roman"/>
          <w:color w:val="00000A"/>
          <w:sz w:val="28"/>
          <w:szCs w:val="28"/>
          <w:lang w:val="uk-UA"/>
        </w:rPr>
      </w:pPr>
    </w:p>
    <w:p w:rsidR="00943528" w:rsidRPr="00891C99" w:rsidRDefault="00943528" w:rsidP="00784627">
      <w:pPr>
        <w:spacing w:after="0" w:line="240" w:lineRule="auto"/>
        <w:rPr>
          <w:rFonts w:ascii="Times New Roman" w:hAnsi="Times New Roman"/>
          <w:sz w:val="28"/>
          <w:szCs w:val="28"/>
          <w:lang w:val="uk-UA"/>
        </w:rPr>
      </w:pPr>
    </w:p>
    <w:p w:rsidR="00B04089" w:rsidRPr="00891C99" w:rsidRDefault="00DB0B87" w:rsidP="00784627">
      <w:pPr>
        <w:spacing w:after="0" w:line="240" w:lineRule="auto"/>
        <w:rPr>
          <w:rFonts w:ascii="Times New Roman" w:hAnsi="Times New Roman"/>
          <w:sz w:val="28"/>
          <w:szCs w:val="28"/>
          <w:lang w:val="uk-UA"/>
        </w:rPr>
      </w:pPr>
      <w:bookmarkStart w:id="0" w:name="_Hlk174436688"/>
      <w:r w:rsidRPr="00891C99">
        <w:rPr>
          <w:rFonts w:ascii="Times New Roman" w:hAnsi="Times New Roman"/>
          <w:sz w:val="28"/>
          <w:szCs w:val="28"/>
          <w:lang w:val="uk-UA"/>
        </w:rPr>
        <w:t xml:space="preserve">Селищний голова                                   </w:t>
      </w:r>
      <w:r w:rsidR="00FC6995" w:rsidRPr="00891C99">
        <w:rPr>
          <w:rFonts w:ascii="Times New Roman" w:hAnsi="Times New Roman"/>
          <w:sz w:val="28"/>
          <w:szCs w:val="28"/>
          <w:lang w:val="uk-UA"/>
        </w:rPr>
        <w:t xml:space="preserve"> </w:t>
      </w:r>
      <w:r w:rsidRPr="00891C99">
        <w:rPr>
          <w:rFonts w:ascii="Times New Roman" w:hAnsi="Times New Roman"/>
          <w:sz w:val="28"/>
          <w:szCs w:val="28"/>
          <w:lang w:val="uk-UA"/>
        </w:rPr>
        <w:t xml:space="preserve">          </w:t>
      </w:r>
      <w:r w:rsidR="00943528" w:rsidRPr="00891C99">
        <w:rPr>
          <w:rFonts w:ascii="Times New Roman" w:hAnsi="Times New Roman"/>
          <w:sz w:val="28"/>
          <w:szCs w:val="28"/>
          <w:lang w:val="uk-UA"/>
        </w:rPr>
        <w:t xml:space="preserve">       </w:t>
      </w:r>
      <w:r w:rsidRPr="00891C99">
        <w:rPr>
          <w:rFonts w:ascii="Times New Roman" w:hAnsi="Times New Roman"/>
          <w:sz w:val="28"/>
          <w:szCs w:val="28"/>
          <w:lang w:val="uk-UA"/>
        </w:rPr>
        <w:t xml:space="preserve">          </w:t>
      </w:r>
      <w:r w:rsidR="00FC6995" w:rsidRPr="00891C99">
        <w:rPr>
          <w:rFonts w:ascii="Times New Roman" w:hAnsi="Times New Roman"/>
          <w:sz w:val="28"/>
          <w:szCs w:val="28"/>
          <w:lang w:val="uk-UA"/>
        </w:rPr>
        <w:t>Дмитро ЛЕВИЦЬКИЙ</w:t>
      </w:r>
    </w:p>
    <w:bookmarkEnd w:id="0"/>
    <w:p w:rsidR="00472E60" w:rsidRPr="00891C99" w:rsidRDefault="00472E60" w:rsidP="00784627">
      <w:pPr>
        <w:spacing w:after="0" w:line="240" w:lineRule="auto"/>
        <w:rPr>
          <w:rFonts w:ascii="Times New Roman" w:hAnsi="Times New Roman"/>
          <w:sz w:val="28"/>
          <w:szCs w:val="28"/>
          <w:lang w:val="uk-UA"/>
        </w:rPr>
      </w:pPr>
    </w:p>
    <w:p w:rsidR="00472E60" w:rsidRPr="00891C99" w:rsidRDefault="00472E60" w:rsidP="00784627">
      <w:pPr>
        <w:spacing w:after="0" w:line="240" w:lineRule="auto"/>
        <w:rPr>
          <w:rFonts w:ascii="Times New Roman" w:hAnsi="Times New Roman"/>
          <w:sz w:val="28"/>
          <w:szCs w:val="28"/>
          <w:lang w:val="uk-UA"/>
        </w:rPr>
      </w:pPr>
    </w:p>
    <w:p w:rsidR="00472E60" w:rsidRPr="00891C99" w:rsidRDefault="00472E60" w:rsidP="00784627">
      <w:pPr>
        <w:spacing w:after="0" w:line="240" w:lineRule="auto"/>
        <w:rPr>
          <w:rFonts w:ascii="Times New Roman" w:hAnsi="Times New Roman"/>
          <w:sz w:val="28"/>
          <w:szCs w:val="28"/>
          <w:lang w:val="uk-UA"/>
        </w:rPr>
      </w:pPr>
    </w:p>
    <w:p w:rsidR="00472E60" w:rsidRPr="00891C99" w:rsidRDefault="00472E60" w:rsidP="00784627">
      <w:pPr>
        <w:spacing w:after="0" w:line="240" w:lineRule="auto"/>
        <w:rPr>
          <w:rFonts w:ascii="Times New Roman" w:hAnsi="Times New Roman"/>
          <w:sz w:val="28"/>
          <w:szCs w:val="28"/>
          <w:lang w:val="uk-UA"/>
        </w:rPr>
      </w:pPr>
    </w:p>
    <w:p w:rsidR="00472E60" w:rsidRPr="00891C99" w:rsidRDefault="00472E60" w:rsidP="00784627">
      <w:pPr>
        <w:spacing w:after="0" w:line="240" w:lineRule="auto"/>
        <w:rPr>
          <w:rFonts w:ascii="Times New Roman" w:hAnsi="Times New Roman"/>
          <w:sz w:val="28"/>
          <w:szCs w:val="28"/>
          <w:lang w:val="uk-UA"/>
        </w:rPr>
      </w:pPr>
    </w:p>
    <w:p w:rsidR="00472E60" w:rsidRPr="00891C99" w:rsidRDefault="00472E60" w:rsidP="00784627">
      <w:pPr>
        <w:spacing w:after="0" w:line="240" w:lineRule="auto"/>
        <w:rPr>
          <w:rFonts w:ascii="Times New Roman" w:hAnsi="Times New Roman"/>
          <w:sz w:val="28"/>
          <w:szCs w:val="28"/>
          <w:lang w:val="uk-UA"/>
        </w:rPr>
      </w:pPr>
    </w:p>
    <w:p w:rsidR="00472E60" w:rsidRPr="00891C99" w:rsidRDefault="00472E60" w:rsidP="00784627">
      <w:pPr>
        <w:spacing w:after="0" w:line="240" w:lineRule="auto"/>
        <w:rPr>
          <w:rFonts w:ascii="Times New Roman" w:hAnsi="Times New Roman"/>
          <w:sz w:val="28"/>
          <w:szCs w:val="28"/>
          <w:lang w:val="uk-UA"/>
        </w:rPr>
      </w:pPr>
    </w:p>
    <w:p w:rsidR="00472E60" w:rsidRPr="00891C99" w:rsidRDefault="00472E60" w:rsidP="00784627">
      <w:pPr>
        <w:spacing w:after="0" w:line="240" w:lineRule="auto"/>
        <w:rPr>
          <w:rFonts w:ascii="Times New Roman" w:hAnsi="Times New Roman"/>
          <w:sz w:val="28"/>
          <w:szCs w:val="28"/>
          <w:lang w:val="uk-UA"/>
        </w:rPr>
      </w:pPr>
    </w:p>
    <w:p w:rsidR="00472E60" w:rsidRPr="00891C99" w:rsidRDefault="00472E60" w:rsidP="00784627">
      <w:pPr>
        <w:spacing w:after="0" w:line="240" w:lineRule="auto"/>
        <w:rPr>
          <w:rFonts w:ascii="Times New Roman" w:hAnsi="Times New Roman"/>
          <w:sz w:val="28"/>
          <w:szCs w:val="28"/>
          <w:lang w:val="uk-UA"/>
        </w:rPr>
      </w:pPr>
    </w:p>
    <w:p w:rsidR="00472E60" w:rsidRPr="00891C99" w:rsidRDefault="00472E60" w:rsidP="00784627">
      <w:pPr>
        <w:spacing w:after="0" w:line="240" w:lineRule="auto"/>
        <w:rPr>
          <w:rFonts w:ascii="Times New Roman" w:hAnsi="Times New Roman"/>
          <w:sz w:val="28"/>
          <w:szCs w:val="28"/>
          <w:lang w:val="uk-UA"/>
        </w:rPr>
      </w:pPr>
    </w:p>
    <w:p w:rsidR="00472E60" w:rsidRPr="00891C99" w:rsidRDefault="00472E60" w:rsidP="00784627">
      <w:pPr>
        <w:spacing w:after="0" w:line="240" w:lineRule="auto"/>
        <w:rPr>
          <w:rFonts w:ascii="Times New Roman" w:hAnsi="Times New Roman"/>
          <w:sz w:val="28"/>
          <w:szCs w:val="28"/>
          <w:lang w:val="uk-UA"/>
        </w:rPr>
      </w:pPr>
    </w:p>
    <w:p w:rsidR="00472E60" w:rsidRPr="00891C99" w:rsidRDefault="00472E60" w:rsidP="00784627">
      <w:pPr>
        <w:spacing w:after="0" w:line="240" w:lineRule="auto"/>
        <w:rPr>
          <w:rFonts w:ascii="Times New Roman" w:hAnsi="Times New Roman"/>
          <w:sz w:val="28"/>
          <w:szCs w:val="28"/>
          <w:lang w:val="uk-UA"/>
        </w:rPr>
      </w:pPr>
    </w:p>
    <w:p w:rsidR="00472E60" w:rsidRPr="00891C99" w:rsidRDefault="00472E60" w:rsidP="00784627">
      <w:pPr>
        <w:spacing w:after="0" w:line="240" w:lineRule="auto"/>
        <w:rPr>
          <w:rFonts w:ascii="Times New Roman" w:hAnsi="Times New Roman"/>
          <w:sz w:val="28"/>
          <w:szCs w:val="28"/>
          <w:lang w:val="uk-UA"/>
        </w:rPr>
      </w:pPr>
    </w:p>
    <w:p w:rsidR="00472E60" w:rsidRPr="00891C99" w:rsidRDefault="00472E60" w:rsidP="00784627">
      <w:pPr>
        <w:spacing w:after="0" w:line="240" w:lineRule="auto"/>
        <w:rPr>
          <w:rFonts w:ascii="Times New Roman" w:hAnsi="Times New Roman"/>
          <w:sz w:val="28"/>
          <w:szCs w:val="28"/>
          <w:lang w:val="uk-UA"/>
        </w:rPr>
      </w:pPr>
    </w:p>
    <w:p w:rsidR="00472E60" w:rsidRPr="00891C99" w:rsidRDefault="00472E60" w:rsidP="00784627">
      <w:pPr>
        <w:spacing w:after="0" w:line="240" w:lineRule="auto"/>
        <w:rPr>
          <w:rFonts w:ascii="Times New Roman" w:hAnsi="Times New Roman"/>
          <w:sz w:val="28"/>
          <w:szCs w:val="28"/>
          <w:lang w:val="uk-UA"/>
        </w:rPr>
      </w:pPr>
    </w:p>
    <w:p w:rsidR="00472E60" w:rsidRPr="00891C99" w:rsidRDefault="00472E60" w:rsidP="00784627">
      <w:pPr>
        <w:spacing w:after="0" w:line="240" w:lineRule="auto"/>
        <w:rPr>
          <w:rFonts w:ascii="Times New Roman" w:hAnsi="Times New Roman"/>
          <w:sz w:val="28"/>
          <w:szCs w:val="28"/>
          <w:lang w:val="uk-UA"/>
        </w:rPr>
      </w:pPr>
    </w:p>
    <w:p w:rsidR="00472E60" w:rsidRPr="00891C99" w:rsidRDefault="00472E60" w:rsidP="00784627">
      <w:pPr>
        <w:spacing w:after="0" w:line="240" w:lineRule="auto"/>
        <w:rPr>
          <w:rFonts w:ascii="Times New Roman" w:hAnsi="Times New Roman"/>
          <w:sz w:val="28"/>
          <w:szCs w:val="28"/>
          <w:lang w:val="uk-UA"/>
        </w:rPr>
      </w:pPr>
    </w:p>
    <w:p w:rsidR="00472E60" w:rsidRPr="00891C99" w:rsidRDefault="00472E60" w:rsidP="00784627">
      <w:pPr>
        <w:spacing w:after="0" w:line="240" w:lineRule="auto"/>
        <w:rPr>
          <w:rFonts w:ascii="Times New Roman" w:hAnsi="Times New Roman"/>
          <w:sz w:val="28"/>
          <w:szCs w:val="28"/>
          <w:lang w:val="uk-UA"/>
        </w:rPr>
      </w:pPr>
    </w:p>
    <w:p w:rsidR="00472E60" w:rsidRPr="00891C99" w:rsidRDefault="00472E60" w:rsidP="00784627">
      <w:pPr>
        <w:spacing w:after="0" w:line="240" w:lineRule="auto"/>
        <w:rPr>
          <w:rFonts w:ascii="Times New Roman" w:hAnsi="Times New Roman"/>
          <w:sz w:val="28"/>
          <w:szCs w:val="28"/>
          <w:lang w:val="uk-UA"/>
        </w:rPr>
      </w:pPr>
    </w:p>
    <w:p w:rsidR="00472E60" w:rsidRPr="00891C99" w:rsidRDefault="00472E60" w:rsidP="00784627">
      <w:pPr>
        <w:spacing w:after="0" w:line="240" w:lineRule="auto"/>
        <w:rPr>
          <w:rFonts w:ascii="Times New Roman" w:hAnsi="Times New Roman"/>
          <w:sz w:val="28"/>
          <w:szCs w:val="28"/>
          <w:lang w:val="uk-UA"/>
        </w:rPr>
      </w:pPr>
    </w:p>
    <w:p w:rsidR="00891C99" w:rsidRPr="00891C99" w:rsidRDefault="00891C99" w:rsidP="00784627">
      <w:pPr>
        <w:spacing w:after="0" w:line="240" w:lineRule="auto"/>
        <w:rPr>
          <w:rFonts w:ascii="Times New Roman" w:hAnsi="Times New Roman"/>
          <w:sz w:val="28"/>
          <w:szCs w:val="28"/>
          <w:lang w:val="uk-UA"/>
        </w:rPr>
      </w:pPr>
    </w:p>
    <w:p w:rsidR="00472E60" w:rsidRPr="00891C99" w:rsidRDefault="00472E60" w:rsidP="00784627">
      <w:pPr>
        <w:spacing w:after="0" w:line="240" w:lineRule="auto"/>
        <w:rPr>
          <w:rFonts w:ascii="Times New Roman" w:hAnsi="Times New Roman"/>
          <w:sz w:val="28"/>
          <w:szCs w:val="28"/>
          <w:lang w:val="uk-UA"/>
        </w:rPr>
      </w:pPr>
    </w:p>
    <w:p w:rsidR="00472E60" w:rsidRPr="00891C99" w:rsidRDefault="00472E60" w:rsidP="00784627">
      <w:pPr>
        <w:spacing w:after="0" w:line="240" w:lineRule="auto"/>
        <w:rPr>
          <w:rFonts w:ascii="Times New Roman" w:hAnsi="Times New Roman"/>
          <w:sz w:val="28"/>
          <w:szCs w:val="28"/>
          <w:lang w:val="uk-UA"/>
        </w:rPr>
      </w:pPr>
    </w:p>
    <w:p w:rsidR="006E07C9" w:rsidRPr="00891C99" w:rsidRDefault="006E07C9" w:rsidP="006E07C9">
      <w:pPr>
        <w:spacing w:after="0" w:line="240" w:lineRule="auto"/>
        <w:rPr>
          <w:rFonts w:ascii="Times New Roman" w:eastAsia="Calibri" w:hAnsi="Times New Roman"/>
          <w:sz w:val="28"/>
          <w:szCs w:val="28"/>
          <w:lang w:val="uk-UA" w:eastAsia="en-US"/>
        </w:rPr>
      </w:pPr>
      <w:r w:rsidRPr="00891C99">
        <w:rPr>
          <w:rFonts w:ascii="Times New Roman" w:eastAsia="Calibri" w:hAnsi="Times New Roman"/>
          <w:sz w:val="28"/>
          <w:szCs w:val="28"/>
          <w:lang w:val="uk-UA" w:eastAsia="en-US"/>
        </w:rPr>
        <w:lastRenderedPageBreak/>
        <w:t>СХВАЛЕНО</w:t>
      </w:r>
      <w:r w:rsidR="00CE247D" w:rsidRPr="00891C99">
        <w:rPr>
          <w:rFonts w:ascii="Times New Roman" w:eastAsia="Calibri" w:hAnsi="Times New Roman"/>
          <w:sz w:val="28"/>
          <w:szCs w:val="28"/>
          <w:lang w:val="uk-UA" w:eastAsia="en-US"/>
        </w:rPr>
        <w:tab/>
      </w:r>
      <w:r w:rsidR="00CE247D" w:rsidRPr="00891C99">
        <w:rPr>
          <w:rFonts w:ascii="Times New Roman" w:eastAsia="Calibri" w:hAnsi="Times New Roman"/>
          <w:sz w:val="28"/>
          <w:szCs w:val="28"/>
          <w:lang w:val="uk-UA" w:eastAsia="en-US"/>
        </w:rPr>
        <w:tab/>
      </w:r>
      <w:r w:rsidR="00CE247D" w:rsidRPr="00891C99">
        <w:rPr>
          <w:rFonts w:ascii="Times New Roman" w:eastAsia="Calibri" w:hAnsi="Times New Roman"/>
          <w:sz w:val="28"/>
          <w:szCs w:val="28"/>
          <w:lang w:val="uk-UA" w:eastAsia="en-US"/>
        </w:rPr>
        <w:tab/>
      </w:r>
      <w:r w:rsidR="00CE247D" w:rsidRPr="00891C99">
        <w:rPr>
          <w:rFonts w:ascii="Times New Roman" w:eastAsia="Calibri" w:hAnsi="Times New Roman"/>
          <w:sz w:val="28"/>
          <w:szCs w:val="28"/>
          <w:lang w:val="uk-UA" w:eastAsia="en-US"/>
        </w:rPr>
        <w:tab/>
      </w:r>
      <w:r w:rsidR="00CE247D" w:rsidRPr="00891C99">
        <w:rPr>
          <w:rFonts w:ascii="Times New Roman" w:eastAsia="Calibri" w:hAnsi="Times New Roman"/>
          <w:sz w:val="28"/>
          <w:szCs w:val="28"/>
          <w:lang w:val="uk-UA" w:eastAsia="en-US"/>
        </w:rPr>
        <w:tab/>
      </w:r>
      <w:r w:rsidR="00CE247D" w:rsidRPr="00891C99">
        <w:rPr>
          <w:rFonts w:ascii="Times New Roman" w:eastAsia="Calibri" w:hAnsi="Times New Roman"/>
          <w:sz w:val="28"/>
          <w:szCs w:val="28"/>
          <w:lang w:val="uk-UA" w:eastAsia="en-US"/>
        </w:rPr>
        <w:tab/>
      </w:r>
      <w:r w:rsidR="00472E60" w:rsidRPr="00891C99">
        <w:rPr>
          <w:rFonts w:ascii="Times New Roman" w:eastAsia="Calibri" w:hAnsi="Times New Roman"/>
          <w:sz w:val="28"/>
          <w:szCs w:val="28"/>
          <w:lang w:val="uk-UA" w:eastAsia="en-US"/>
        </w:rPr>
        <w:t>ЗАТВЕРДЖЕНО</w:t>
      </w:r>
    </w:p>
    <w:p w:rsidR="00472E60" w:rsidRPr="00891C99" w:rsidRDefault="00020459" w:rsidP="006E07C9">
      <w:pPr>
        <w:spacing w:after="0" w:line="240" w:lineRule="auto"/>
        <w:rPr>
          <w:rFonts w:ascii="Times New Roman" w:eastAsia="Calibri" w:hAnsi="Times New Roman"/>
          <w:sz w:val="28"/>
          <w:szCs w:val="28"/>
          <w:lang w:val="uk-UA" w:eastAsia="en-US"/>
        </w:rPr>
      </w:pPr>
      <w:r w:rsidRPr="00891C99">
        <w:rPr>
          <w:rFonts w:ascii="Times New Roman" w:eastAsia="Calibri" w:hAnsi="Times New Roman"/>
          <w:sz w:val="28"/>
          <w:szCs w:val="28"/>
          <w:lang w:val="uk-UA" w:eastAsia="en-US"/>
        </w:rPr>
        <w:t>Р</w:t>
      </w:r>
      <w:r w:rsidR="006E07C9" w:rsidRPr="00891C99">
        <w:rPr>
          <w:rFonts w:ascii="Times New Roman" w:eastAsia="Calibri" w:hAnsi="Times New Roman"/>
          <w:sz w:val="28"/>
          <w:szCs w:val="28"/>
          <w:lang w:val="uk-UA" w:eastAsia="en-US"/>
        </w:rPr>
        <w:t>ішення виконавчого комітету</w:t>
      </w:r>
      <w:r w:rsidR="00CE247D" w:rsidRPr="00891C99">
        <w:rPr>
          <w:rFonts w:ascii="Times New Roman" w:eastAsia="Calibri" w:hAnsi="Times New Roman"/>
          <w:sz w:val="28"/>
          <w:szCs w:val="28"/>
          <w:lang w:val="uk-UA" w:eastAsia="en-US"/>
        </w:rPr>
        <w:tab/>
      </w:r>
      <w:r w:rsidR="00CE247D" w:rsidRPr="00891C99">
        <w:rPr>
          <w:rFonts w:ascii="Times New Roman" w:eastAsia="Calibri" w:hAnsi="Times New Roman"/>
          <w:sz w:val="28"/>
          <w:szCs w:val="28"/>
          <w:lang w:val="uk-UA" w:eastAsia="en-US"/>
        </w:rPr>
        <w:tab/>
      </w:r>
      <w:r w:rsidR="00CE247D" w:rsidRPr="00891C99">
        <w:rPr>
          <w:rFonts w:ascii="Times New Roman" w:eastAsia="Calibri" w:hAnsi="Times New Roman"/>
          <w:sz w:val="28"/>
          <w:szCs w:val="28"/>
          <w:lang w:val="uk-UA" w:eastAsia="en-US"/>
        </w:rPr>
        <w:tab/>
      </w:r>
      <w:r w:rsidRPr="00891C99">
        <w:rPr>
          <w:rFonts w:ascii="Times New Roman" w:eastAsia="Calibri" w:hAnsi="Times New Roman"/>
          <w:sz w:val="28"/>
          <w:szCs w:val="28"/>
          <w:lang w:val="uk-UA" w:eastAsia="en-US"/>
        </w:rPr>
        <w:t>Р</w:t>
      </w:r>
      <w:r w:rsidR="006E07C9" w:rsidRPr="00891C99">
        <w:rPr>
          <w:rFonts w:ascii="Times New Roman" w:eastAsia="Calibri" w:hAnsi="Times New Roman"/>
          <w:sz w:val="28"/>
          <w:szCs w:val="28"/>
          <w:lang w:val="uk-UA" w:eastAsia="en-US"/>
        </w:rPr>
        <w:t xml:space="preserve">ішення Млинівської </w:t>
      </w:r>
      <w:r w:rsidR="00CE247D" w:rsidRPr="00891C99">
        <w:rPr>
          <w:rFonts w:ascii="Times New Roman" w:eastAsia="Calibri" w:hAnsi="Times New Roman"/>
          <w:sz w:val="28"/>
          <w:szCs w:val="28"/>
          <w:lang w:val="uk-UA" w:eastAsia="en-US"/>
        </w:rPr>
        <w:t xml:space="preserve">селищної </w:t>
      </w:r>
      <w:r w:rsidR="006E07C9" w:rsidRPr="00891C99">
        <w:rPr>
          <w:rFonts w:ascii="Times New Roman" w:eastAsia="Calibri" w:hAnsi="Times New Roman"/>
          <w:sz w:val="28"/>
          <w:szCs w:val="28"/>
          <w:lang w:val="uk-UA" w:eastAsia="en-US"/>
        </w:rPr>
        <w:t>Млинівської селищної ради</w:t>
      </w:r>
      <w:r w:rsidR="00CE247D" w:rsidRPr="00891C99">
        <w:rPr>
          <w:rFonts w:ascii="Times New Roman" w:eastAsia="Calibri" w:hAnsi="Times New Roman"/>
          <w:sz w:val="28"/>
          <w:szCs w:val="28"/>
          <w:lang w:val="uk-UA" w:eastAsia="en-US"/>
        </w:rPr>
        <w:tab/>
      </w:r>
      <w:r w:rsidR="00CE247D" w:rsidRPr="00891C99">
        <w:rPr>
          <w:rFonts w:ascii="Times New Roman" w:eastAsia="Calibri" w:hAnsi="Times New Roman"/>
          <w:sz w:val="28"/>
          <w:szCs w:val="28"/>
          <w:lang w:val="uk-UA" w:eastAsia="en-US"/>
        </w:rPr>
        <w:tab/>
      </w:r>
      <w:r w:rsidR="00CE247D" w:rsidRPr="00891C99">
        <w:rPr>
          <w:rFonts w:ascii="Times New Roman" w:eastAsia="Calibri" w:hAnsi="Times New Roman"/>
          <w:sz w:val="28"/>
          <w:szCs w:val="28"/>
          <w:lang w:val="uk-UA" w:eastAsia="en-US"/>
        </w:rPr>
        <w:tab/>
      </w:r>
      <w:r w:rsidR="00CE247D" w:rsidRPr="00891C99">
        <w:rPr>
          <w:rFonts w:ascii="Times New Roman" w:eastAsia="Calibri" w:hAnsi="Times New Roman"/>
          <w:sz w:val="28"/>
          <w:szCs w:val="28"/>
          <w:lang w:val="uk-UA" w:eastAsia="en-US"/>
        </w:rPr>
        <w:tab/>
      </w:r>
      <w:r w:rsidR="006E07C9" w:rsidRPr="00891C99">
        <w:rPr>
          <w:rFonts w:ascii="Times New Roman" w:eastAsia="Calibri" w:hAnsi="Times New Roman"/>
          <w:sz w:val="28"/>
          <w:szCs w:val="28"/>
          <w:lang w:val="uk-UA" w:eastAsia="en-US"/>
        </w:rPr>
        <w:t xml:space="preserve">ради                                                                           </w:t>
      </w:r>
      <w:r w:rsidR="00CE247D" w:rsidRPr="00891C99">
        <w:rPr>
          <w:rFonts w:ascii="Times New Roman" w:eastAsia="Calibri" w:hAnsi="Times New Roman"/>
          <w:sz w:val="28"/>
          <w:szCs w:val="28"/>
          <w:lang w:val="uk-UA" w:eastAsia="en-US"/>
        </w:rPr>
        <w:t>12.08.2024</w:t>
      </w:r>
      <w:r w:rsidR="006E07C9" w:rsidRPr="00891C99">
        <w:rPr>
          <w:rFonts w:ascii="Times New Roman" w:eastAsia="Calibri" w:hAnsi="Times New Roman"/>
          <w:sz w:val="28"/>
          <w:szCs w:val="28"/>
          <w:lang w:val="uk-UA" w:eastAsia="en-US"/>
        </w:rPr>
        <w:t xml:space="preserve"> №</w:t>
      </w:r>
      <w:r w:rsidR="00CE247D" w:rsidRPr="00891C99">
        <w:rPr>
          <w:rFonts w:ascii="Times New Roman" w:eastAsia="Calibri" w:hAnsi="Times New Roman"/>
          <w:sz w:val="28"/>
          <w:szCs w:val="28"/>
          <w:lang w:val="uk-UA" w:eastAsia="en-US"/>
        </w:rPr>
        <w:t xml:space="preserve"> 236</w:t>
      </w:r>
      <w:bookmarkStart w:id="1" w:name="_Hlk174435219"/>
      <w:r w:rsidR="00CE247D" w:rsidRPr="00891C99">
        <w:rPr>
          <w:rFonts w:ascii="Times New Roman" w:eastAsia="Calibri" w:hAnsi="Times New Roman"/>
          <w:sz w:val="28"/>
          <w:szCs w:val="28"/>
          <w:lang w:val="uk-UA" w:eastAsia="en-US"/>
        </w:rPr>
        <w:tab/>
      </w:r>
      <w:r w:rsidR="00CE247D" w:rsidRPr="00891C99">
        <w:rPr>
          <w:rFonts w:ascii="Times New Roman" w:eastAsia="Calibri" w:hAnsi="Times New Roman"/>
          <w:sz w:val="28"/>
          <w:szCs w:val="28"/>
          <w:lang w:val="uk-UA" w:eastAsia="en-US"/>
        </w:rPr>
        <w:tab/>
      </w:r>
      <w:r w:rsidR="00CE247D" w:rsidRPr="00891C99">
        <w:rPr>
          <w:rFonts w:ascii="Times New Roman" w:eastAsia="Calibri" w:hAnsi="Times New Roman"/>
          <w:sz w:val="28"/>
          <w:szCs w:val="28"/>
          <w:lang w:val="uk-UA" w:eastAsia="en-US"/>
        </w:rPr>
        <w:tab/>
      </w:r>
      <w:r w:rsidR="00CE247D" w:rsidRPr="00891C99">
        <w:rPr>
          <w:rFonts w:ascii="Times New Roman" w:eastAsia="Calibri" w:hAnsi="Times New Roman"/>
          <w:sz w:val="28"/>
          <w:szCs w:val="28"/>
          <w:lang w:val="uk-UA" w:eastAsia="en-US"/>
        </w:rPr>
        <w:tab/>
      </w:r>
      <w:r w:rsidR="00CE247D" w:rsidRPr="00891C99">
        <w:rPr>
          <w:rFonts w:ascii="Times New Roman" w:eastAsia="Calibri" w:hAnsi="Times New Roman"/>
          <w:sz w:val="28"/>
          <w:szCs w:val="28"/>
          <w:lang w:val="uk-UA" w:eastAsia="en-US"/>
        </w:rPr>
        <w:tab/>
      </w:r>
      <w:r w:rsidR="00CE247D" w:rsidRPr="00891C99">
        <w:rPr>
          <w:rFonts w:ascii="Times New Roman" w:eastAsia="Calibri" w:hAnsi="Times New Roman"/>
          <w:sz w:val="28"/>
          <w:szCs w:val="28"/>
          <w:lang w:val="uk-UA" w:eastAsia="en-US"/>
        </w:rPr>
        <w:tab/>
        <w:t>_____</w:t>
      </w:r>
      <w:r w:rsidR="00472E60" w:rsidRPr="00891C99">
        <w:rPr>
          <w:rFonts w:ascii="Times New Roman" w:eastAsia="Calibri" w:hAnsi="Times New Roman"/>
          <w:sz w:val="28"/>
          <w:szCs w:val="28"/>
          <w:lang w:val="uk-UA" w:eastAsia="en-US"/>
        </w:rPr>
        <w:t>__________</w:t>
      </w:r>
      <w:r w:rsidR="00BA7B93" w:rsidRPr="00891C99">
        <w:rPr>
          <w:rFonts w:ascii="Times New Roman" w:eastAsia="Calibri" w:hAnsi="Times New Roman"/>
          <w:sz w:val="28"/>
          <w:szCs w:val="28"/>
          <w:lang w:val="uk-UA" w:eastAsia="en-US"/>
        </w:rPr>
        <w:t xml:space="preserve"> №</w:t>
      </w:r>
      <w:r w:rsidR="00CE247D" w:rsidRPr="00891C99">
        <w:rPr>
          <w:rFonts w:ascii="Times New Roman" w:eastAsia="Calibri" w:hAnsi="Times New Roman"/>
          <w:sz w:val="28"/>
          <w:szCs w:val="28"/>
          <w:lang w:val="uk-UA" w:eastAsia="en-US"/>
        </w:rPr>
        <w:t xml:space="preserve"> </w:t>
      </w:r>
      <w:r w:rsidR="00472E60" w:rsidRPr="00891C99">
        <w:rPr>
          <w:rFonts w:ascii="Times New Roman" w:eastAsia="Calibri" w:hAnsi="Times New Roman"/>
          <w:sz w:val="28"/>
          <w:szCs w:val="28"/>
          <w:lang w:val="uk-UA" w:eastAsia="en-US"/>
        </w:rPr>
        <w:t>______</w:t>
      </w:r>
    </w:p>
    <w:bookmarkEnd w:id="1"/>
    <w:p w:rsidR="00472E60" w:rsidRPr="00891C99" w:rsidRDefault="00472E60" w:rsidP="00472E60">
      <w:pPr>
        <w:spacing w:after="0" w:line="240" w:lineRule="auto"/>
        <w:jc w:val="center"/>
        <w:rPr>
          <w:rFonts w:ascii="Times New Roman" w:eastAsia="Calibri" w:hAnsi="Times New Roman"/>
          <w:sz w:val="28"/>
          <w:szCs w:val="28"/>
          <w:lang w:val="uk-UA" w:eastAsia="en-US"/>
        </w:rPr>
      </w:pPr>
    </w:p>
    <w:p w:rsidR="00472E60" w:rsidRPr="00891C99" w:rsidRDefault="00472E60" w:rsidP="00472E60">
      <w:pPr>
        <w:spacing w:after="0" w:line="240" w:lineRule="auto"/>
        <w:jc w:val="center"/>
        <w:rPr>
          <w:rFonts w:ascii="Times New Roman" w:eastAsia="Calibri" w:hAnsi="Times New Roman"/>
          <w:sz w:val="28"/>
          <w:szCs w:val="28"/>
          <w:lang w:val="uk-UA" w:eastAsia="en-US"/>
        </w:rPr>
      </w:pPr>
    </w:p>
    <w:p w:rsidR="006E07C9" w:rsidRPr="00891C99" w:rsidRDefault="006E07C9" w:rsidP="00472E60">
      <w:pPr>
        <w:spacing w:after="0" w:line="240" w:lineRule="auto"/>
        <w:jc w:val="center"/>
        <w:rPr>
          <w:rFonts w:ascii="Times New Roman" w:eastAsia="Calibri" w:hAnsi="Times New Roman"/>
          <w:sz w:val="28"/>
          <w:szCs w:val="28"/>
          <w:lang w:val="uk-UA" w:eastAsia="en-US"/>
        </w:rPr>
      </w:pPr>
    </w:p>
    <w:p w:rsidR="00174D25" w:rsidRPr="00891C99" w:rsidRDefault="00174D25" w:rsidP="00174D25">
      <w:pPr>
        <w:widowControl w:val="0"/>
        <w:shd w:val="clear" w:color="auto" w:fill="FFFFFF"/>
        <w:suppressAutoHyphens/>
        <w:spacing w:after="0" w:line="240" w:lineRule="auto"/>
        <w:jc w:val="center"/>
        <w:rPr>
          <w:rFonts w:ascii="Times New Roman" w:eastAsia="Lucida Sans Unicode" w:hAnsi="Times New Roman"/>
          <w:color w:val="000000"/>
          <w:spacing w:val="7"/>
          <w:kern w:val="1"/>
          <w:sz w:val="28"/>
          <w:szCs w:val="28"/>
          <w:lang w:val="uk-UA" w:eastAsia="uk-UA" w:bidi="hi-IN"/>
        </w:rPr>
      </w:pPr>
      <w:r w:rsidRPr="00891C99">
        <w:rPr>
          <w:rFonts w:ascii="Times New Roman" w:eastAsia="Lucida Sans Unicode" w:hAnsi="Times New Roman"/>
          <w:b/>
          <w:bCs/>
          <w:color w:val="000000"/>
          <w:spacing w:val="7"/>
          <w:kern w:val="1"/>
          <w:sz w:val="28"/>
          <w:szCs w:val="28"/>
          <w:lang w:val="uk-UA" w:eastAsia="uk-UA" w:bidi="hi-IN"/>
        </w:rPr>
        <w:t>П Р О Г Р А М А</w:t>
      </w:r>
    </w:p>
    <w:p w:rsidR="00174D25" w:rsidRPr="00891C99" w:rsidRDefault="00174D25" w:rsidP="00174D25">
      <w:pPr>
        <w:widowControl w:val="0"/>
        <w:shd w:val="clear" w:color="auto" w:fill="FFFFFF"/>
        <w:suppressAutoHyphens/>
        <w:spacing w:after="0" w:line="240" w:lineRule="auto"/>
        <w:jc w:val="center"/>
        <w:rPr>
          <w:rFonts w:ascii="Times New Roman" w:eastAsia="Lucida Sans Unicode" w:hAnsi="Times New Roman"/>
          <w:b/>
          <w:bCs/>
          <w:color w:val="000000"/>
          <w:spacing w:val="7"/>
          <w:kern w:val="1"/>
          <w:sz w:val="28"/>
          <w:szCs w:val="28"/>
          <w:lang w:val="uk-UA" w:eastAsia="uk-UA" w:bidi="hi-IN"/>
        </w:rPr>
      </w:pPr>
      <w:r w:rsidRPr="00891C99">
        <w:rPr>
          <w:rFonts w:ascii="Times New Roman" w:eastAsia="Lucida Sans Unicode" w:hAnsi="Times New Roman"/>
          <w:b/>
          <w:kern w:val="28"/>
          <w:sz w:val="28"/>
          <w:szCs w:val="28"/>
          <w:lang w:val="uk-UA" w:eastAsia="ar-SA" w:bidi="hi-IN"/>
        </w:rPr>
        <w:t>для кривдників</w:t>
      </w:r>
      <w:r w:rsidRPr="00891C99">
        <w:rPr>
          <w:rFonts w:ascii="Times New Roman" w:eastAsia="Lucida Sans Unicode" w:hAnsi="Times New Roman"/>
          <w:kern w:val="1"/>
          <w:sz w:val="28"/>
          <w:szCs w:val="28"/>
          <w:lang w:val="uk-UA" w:eastAsia="ar-SA" w:bidi="hi-IN"/>
        </w:rPr>
        <w:t xml:space="preserve"> </w:t>
      </w:r>
      <w:r w:rsidRPr="00891C99">
        <w:rPr>
          <w:rFonts w:ascii="Times New Roman" w:eastAsia="Lucida Sans Unicode" w:hAnsi="Times New Roman"/>
          <w:b/>
          <w:kern w:val="28"/>
          <w:sz w:val="28"/>
          <w:szCs w:val="28"/>
          <w:lang w:val="uk-UA" w:eastAsia="ar-SA" w:bidi="hi-IN"/>
        </w:rPr>
        <w:t>у</w:t>
      </w:r>
      <w:r w:rsidRPr="00891C99">
        <w:rPr>
          <w:rFonts w:ascii="Times New Roman" w:eastAsia="Lucida Sans Unicode" w:hAnsi="Times New Roman"/>
          <w:kern w:val="1"/>
          <w:sz w:val="28"/>
          <w:szCs w:val="28"/>
          <w:lang w:val="uk-UA" w:eastAsia="ar-SA" w:bidi="hi-IN"/>
        </w:rPr>
        <w:t xml:space="preserve"> </w:t>
      </w:r>
      <w:r w:rsidRPr="00891C99">
        <w:rPr>
          <w:rFonts w:ascii="Times New Roman" w:eastAsia="Lucida Sans Unicode" w:hAnsi="Times New Roman"/>
          <w:b/>
          <w:kern w:val="1"/>
          <w:sz w:val="28"/>
          <w:szCs w:val="28"/>
          <w:lang w:val="uk-UA" w:eastAsia="ar-SA" w:bidi="hi-IN"/>
        </w:rPr>
        <w:t>Млині</w:t>
      </w:r>
      <w:r w:rsidRPr="00891C99">
        <w:rPr>
          <w:rFonts w:ascii="Times New Roman" w:eastAsia="Lucida Sans Unicode" w:hAnsi="Times New Roman"/>
          <w:b/>
          <w:bCs/>
          <w:color w:val="000000"/>
          <w:spacing w:val="7"/>
          <w:kern w:val="1"/>
          <w:sz w:val="28"/>
          <w:szCs w:val="28"/>
          <w:lang w:val="uk-UA" w:eastAsia="uk-UA" w:bidi="hi-IN"/>
        </w:rPr>
        <w:t xml:space="preserve">вській селищній територіальній громаді </w:t>
      </w:r>
    </w:p>
    <w:p w:rsidR="00174D25" w:rsidRPr="00891C99" w:rsidRDefault="00174D25" w:rsidP="00174D25">
      <w:pPr>
        <w:widowControl w:val="0"/>
        <w:shd w:val="clear" w:color="auto" w:fill="FFFFFF"/>
        <w:suppressAutoHyphens/>
        <w:spacing w:after="0" w:line="240" w:lineRule="auto"/>
        <w:jc w:val="center"/>
        <w:rPr>
          <w:rFonts w:ascii="Times New Roman" w:eastAsia="Lucida Sans Unicode" w:hAnsi="Times New Roman"/>
          <w:b/>
          <w:bCs/>
          <w:color w:val="000000"/>
          <w:spacing w:val="7"/>
          <w:kern w:val="1"/>
          <w:sz w:val="28"/>
          <w:szCs w:val="28"/>
          <w:lang w:val="uk-UA" w:eastAsia="uk-UA" w:bidi="hi-IN"/>
        </w:rPr>
      </w:pPr>
      <w:r w:rsidRPr="00891C99">
        <w:rPr>
          <w:rFonts w:ascii="Times New Roman" w:eastAsia="Lucida Sans Unicode" w:hAnsi="Times New Roman"/>
          <w:b/>
          <w:bCs/>
          <w:color w:val="000000"/>
          <w:spacing w:val="7"/>
          <w:kern w:val="1"/>
          <w:sz w:val="28"/>
          <w:szCs w:val="28"/>
          <w:lang w:val="uk-UA" w:eastAsia="uk-UA" w:bidi="hi-IN"/>
        </w:rPr>
        <w:t>на 2024-2028 роки</w:t>
      </w:r>
    </w:p>
    <w:p w:rsidR="00DA2CA8" w:rsidRPr="00891C99" w:rsidRDefault="00DA2CA8" w:rsidP="00174D25">
      <w:pPr>
        <w:widowControl w:val="0"/>
        <w:shd w:val="clear" w:color="auto" w:fill="FFFFFF"/>
        <w:suppressAutoHyphens/>
        <w:spacing w:after="0" w:line="240" w:lineRule="auto"/>
        <w:jc w:val="center"/>
        <w:rPr>
          <w:rFonts w:ascii="Times New Roman" w:eastAsia="Lucida Sans Unicode" w:hAnsi="Times New Roman"/>
          <w:b/>
          <w:bCs/>
          <w:color w:val="000000"/>
          <w:spacing w:val="7"/>
          <w:kern w:val="1"/>
          <w:sz w:val="28"/>
          <w:szCs w:val="28"/>
          <w:lang w:val="uk-UA" w:eastAsia="uk-UA" w:bidi="hi-IN"/>
        </w:rPr>
      </w:pPr>
    </w:p>
    <w:p w:rsidR="00DA2CA8" w:rsidRPr="00891C99" w:rsidRDefault="00DA2CA8" w:rsidP="00DA2CA8">
      <w:pPr>
        <w:widowControl w:val="0"/>
        <w:suppressAutoHyphens/>
        <w:spacing w:after="0" w:line="240" w:lineRule="auto"/>
        <w:jc w:val="center"/>
        <w:rPr>
          <w:rFonts w:ascii="Times New Roman" w:eastAsia="Lucida Sans Unicode" w:hAnsi="Times New Roman"/>
          <w:b/>
          <w:bCs/>
          <w:color w:val="000000"/>
          <w:spacing w:val="7"/>
          <w:kern w:val="1"/>
          <w:sz w:val="28"/>
          <w:szCs w:val="28"/>
          <w:lang w:val="uk-UA" w:eastAsia="uk-UA" w:bidi="hi-IN"/>
        </w:rPr>
      </w:pPr>
      <w:r w:rsidRPr="00891C99">
        <w:rPr>
          <w:rFonts w:ascii="Times New Roman" w:eastAsia="Lucida Sans Unicode" w:hAnsi="Times New Roman"/>
          <w:b/>
          <w:bCs/>
          <w:color w:val="000000"/>
          <w:spacing w:val="7"/>
          <w:kern w:val="1"/>
          <w:sz w:val="28"/>
          <w:szCs w:val="28"/>
          <w:lang w:val="uk-UA" w:eastAsia="uk-UA" w:bidi="hi-IN"/>
        </w:rPr>
        <w:t>Паспорт Програми</w:t>
      </w:r>
    </w:p>
    <w:p w:rsidR="00DA2CA8" w:rsidRPr="00891C99" w:rsidRDefault="00DA2CA8" w:rsidP="00DA2CA8">
      <w:pPr>
        <w:widowControl w:val="0"/>
        <w:suppressAutoHyphens/>
        <w:spacing w:after="0" w:line="240" w:lineRule="auto"/>
        <w:jc w:val="center"/>
        <w:rPr>
          <w:rFonts w:ascii="Times New Roman" w:eastAsia="Lucida Sans Unicode" w:hAnsi="Times New Roman"/>
          <w:color w:val="000000"/>
          <w:spacing w:val="7"/>
          <w:kern w:val="1"/>
          <w:sz w:val="28"/>
          <w:szCs w:val="28"/>
          <w:lang w:val="uk-UA" w:eastAsia="uk-UA" w:bidi="hi-IN"/>
        </w:rPr>
      </w:pPr>
    </w:p>
    <w:tbl>
      <w:tblPr>
        <w:tblW w:w="9771" w:type="dxa"/>
        <w:tblBorders>
          <w:top w:val="single" w:sz="8" w:space="0" w:color="000000"/>
          <w:left w:val="single" w:sz="8" w:space="0" w:color="000000"/>
          <w:bottom w:val="single" w:sz="8" w:space="0" w:color="000000"/>
          <w:right w:val="single" w:sz="8" w:space="0" w:color="000000"/>
        </w:tblBorders>
        <w:shd w:val="clear" w:color="auto" w:fill="FFFFFF"/>
        <w:tblCellMar>
          <w:top w:w="15" w:type="dxa"/>
          <w:left w:w="15" w:type="dxa"/>
          <w:bottom w:w="15" w:type="dxa"/>
          <w:right w:w="15" w:type="dxa"/>
        </w:tblCellMar>
        <w:tblLook w:val="00A0"/>
      </w:tblPr>
      <w:tblGrid>
        <w:gridCol w:w="534"/>
        <w:gridCol w:w="4536"/>
        <w:gridCol w:w="4701"/>
      </w:tblGrid>
      <w:tr w:rsidR="00DA2CA8" w:rsidRPr="00891C99" w:rsidTr="002A66B9">
        <w:tc>
          <w:tcPr>
            <w:tcW w:w="534" w:type="dxa"/>
            <w:tcBorders>
              <w:top w:val="single" w:sz="4" w:space="0" w:color="auto"/>
              <w:bottom w:val="single" w:sz="8" w:space="0" w:color="000000"/>
              <w:right w:val="single" w:sz="8" w:space="0" w:color="000000"/>
            </w:tcBorders>
            <w:shd w:val="clear" w:color="auto" w:fill="FFFFFF"/>
            <w:tcMar>
              <w:top w:w="0" w:type="dxa"/>
              <w:left w:w="108" w:type="dxa"/>
              <w:bottom w:w="0" w:type="dxa"/>
              <w:right w:w="108" w:type="dxa"/>
            </w:tcMar>
            <w:vAlign w:val="center"/>
          </w:tcPr>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r w:rsidRPr="00891C99">
              <w:rPr>
                <w:rFonts w:ascii="Times New Roman" w:eastAsia="Lucida Sans Unicode" w:hAnsi="Times New Roman"/>
                <w:color w:val="000000"/>
                <w:spacing w:val="7"/>
                <w:kern w:val="1"/>
                <w:sz w:val="28"/>
                <w:szCs w:val="28"/>
                <w:lang w:val="uk-UA" w:eastAsia="uk-UA" w:bidi="hi-IN"/>
              </w:rPr>
              <w:t>1.</w:t>
            </w:r>
          </w:p>
        </w:tc>
        <w:tc>
          <w:tcPr>
            <w:tcW w:w="4536"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r w:rsidRPr="00891C99">
              <w:rPr>
                <w:rFonts w:ascii="Times New Roman" w:eastAsia="Lucida Sans Unicode" w:hAnsi="Times New Roman"/>
                <w:color w:val="000000"/>
                <w:spacing w:val="7"/>
                <w:kern w:val="1"/>
                <w:sz w:val="28"/>
                <w:szCs w:val="28"/>
                <w:lang w:val="uk-UA" w:eastAsia="uk-UA" w:bidi="hi-IN"/>
              </w:rPr>
              <w:t>Ініціатор розроблення програми</w:t>
            </w:r>
          </w:p>
        </w:tc>
        <w:tc>
          <w:tcPr>
            <w:tcW w:w="4701" w:type="dxa"/>
            <w:tcBorders>
              <w:top w:val="single" w:sz="4" w:space="0" w:color="auto"/>
              <w:left w:val="nil"/>
              <w:bottom w:val="single" w:sz="8" w:space="0" w:color="000000"/>
            </w:tcBorders>
            <w:shd w:val="clear" w:color="auto" w:fill="FFFFFF"/>
            <w:tcMar>
              <w:top w:w="0" w:type="dxa"/>
              <w:left w:w="108" w:type="dxa"/>
              <w:bottom w:w="0" w:type="dxa"/>
              <w:right w:w="108" w:type="dxa"/>
            </w:tcMar>
          </w:tcPr>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r w:rsidRPr="00891C99">
              <w:rPr>
                <w:rFonts w:ascii="Times New Roman" w:eastAsia="Lucida Sans Unicode" w:hAnsi="Times New Roman"/>
                <w:color w:val="000000"/>
                <w:spacing w:val="7"/>
                <w:kern w:val="1"/>
                <w:sz w:val="28"/>
                <w:szCs w:val="28"/>
                <w:lang w:val="uk-UA" w:eastAsia="uk-UA" w:bidi="hi-IN"/>
              </w:rPr>
              <w:t>Млинівська селищна рада</w:t>
            </w:r>
          </w:p>
        </w:tc>
      </w:tr>
      <w:tr w:rsidR="00DA2CA8" w:rsidRPr="00891C99">
        <w:tc>
          <w:tcPr>
            <w:tcW w:w="534" w:type="dxa"/>
            <w:tcBorders>
              <w:top w:val="nil"/>
              <w:bottom w:val="single" w:sz="8" w:space="0" w:color="000000"/>
              <w:right w:val="single" w:sz="8" w:space="0" w:color="000000"/>
            </w:tcBorders>
            <w:shd w:val="clear" w:color="auto" w:fill="FFFFFF"/>
            <w:tcMar>
              <w:top w:w="0" w:type="dxa"/>
              <w:left w:w="108" w:type="dxa"/>
              <w:bottom w:w="0" w:type="dxa"/>
              <w:right w:w="108" w:type="dxa"/>
            </w:tcMar>
            <w:vAlign w:val="center"/>
          </w:tcPr>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r w:rsidRPr="00891C99">
              <w:rPr>
                <w:rFonts w:ascii="Times New Roman" w:eastAsia="Lucida Sans Unicode" w:hAnsi="Times New Roman"/>
                <w:color w:val="000000"/>
                <w:spacing w:val="7"/>
                <w:kern w:val="1"/>
                <w:sz w:val="28"/>
                <w:szCs w:val="28"/>
                <w:lang w:val="uk-UA" w:eastAsia="uk-UA" w:bidi="hi-IN"/>
              </w:rPr>
              <w:t>2.</w:t>
            </w:r>
          </w:p>
        </w:tc>
        <w:tc>
          <w:tcPr>
            <w:tcW w:w="45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r w:rsidRPr="00891C99">
              <w:rPr>
                <w:rFonts w:ascii="Times New Roman" w:eastAsia="Lucida Sans Unicode" w:hAnsi="Times New Roman"/>
                <w:color w:val="000000"/>
                <w:spacing w:val="7"/>
                <w:kern w:val="1"/>
                <w:sz w:val="28"/>
                <w:szCs w:val="28"/>
                <w:lang w:val="uk-UA" w:eastAsia="uk-UA" w:bidi="hi-IN"/>
              </w:rPr>
              <w:t>Розробник  програми</w:t>
            </w:r>
          </w:p>
        </w:tc>
        <w:tc>
          <w:tcPr>
            <w:tcW w:w="4701" w:type="dxa"/>
            <w:tcBorders>
              <w:top w:val="nil"/>
              <w:left w:val="nil"/>
              <w:bottom w:val="single" w:sz="8" w:space="0" w:color="000000"/>
            </w:tcBorders>
            <w:shd w:val="clear" w:color="auto" w:fill="FFFFFF"/>
            <w:tcMar>
              <w:top w:w="0" w:type="dxa"/>
              <w:left w:w="108" w:type="dxa"/>
              <w:bottom w:w="0" w:type="dxa"/>
              <w:right w:w="108" w:type="dxa"/>
            </w:tcMar>
          </w:tcPr>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r w:rsidRPr="00891C99">
              <w:rPr>
                <w:rFonts w:ascii="Times New Roman" w:eastAsia="Lucida Sans Unicode" w:hAnsi="Times New Roman"/>
                <w:color w:val="000000"/>
                <w:spacing w:val="7"/>
                <w:kern w:val="1"/>
                <w:sz w:val="28"/>
                <w:szCs w:val="28"/>
                <w:lang w:val="uk-UA" w:eastAsia="uk-UA" w:bidi="hi-IN"/>
              </w:rPr>
              <w:t>Млинівська селищна рада</w:t>
            </w:r>
          </w:p>
        </w:tc>
      </w:tr>
      <w:tr w:rsidR="00DA2CA8" w:rsidRPr="00891C99">
        <w:tc>
          <w:tcPr>
            <w:tcW w:w="534" w:type="dxa"/>
            <w:tcBorders>
              <w:top w:val="nil"/>
              <w:bottom w:val="single" w:sz="8" w:space="0" w:color="000000"/>
              <w:right w:val="single" w:sz="8" w:space="0" w:color="000000"/>
            </w:tcBorders>
            <w:shd w:val="clear" w:color="auto" w:fill="FFFFFF"/>
            <w:tcMar>
              <w:top w:w="0" w:type="dxa"/>
              <w:left w:w="108" w:type="dxa"/>
              <w:bottom w:w="0" w:type="dxa"/>
              <w:right w:w="108" w:type="dxa"/>
            </w:tcMar>
            <w:vAlign w:val="center"/>
          </w:tcPr>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r w:rsidRPr="00891C99">
              <w:rPr>
                <w:rFonts w:ascii="Times New Roman" w:eastAsia="Lucida Sans Unicode" w:hAnsi="Times New Roman"/>
                <w:color w:val="000000"/>
                <w:spacing w:val="7"/>
                <w:kern w:val="1"/>
                <w:sz w:val="28"/>
                <w:szCs w:val="28"/>
                <w:lang w:val="uk-UA" w:eastAsia="uk-UA" w:bidi="hi-IN"/>
              </w:rPr>
              <w:t>3.</w:t>
            </w:r>
          </w:p>
        </w:tc>
        <w:tc>
          <w:tcPr>
            <w:tcW w:w="45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r w:rsidRPr="00891C99">
              <w:rPr>
                <w:rFonts w:ascii="Times New Roman" w:eastAsia="Lucida Sans Unicode" w:hAnsi="Times New Roman"/>
                <w:color w:val="000000"/>
                <w:spacing w:val="7"/>
                <w:kern w:val="1"/>
                <w:sz w:val="28"/>
                <w:szCs w:val="28"/>
                <w:lang w:val="uk-UA" w:eastAsia="uk-UA" w:bidi="hi-IN"/>
              </w:rPr>
              <w:t>Відповідальний  виконавець</w:t>
            </w:r>
          </w:p>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r w:rsidRPr="00891C99">
              <w:rPr>
                <w:rFonts w:ascii="Times New Roman" w:eastAsia="Lucida Sans Unicode" w:hAnsi="Times New Roman"/>
                <w:color w:val="000000"/>
                <w:spacing w:val="7"/>
                <w:kern w:val="1"/>
                <w:sz w:val="28"/>
                <w:szCs w:val="28"/>
                <w:lang w:val="uk-UA" w:eastAsia="uk-UA" w:bidi="hi-IN"/>
              </w:rPr>
              <w:t>програми</w:t>
            </w:r>
          </w:p>
        </w:tc>
        <w:tc>
          <w:tcPr>
            <w:tcW w:w="4701" w:type="dxa"/>
            <w:tcBorders>
              <w:top w:val="nil"/>
              <w:left w:val="nil"/>
              <w:bottom w:val="single" w:sz="8" w:space="0" w:color="000000"/>
            </w:tcBorders>
            <w:shd w:val="clear" w:color="auto" w:fill="FFFFFF"/>
            <w:tcMar>
              <w:top w:w="0" w:type="dxa"/>
              <w:left w:w="108" w:type="dxa"/>
              <w:bottom w:w="0" w:type="dxa"/>
              <w:right w:w="108" w:type="dxa"/>
            </w:tcMar>
            <w:vAlign w:val="center"/>
          </w:tcPr>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r w:rsidRPr="00891C99">
              <w:rPr>
                <w:rFonts w:ascii="Times New Roman" w:eastAsia="Lucida Sans Unicode" w:hAnsi="Times New Roman"/>
                <w:color w:val="000000"/>
                <w:spacing w:val="7"/>
                <w:kern w:val="1"/>
                <w:sz w:val="28"/>
                <w:szCs w:val="28"/>
                <w:lang w:val="uk-UA" w:eastAsia="uk-UA" w:bidi="hi-IN"/>
              </w:rPr>
              <w:t>Комунальний заклад «Млинівський центр соціальних служб» Млинівської селищної ради</w:t>
            </w:r>
          </w:p>
        </w:tc>
      </w:tr>
      <w:tr w:rsidR="00DA2CA8" w:rsidRPr="00891C99">
        <w:tc>
          <w:tcPr>
            <w:tcW w:w="534" w:type="dxa"/>
            <w:tcBorders>
              <w:top w:val="nil"/>
              <w:bottom w:val="single" w:sz="8" w:space="0" w:color="000000"/>
              <w:right w:val="single" w:sz="8" w:space="0" w:color="000000"/>
            </w:tcBorders>
            <w:shd w:val="clear" w:color="auto" w:fill="FFFFFF"/>
            <w:tcMar>
              <w:top w:w="0" w:type="dxa"/>
              <w:left w:w="108" w:type="dxa"/>
              <w:bottom w:w="0" w:type="dxa"/>
              <w:right w:w="108" w:type="dxa"/>
            </w:tcMar>
            <w:vAlign w:val="center"/>
          </w:tcPr>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r w:rsidRPr="00891C99">
              <w:rPr>
                <w:rFonts w:ascii="Times New Roman" w:eastAsia="Lucida Sans Unicode" w:hAnsi="Times New Roman"/>
                <w:color w:val="000000"/>
                <w:spacing w:val="7"/>
                <w:kern w:val="1"/>
                <w:sz w:val="28"/>
                <w:szCs w:val="28"/>
                <w:lang w:val="uk-UA" w:eastAsia="uk-UA" w:bidi="hi-IN"/>
              </w:rPr>
              <w:t>4.</w:t>
            </w:r>
          </w:p>
        </w:tc>
        <w:tc>
          <w:tcPr>
            <w:tcW w:w="45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r w:rsidRPr="00891C99">
              <w:rPr>
                <w:rFonts w:ascii="Times New Roman" w:eastAsia="Lucida Sans Unicode" w:hAnsi="Times New Roman"/>
                <w:color w:val="000000"/>
                <w:spacing w:val="7"/>
                <w:kern w:val="1"/>
                <w:sz w:val="28"/>
                <w:szCs w:val="28"/>
                <w:lang w:val="uk-UA" w:eastAsia="uk-UA" w:bidi="hi-IN"/>
              </w:rPr>
              <w:t>Учасники  програми</w:t>
            </w:r>
          </w:p>
        </w:tc>
        <w:tc>
          <w:tcPr>
            <w:tcW w:w="4701" w:type="dxa"/>
            <w:tcBorders>
              <w:top w:val="nil"/>
              <w:left w:val="nil"/>
              <w:bottom w:val="single" w:sz="8" w:space="0" w:color="000000"/>
            </w:tcBorders>
            <w:shd w:val="clear" w:color="auto" w:fill="FFFFFF"/>
            <w:tcMar>
              <w:top w:w="0" w:type="dxa"/>
              <w:left w:w="108" w:type="dxa"/>
              <w:bottom w:w="0" w:type="dxa"/>
              <w:right w:w="108" w:type="dxa"/>
            </w:tcMar>
            <w:vAlign w:val="center"/>
          </w:tcPr>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r w:rsidRPr="00891C99">
              <w:rPr>
                <w:rFonts w:ascii="Times New Roman" w:eastAsia="Lucida Sans Unicode" w:hAnsi="Times New Roman"/>
                <w:color w:val="000000"/>
                <w:spacing w:val="7"/>
                <w:kern w:val="1"/>
                <w:sz w:val="28"/>
                <w:szCs w:val="28"/>
                <w:lang w:val="uk-UA" w:eastAsia="uk-UA" w:bidi="hi-IN"/>
              </w:rPr>
              <w:t>Комунальний заклад «Млинівський центр соціальних служб» Млинівсько</w:t>
            </w:r>
            <w:r w:rsidR="00020459" w:rsidRPr="00891C99">
              <w:rPr>
                <w:rFonts w:ascii="Times New Roman" w:eastAsia="Lucida Sans Unicode" w:hAnsi="Times New Roman"/>
                <w:color w:val="000000"/>
                <w:spacing w:val="7"/>
                <w:kern w:val="1"/>
                <w:sz w:val="28"/>
                <w:szCs w:val="28"/>
                <w:lang w:val="uk-UA" w:eastAsia="uk-UA" w:bidi="hi-IN"/>
              </w:rPr>
              <w:t>ї селищної ради,</w:t>
            </w:r>
          </w:p>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r w:rsidRPr="00891C99">
              <w:rPr>
                <w:rFonts w:ascii="Times New Roman" w:eastAsia="Lucida Sans Unicode" w:hAnsi="Times New Roman"/>
                <w:color w:val="000000"/>
                <w:spacing w:val="7"/>
                <w:kern w:val="1"/>
                <w:sz w:val="28"/>
                <w:szCs w:val="28"/>
                <w:lang w:val="uk-UA" w:eastAsia="uk-UA" w:bidi="hi-IN"/>
              </w:rPr>
              <w:t>Служба у справах дітей Млинівської селищної ради</w:t>
            </w:r>
            <w:r w:rsidR="00020459" w:rsidRPr="00891C99">
              <w:rPr>
                <w:rFonts w:ascii="Times New Roman" w:eastAsia="Lucida Sans Unicode" w:hAnsi="Times New Roman"/>
                <w:color w:val="000000"/>
                <w:spacing w:val="7"/>
                <w:kern w:val="1"/>
                <w:sz w:val="28"/>
                <w:szCs w:val="28"/>
                <w:lang w:val="uk-UA" w:eastAsia="uk-UA" w:bidi="hi-IN"/>
              </w:rPr>
              <w:t>,</w:t>
            </w:r>
          </w:p>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r w:rsidRPr="00891C99">
              <w:rPr>
                <w:rFonts w:ascii="Times New Roman" w:eastAsia="Lucida Sans Unicode" w:hAnsi="Times New Roman"/>
                <w:color w:val="000000"/>
                <w:spacing w:val="7"/>
                <w:kern w:val="1"/>
                <w:sz w:val="28"/>
                <w:szCs w:val="28"/>
                <w:lang w:val="uk-UA" w:eastAsia="uk-UA" w:bidi="hi-IN"/>
              </w:rPr>
              <w:t>КНП «Млинівський центр ПМСД</w:t>
            </w:r>
            <w:r w:rsidR="00020459" w:rsidRPr="00891C99">
              <w:rPr>
                <w:rFonts w:ascii="Times New Roman" w:eastAsia="Lucida Sans Unicode" w:hAnsi="Times New Roman"/>
                <w:color w:val="000000"/>
                <w:spacing w:val="7"/>
                <w:kern w:val="1"/>
                <w:sz w:val="28"/>
                <w:szCs w:val="28"/>
                <w:lang w:val="uk-UA" w:eastAsia="uk-UA" w:bidi="hi-IN"/>
              </w:rPr>
              <w:t>»,</w:t>
            </w:r>
          </w:p>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r w:rsidRPr="00891C99">
              <w:rPr>
                <w:rFonts w:ascii="Times New Roman" w:eastAsia="Lucida Sans Unicode" w:hAnsi="Times New Roman"/>
                <w:color w:val="000000"/>
                <w:spacing w:val="7"/>
                <w:kern w:val="1"/>
                <w:sz w:val="28"/>
                <w:szCs w:val="28"/>
                <w:lang w:val="uk-UA" w:eastAsia="uk-UA" w:bidi="hi-IN"/>
              </w:rPr>
              <w:t>Поліцейські офіцери громади</w:t>
            </w:r>
            <w:r w:rsidR="00020459" w:rsidRPr="00891C99">
              <w:rPr>
                <w:rFonts w:ascii="Times New Roman" w:eastAsia="Lucida Sans Unicode" w:hAnsi="Times New Roman"/>
                <w:color w:val="000000"/>
                <w:spacing w:val="7"/>
                <w:kern w:val="1"/>
                <w:sz w:val="28"/>
                <w:szCs w:val="28"/>
                <w:lang w:val="uk-UA" w:eastAsia="uk-UA" w:bidi="hi-IN"/>
              </w:rPr>
              <w:t>.</w:t>
            </w:r>
          </w:p>
        </w:tc>
      </w:tr>
      <w:tr w:rsidR="00DA2CA8" w:rsidRPr="00891C99">
        <w:tc>
          <w:tcPr>
            <w:tcW w:w="534" w:type="dxa"/>
            <w:tcBorders>
              <w:top w:val="nil"/>
              <w:bottom w:val="single" w:sz="8" w:space="0" w:color="000000"/>
              <w:right w:val="single" w:sz="8" w:space="0" w:color="000000"/>
            </w:tcBorders>
            <w:shd w:val="clear" w:color="auto" w:fill="FFFFFF"/>
            <w:tcMar>
              <w:top w:w="0" w:type="dxa"/>
              <w:left w:w="108" w:type="dxa"/>
              <w:bottom w:w="0" w:type="dxa"/>
              <w:right w:w="108" w:type="dxa"/>
            </w:tcMar>
            <w:vAlign w:val="center"/>
          </w:tcPr>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r w:rsidRPr="00891C99">
              <w:rPr>
                <w:rFonts w:ascii="Times New Roman" w:eastAsia="Lucida Sans Unicode" w:hAnsi="Times New Roman"/>
                <w:color w:val="000000"/>
                <w:spacing w:val="7"/>
                <w:kern w:val="1"/>
                <w:sz w:val="28"/>
                <w:szCs w:val="28"/>
                <w:lang w:val="uk-UA" w:eastAsia="uk-UA" w:bidi="hi-IN"/>
              </w:rPr>
              <w:t>5.</w:t>
            </w:r>
          </w:p>
        </w:tc>
        <w:tc>
          <w:tcPr>
            <w:tcW w:w="45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r w:rsidRPr="00891C99">
              <w:rPr>
                <w:rFonts w:ascii="Times New Roman" w:eastAsia="Lucida Sans Unicode" w:hAnsi="Times New Roman"/>
                <w:color w:val="000000"/>
                <w:spacing w:val="7"/>
                <w:kern w:val="1"/>
                <w:sz w:val="28"/>
                <w:szCs w:val="28"/>
                <w:lang w:val="uk-UA" w:eastAsia="uk-UA" w:bidi="hi-IN"/>
              </w:rPr>
              <w:t>Термін  реалізації програми</w:t>
            </w:r>
          </w:p>
        </w:tc>
        <w:tc>
          <w:tcPr>
            <w:tcW w:w="4701" w:type="dxa"/>
            <w:tcBorders>
              <w:top w:val="nil"/>
              <w:left w:val="nil"/>
              <w:bottom w:val="single" w:sz="8" w:space="0" w:color="000000"/>
            </w:tcBorders>
            <w:shd w:val="clear" w:color="auto" w:fill="FFFFFF"/>
            <w:tcMar>
              <w:top w:w="0" w:type="dxa"/>
              <w:left w:w="108" w:type="dxa"/>
              <w:bottom w:w="0" w:type="dxa"/>
              <w:right w:w="108" w:type="dxa"/>
            </w:tcMar>
            <w:vAlign w:val="center"/>
          </w:tcPr>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r w:rsidRPr="00891C99">
              <w:rPr>
                <w:rFonts w:ascii="Times New Roman" w:eastAsia="Lucida Sans Unicode" w:hAnsi="Times New Roman"/>
                <w:color w:val="000000"/>
                <w:spacing w:val="7"/>
                <w:kern w:val="1"/>
                <w:sz w:val="28"/>
                <w:szCs w:val="28"/>
                <w:lang w:val="uk-UA" w:eastAsia="uk-UA" w:bidi="hi-IN"/>
              </w:rPr>
              <w:t>2024</w:t>
            </w:r>
            <w:r w:rsidR="00020459" w:rsidRPr="00891C99">
              <w:rPr>
                <w:rFonts w:ascii="Times New Roman" w:eastAsia="Lucida Sans Unicode" w:hAnsi="Times New Roman"/>
                <w:color w:val="000000"/>
                <w:spacing w:val="7"/>
                <w:kern w:val="1"/>
                <w:sz w:val="28"/>
                <w:szCs w:val="28"/>
                <w:lang w:val="uk-UA" w:eastAsia="uk-UA" w:bidi="hi-IN"/>
              </w:rPr>
              <w:t>-</w:t>
            </w:r>
            <w:r w:rsidRPr="00891C99">
              <w:rPr>
                <w:rFonts w:ascii="Times New Roman" w:eastAsia="Lucida Sans Unicode" w:hAnsi="Times New Roman"/>
                <w:color w:val="000000"/>
                <w:spacing w:val="7"/>
                <w:kern w:val="1"/>
                <w:sz w:val="28"/>
                <w:szCs w:val="28"/>
                <w:lang w:val="uk-UA" w:eastAsia="uk-UA" w:bidi="hi-IN"/>
              </w:rPr>
              <w:t>2028 роки</w:t>
            </w:r>
          </w:p>
        </w:tc>
      </w:tr>
      <w:tr w:rsidR="00DA2CA8" w:rsidRPr="00891C99">
        <w:trPr>
          <w:trHeight w:val="1495"/>
        </w:trPr>
        <w:tc>
          <w:tcPr>
            <w:tcW w:w="534" w:type="dxa"/>
            <w:tcBorders>
              <w:top w:val="nil"/>
              <w:bottom w:val="single" w:sz="8" w:space="0" w:color="000000"/>
              <w:right w:val="single" w:sz="8" w:space="0" w:color="000000"/>
            </w:tcBorders>
            <w:shd w:val="clear" w:color="auto" w:fill="FFFFFF"/>
            <w:tcMar>
              <w:top w:w="0" w:type="dxa"/>
              <w:left w:w="108" w:type="dxa"/>
              <w:bottom w:w="0" w:type="dxa"/>
              <w:right w:w="108" w:type="dxa"/>
            </w:tcMar>
            <w:vAlign w:val="center"/>
          </w:tcPr>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r w:rsidRPr="00891C99">
              <w:rPr>
                <w:rFonts w:ascii="Times New Roman" w:eastAsia="Lucida Sans Unicode" w:hAnsi="Times New Roman"/>
                <w:color w:val="000000"/>
                <w:spacing w:val="7"/>
                <w:kern w:val="1"/>
                <w:sz w:val="28"/>
                <w:szCs w:val="28"/>
                <w:lang w:val="uk-UA" w:eastAsia="uk-UA" w:bidi="hi-IN"/>
              </w:rPr>
              <w:t>6.</w:t>
            </w:r>
          </w:p>
        </w:tc>
        <w:tc>
          <w:tcPr>
            <w:tcW w:w="45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r w:rsidRPr="00891C99">
              <w:rPr>
                <w:rFonts w:ascii="Times New Roman" w:eastAsia="Lucida Sans Unicode" w:hAnsi="Times New Roman"/>
                <w:color w:val="000000"/>
                <w:spacing w:val="7"/>
                <w:kern w:val="1"/>
                <w:sz w:val="28"/>
                <w:szCs w:val="28"/>
                <w:lang w:val="uk-UA" w:eastAsia="uk-UA" w:bidi="hi-IN"/>
              </w:rPr>
              <w:t>Загальний обсяг фінансових ресурсів, необхідних для реалізації програми в 2024 -2028 роки</w:t>
            </w:r>
          </w:p>
        </w:tc>
        <w:tc>
          <w:tcPr>
            <w:tcW w:w="4701" w:type="dxa"/>
            <w:tcBorders>
              <w:top w:val="nil"/>
              <w:left w:val="nil"/>
              <w:bottom w:val="single" w:sz="8" w:space="0" w:color="000000"/>
            </w:tcBorders>
            <w:shd w:val="clear" w:color="auto" w:fill="FFFFFF"/>
            <w:tcMar>
              <w:top w:w="0" w:type="dxa"/>
              <w:left w:w="108" w:type="dxa"/>
              <w:bottom w:w="0" w:type="dxa"/>
              <w:right w:w="108" w:type="dxa"/>
            </w:tcMar>
            <w:vAlign w:val="center"/>
          </w:tcPr>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p>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r w:rsidRPr="00891C99">
              <w:rPr>
                <w:rFonts w:ascii="Times New Roman" w:eastAsia="Lucida Sans Unicode" w:hAnsi="Times New Roman"/>
                <w:color w:val="000000"/>
                <w:spacing w:val="7"/>
                <w:kern w:val="1"/>
                <w:sz w:val="28"/>
                <w:szCs w:val="28"/>
                <w:lang w:val="uk-UA" w:eastAsia="uk-UA" w:bidi="hi-IN"/>
              </w:rPr>
              <w:t>Програма не потребує фінансування</w:t>
            </w:r>
          </w:p>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p>
          <w:p w:rsidR="00DA2CA8" w:rsidRPr="00891C99" w:rsidRDefault="00DA2CA8" w:rsidP="00DA2CA8">
            <w:pPr>
              <w:widowControl w:val="0"/>
              <w:suppressAutoHyphens/>
              <w:spacing w:after="0" w:line="240" w:lineRule="auto"/>
              <w:rPr>
                <w:rFonts w:ascii="Times New Roman" w:eastAsia="Lucida Sans Unicode" w:hAnsi="Times New Roman"/>
                <w:color w:val="000000"/>
                <w:spacing w:val="7"/>
                <w:kern w:val="1"/>
                <w:sz w:val="28"/>
                <w:szCs w:val="28"/>
                <w:lang w:val="uk-UA" w:eastAsia="uk-UA" w:bidi="hi-IN"/>
              </w:rPr>
            </w:pPr>
          </w:p>
        </w:tc>
      </w:tr>
    </w:tbl>
    <w:p w:rsidR="00174D25" w:rsidRPr="00891C99" w:rsidRDefault="00174D25" w:rsidP="006E07C9">
      <w:pPr>
        <w:widowControl w:val="0"/>
        <w:suppressAutoHyphens/>
        <w:spacing w:after="0" w:line="240" w:lineRule="auto"/>
        <w:rPr>
          <w:rFonts w:ascii="Times New Roman" w:eastAsia="Lucida Sans Unicode" w:hAnsi="Times New Roman"/>
          <w:b/>
          <w:bCs/>
          <w:color w:val="000000"/>
          <w:spacing w:val="7"/>
          <w:kern w:val="1"/>
          <w:sz w:val="28"/>
          <w:szCs w:val="28"/>
          <w:lang w:val="uk-UA" w:eastAsia="uk-UA" w:bidi="hi-IN"/>
        </w:rPr>
      </w:pPr>
    </w:p>
    <w:p w:rsidR="00174D25" w:rsidRPr="00891C99" w:rsidRDefault="00020459" w:rsidP="00020459">
      <w:pPr>
        <w:widowControl w:val="0"/>
        <w:suppressAutoHyphens/>
        <w:spacing w:after="0" w:line="240" w:lineRule="auto"/>
        <w:ind w:left="710"/>
        <w:jc w:val="center"/>
        <w:rPr>
          <w:rFonts w:ascii="Times New Roman" w:hAnsi="Times New Roman"/>
          <w:b/>
          <w:bCs/>
          <w:kern w:val="1"/>
          <w:sz w:val="28"/>
          <w:szCs w:val="28"/>
          <w:lang w:val="uk-UA" w:eastAsia="hi-IN" w:bidi="hi-IN"/>
        </w:rPr>
      </w:pPr>
      <w:r w:rsidRPr="00891C99">
        <w:rPr>
          <w:rFonts w:ascii="Times New Roman" w:hAnsi="Times New Roman"/>
          <w:b/>
          <w:bCs/>
          <w:kern w:val="1"/>
          <w:sz w:val="28"/>
          <w:szCs w:val="28"/>
          <w:lang w:val="uk-UA" w:eastAsia="hi-IN" w:bidi="hi-IN"/>
        </w:rPr>
        <w:t xml:space="preserve">І. </w:t>
      </w:r>
      <w:r w:rsidR="00174D25" w:rsidRPr="00891C99">
        <w:rPr>
          <w:rFonts w:ascii="Times New Roman" w:hAnsi="Times New Roman"/>
          <w:b/>
          <w:bCs/>
          <w:kern w:val="1"/>
          <w:sz w:val="28"/>
          <w:szCs w:val="28"/>
          <w:lang w:val="uk-UA" w:eastAsia="hi-IN" w:bidi="hi-IN"/>
        </w:rPr>
        <w:t>Загальні положення</w:t>
      </w:r>
      <w:bookmarkStart w:id="2" w:name="Bookmark"/>
      <w:bookmarkEnd w:id="2"/>
    </w:p>
    <w:p w:rsidR="006E07C9" w:rsidRPr="00891C99" w:rsidRDefault="006E07C9" w:rsidP="006E07C9">
      <w:pPr>
        <w:widowControl w:val="0"/>
        <w:suppressAutoHyphens/>
        <w:spacing w:after="0" w:line="240" w:lineRule="auto"/>
        <w:ind w:left="1080"/>
        <w:rPr>
          <w:rFonts w:ascii="Times New Roman" w:hAnsi="Times New Roman"/>
          <w:b/>
          <w:kern w:val="1"/>
          <w:sz w:val="28"/>
          <w:szCs w:val="28"/>
          <w:lang w:val="uk-UA" w:eastAsia="hi-IN" w:bidi="hi-IN"/>
        </w:rPr>
      </w:pPr>
    </w:p>
    <w:p w:rsidR="00174D25" w:rsidRPr="00891C99" w:rsidRDefault="00174D25" w:rsidP="00174D25">
      <w:pPr>
        <w:widowControl w:val="0"/>
        <w:shd w:val="clear" w:color="auto" w:fill="FFFFFF"/>
        <w:suppressAutoHyphens/>
        <w:spacing w:after="0" w:line="240" w:lineRule="auto"/>
        <w:ind w:firstLine="550"/>
        <w:jc w:val="both"/>
        <w:rPr>
          <w:rFonts w:ascii="Times New Roman" w:hAnsi="Times New Roman"/>
          <w:kern w:val="1"/>
          <w:sz w:val="28"/>
          <w:szCs w:val="28"/>
          <w:lang w:val="uk-UA" w:eastAsia="hi-IN" w:bidi="hi-IN"/>
        </w:rPr>
      </w:pPr>
      <w:r w:rsidRPr="00891C99">
        <w:rPr>
          <w:rFonts w:ascii="Times New Roman" w:hAnsi="Times New Roman"/>
          <w:kern w:val="1"/>
          <w:sz w:val="28"/>
          <w:szCs w:val="28"/>
          <w:lang w:val="uk-UA" w:eastAsia="hi-IN" w:bidi="hi-IN"/>
        </w:rPr>
        <w:t>1. Програма для кривдників (далі – Програма) передбачає комплекс заходів за результатами оцінки ризиків, спрямованих на зміну насильницької поведінки кривдника, формування у нього нової, неагресивної моделі поведінки у приватних стосунках, відповідального ставлення до власних вчинків та їхніх наслідків, до виконання батьківських обов’язків, на викорінення дискримінаційних уявлень про соціальні ролі та обов’язки жінок і чоловіків.</w:t>
      </w:r>
    </w:p>
    <w:p w:rsidR="00174D25" w:rsidRPr="00891C99" w:rsidRDefault="00174D25" w:rsidP="00174D25">
      <w:pPr>
        <w:widowControl w:val="0"/>
        <w:shd w:val="clear" w:color="auto" w:fill="FFFFFF"/>
        <w:suppressAutoHyphens/>
        <w:spacing w:after="0" w:line="240" w:lineRule="auto"/>
        <w:ind w:firstLine="550"/>
        <w:jc w:val="both"/>
        <w:rPr>
          <w:rFonts w:ascii="Times New Roman" w:hAnsi="Times New Roman"/>
          <w:kern w:val="1"/>
          <w:sz w:val="28"/>
          <w:szCs w:val="28"/>
          <w:lang w:val="uk-UA" w:eastAsia="hi-IN" w:bidi="hi-IN"/>
        </w:rPr>
      </w:pPr>
      <w:bookmarkStart w:id="3" w:name="Bookmark1"/>
      <w:bookmarkEnd w:id="3"/>
      <w:r w:rsidRPr="00891C99">
        <w:rPr>
          <w:rFonts w:ascii="Times New Roman" w:hAnsi="Times New Roman"/>
          <w:kern w:val="1"/>
          <w:sz w:val="28"/>
          <w:szCs w:val="28"/>
          <w:lang w:val="uk-UA" w:eastAsia="hi-IN" w:bidi="hi-IN"/>
        </w:rPr>
        <w:t xml:space="preserve">2. У Програмі терміни вживаються у значеннях, наведених у законах України </w:t>
      </w:r>
      <w:hyperlink r:id="rId6" w:history="1">
        <w:r w:rsidRPr="00891C99">
          <w:rPr>
            <w:rFonts w:ascii="Times New Roman" w:hAnsi="Times New Roman"/>
            <w:kern w:val="1"/>
            <w:sz w:val="28"/>
            <w:szCs w:val="28"/>
            <w:u w:val="single"/>
            <w:lang w:val="uk-UA"/>
          </w:rPr>
          <w:t>«Про запобігання та протидію домашньому насильству»</w:t>
        </w:r>
      </w:hyperlink>
      <w:r w:rsidRPr="00891C99">
        <w:rPr>
          <w:rFonts w:ascii="Times New Roman" w:hAnsi="Times New Roman"/>
          <w:kern w:val="1"/>
          <w:sz w:val="28"/>
          <w:szCs w:val="28"/>
          <w:lang w:val="uk-UA" w:eastAsia="hi-IN" w:bidi="hi-IN"/>
        </w:rPr>
        <w:t xml:space="preserve">, </w:t>
      </w:r>
      <w:hyperlink r:id="rId7" w:history="1">
        <w:r w:rsidRPr="00891C99">
          <w:rPr>
            <w:rFonts w:ascii="Times New Roman" w:hAnsi="Times New Roman"/>
            <w:kern w:val="1"/>
            <w:sz w:val="28"/>
            <w:szCs w:val="28"/>
            <w:u w:val="single"/>
            <w:lang w:val="uk-UA"/>
          </w:rPr>
          <w:t>«Про забезпечення рівних прав та можливостей жінок і чоловіків»</w:t>
        </w:r>
      </w:hyperlink>
      <w:r w:rsidRPr="00891C99">
        <w:rPr>
          <w:rFonts w:ascii="Times New Roman" w:hAnsi="Times New Roman"/>
          <w:kern w:val="1"/>
          <w:sz w:val="28"/>
          <w:szCs w:val="28"/>
          <w:lang w:val="uk-UA" w:eastAsia="hi-IN" w:bidi="hi-IN"/>
        </w:rPr>
        <w:t>, інших нормативно-правових актах.</w:t>
      </w:r>
    </w:p>
    <w:p w:rsidR="00174D25" w:rsidRPr="00891C99" w:rsidRDefault="00174D25" w:rsidP="00174D25">
      <w:pPr>
        <w:widowControl w:val="0"/>
        <w:shd w:val="clear" w:color="auto" w:fill="FFFFFF"/>
        <w:suppressAutoHyphens/>
        <w:spacing w:after="0" w:line="240" w:lineRule="auto"/>
        <w:ind w:firstLine="550"/>
        <w:jc w:val="both"/>
        <w:rPr>
          <w:rFonts w:ascii="Times New Roman" w:eastAsia="Lucida Sans Unicode" w:hAnsi="Times New Roman"/>
          <w:kern w:val="1"/>
          <w:sz w:val="28"/>
          <w:szCs w:val="28"/>
          <w:lang w:val="uk-UA" w:eastAsia="hi-IN" w:bidi="hi-IN"/>
        </w:rPr>
      </w:pPr>
      <w:bookmarkStart w:id="4" w:name="Bookmark2"/>
      <w:bookmarkEnd w:id="4"/>
      <w:r w:rsidRPr="00891C99">
        <w:rPr>
          <w:rFonts w:ascii="Times New Roman" w:hAnsi="Times New Roman"/>
          <w:kern w:val="1"/>
          <w:sz w:val="28"/>
          <w:szCs w:val="28"/>
          <w:lang w:val="uk-UA" w:eastAsia="hi-IN" w:bidi="hi-IN"/>
        </w:rPr>
        <w:t xml:space="preserve">3. Мета Програми - </w:t>
      </w:r>
      <w:r w:rsidRPr="00891C99">
        <w:rPr>
          <w:rFonts w:ascii="Times New Roman" w:eastAsia="Lucida Sans Unicode" w:hAnsi="Times New Roman"/>
          <w:kern w:val="1"/>
          <w:sz w:val="28"/>
          <w:szCs w:val="28"/>
          <w:lang w:val="uk-UA" w:eastAsia="hi-IN" w:bidi="hi-IN"/>
        </w:rPr>
        <w:t>зміна насильницької поведінки кривдника, формування соціально прийнятних норм і гуманістичних цінностей.</w:t>
      </w:r>
    </w:p>
    <w:p w:rsidR="00891C99" w:rsidRDefault="00891C99" w:rsidP="00020459">
      <w:pPr>
        <w:widowControl w:val="0"/>
        <w:shd w:val="clear" w:color="auto" w:fill="FFFFFF"/>
        <w:suppressAutoHyphens/>
        <w:spacing w:after="0" w:line="240" w:lineRule="auto"/>
        <w:jc w:val="center"/>
        <w:rPr>
          <w:rFonts w:ascii="Times New Roman" w:eastAsia="Lucida Sans Unicode" w:hAnsi="Times New Roman"/>
          <w:kern w:val="1"/>
          <w:sz w:val="28"/>
          <w:szCs w:val="28"/>
          <w:lang w:val="uk-UA" w:eastAsia="hi-IN" w:bidi="hi-IN"/>
        </w:rPr>
      </w:pPr>
    </w:p>
    <w:p w:rsidR="00020459" w:rsidRPr="00891C99" w:rsidRDefault="00020459" w:rsidP="00020459">
      <w:pPr>
        <w:widowControl w:val="0"/>
        <w:shd w:val="clear" w:color="auto" w:fill="FFFFFF"/>
        <w:suppressAutoHyphens/>
        <w:spacing w:after="0" w:line="240" w:lineRule="auto"/>
        <w:jc w:val="center"/>
        <w:rPr>
          <w:rFonts w:ascii="Times New Roman" w:eastAsia="Lucida Sans Unicode" w:hAnsi="Times New Roman"/>
          <w:kern w:val="1"/>
          <w:sz w:val="28"/>
          <w:szCs w:val="28"/>
          <w:lang w:val="uk-UA" w:eastAsia="hi-IN" w:bidi="hi-IN"/>
        </w:rPr>
      </w:pPr>
      <w:r w:rsidRPr="00891C99">
        <w:rPr>
          <w:rFonts w:ascii="Times New Roman" w:eastAsia="Lucida Sans Unicode" w:hAnsi="Times New Roman"/>
          <w:kern w:val="1"/>
          <w:sz w:val="28"/>
          <w:szCs w:val="28"/>
          <w:lang w:val="uk-UA" w:eastAsia="hi-IN" w:bidi="hi-IN"/>
        </w:rPr>
        <w:lastRenderedPageBreak/>
        <w:t>2</w:t>
      </w:r>
    </w:p>
    <w:p w:rsidR="00020459" w:rsidRPr="00891C99" w:rsidRDefault="00020459" w:rsidP="00020459">
      <w:pPr>
        <w:widowControl w:val="0"/>
        <w:shd w:val="clear" w:color="auto" w:fill="FFFFFF"/>
        <w:suppressAutoHyphens/>
        <w:spacing w:after="0" w:line="240" w:lineRule="auto"/>
        <w:jc w:val="center"/>
        <w:rPr>
          <w:rFonts w:ascii="Times New Roman" w:hAnsi="Times New Roman"/>
          <w:kern w:val="1"/>
          <w:sz w:val="28"/>
          <w:szCs w:val="28"/>
          <w:lang w:val="uk-UA" w:eastAsia="hi-IN" w:bidi="hi-IN"/>
        </w:rPr>
      </w:pP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5" w:name="Bookmark3"/>
      <w:bookmarkEnd w:id="5"/>
      <w:r w:rsidRPr="00891C99">
        <w:rPr>
          <w:rFonts w:ascii="Times New Roman" w:hAnsi="Times New Roman"/>
          <w:sz w:val="28"/>
          <w:szCs w:val="28"/>
          <w:lang w:val="uk-UA" w:eastAsia="uk-UA"/>
        </w:rPr>
        <w:t>4. Завданнями цієї Програми є:</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6" w:name="n320"/>
      <w:bookmarkEnd w:id="6"/>
      <w:r w:rsidRPr="00891C99">
        <w:rPr>
          <w:rFonts w:ascii="Times New Roman" w:hAnsi="Times New Roman"/>
          <w:sz w:val="28"/>
          <w:szCs w:val="28"/>
          <w:lang w:val="uk-UA" w:eastAsia="uk-UA"/>
        </w:rPr>
        <w:t>сприяння зміні насильницької поведінки кривдника;</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7" w:name="n321"/>
      <w:bookmarkEnd w:id="7"/>
      <w:r w:rsidRPr="00891C99">
        <w:rPr>
          <w:rFonts w:ascii="Times New Roman" w:hAnsi="Times New Roman"/>
          <w:sz w:val="28"/>
          <w:szCs w:val="28"/>
          <w:lang w:val="uk-UA" w:eastAsia="uk-UA"/>
        </w:rPr>
        <w:t>сприяння засвоєнню кривдником моделі сімейного життя на засадах гендерної рівності, взаєморозуміння, взаємоповаги і дотримання прав усіх членів родини, формування у кривдника конструктивної моделі поведінки у приватних стосунках;</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8" w:name="n322"/>
      <w:bookmarkEnd w:id="8"/>
      <w:r w:rsidRPr="00891C99">
        <w:rPr>
          <w:rFonts w:ascii="Times New Roman" w:hAnsi="Times New Roman"/>
          <w:sz w:val="28"/>
          <w:szCs w:val="28"/>
          <w:lang w:val="uk-UA" w:eastAsia="uk-UA"/>
        </w:rPr>
        <w:t>сприяння оволодінню кривдником знаннями про основні норми законодавства в сфері запобігання та протидії домашньому насильству та/або насильству за ознакою статі, а також про види відповідальності за його вчинення;</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9" w:name="n323"/>
      <w:bookmarkEnd w:id="9"/>
      <w:r w:rsidRPr="00891C99">
        <w:rPr>
          <w:rFonts w:ascii="Times New Roman" w:hAnsi="Times New Roman"/>
          <w:sz w:val="28"/>
          <w:szCs w:val="28"/>
          <w:lang w:val="uk-UA" w:eastAsia="uk-UA"/>
        </w:rPr>
        <w:t>формування у кривдника відповідального ставлення до власної поведінки та її наслідків для себе та оточуючих;</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10" w:name="n324"/>
      <w:bookmarkEnd w:id="10"/>
      <w:r w:rsidRPr="00891C99">
        <w:rPr>
          <w:rFonts w:ascii="Times New Roman" w:hAnsi="Times New Roman"/>
          <w:sz w:val="28"/>
          <w:szCs w:val="28"/>
          <w:lang w:val="uk-UA" w:eastAsia="uk-UA"/>
        </w:rPr>
        <w:t>сприяння розвитку у кривдника емоційного інтелекту та самосвідомості;</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11" w:name="n325"/>
      <w:bookmarkEnd w:id="11"/>
      <w:r w:rsidRPr="00891C99">
        <w:rPr>
          <w:rFonts w:ascii="Times New Roman" w:hAnsi="Times New Roman"/>
          <w:sz w:val="28"/>
          <w:szCs w:val="28"/>
          <w:lang w:val="uk-UA" w:eastAsia="uk-UA"/>
        </w:rPr>
        <w:t>розвиток навичок кривдника до конструктивного безконфліктного спілкування, ефективної та ненасильницької комунікації;</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12" w:name="n326"/>
      <w:bookmarkEnd w:id="12"/>
      <w:r w:rsidRPr="00891C99">
        <w:rPr>
          <w:rFonts w:ascii="Times New Roman" w:hAnsi="Times New Roman"/>
          <w:sz w:val="28"/>
          <w:szCs w:val="28"/>
          <w:lang w:val="uk-UA" w:eastAsia="uk-UA"/>
        </w:rPr>
        <w:t>розвиток здатності кривдника виявляти, аналізувати та усвідомлювати свої негативні думки, когнітивні фільтри, помилки, емоції, керувати ними, розуміти їх наслідки.</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13" w:name="n327"/>
      <w:bookmarkEnd w:id="13"/>
      <w:r w:rsidRPr="00891C99">
        <w:rPr>
          <w:rFonts w:ascii="Times New Roman" w:hAnsi="Times New Roman"/>
          <w:sz w:val="28"/>
          <w:szCs w:val="28"/>
          <w:lang w:val="uk-UA" w:eastAsia="uk-UA"/>
        </w:rPr>
        <w:t xml:space="preserve">5. Організацію та виконання цієї Програми, її проходження кривдниками забезпечують місцеві державні адміністрації та органи місцевого самоврядування відповідно до вимог </w:t>
      </w:r>
      <w:hyperlink r:id="rId8" w:anchor="n414" w:tgtFrame="_blank" w:history="1">
        <w:r w:rsidRPr="00891C99">
          <w:rPr>
            <w:rFonts w:ascii="Times New Roman" w:hAnsi="Times New Roman"/>
            <w:sz w:val="28"/>
            <w:szCs w:val="28"/>
            <w:lang w:val="uk-UA" w:eastAsia="uk-UA"/>
          </w:rPr>
          <w:t>статті 28</w:t>
        </w:r>
      </w:hyperlink>
      <w:r w:rsidRPr="00891C99">
        <w:rPr>
          <w:rFonts w:ascii="Times New Roman" w:hAnsi="Times New Roman"/>
          <w:sz w:val="28"/>
          <w:szCs w:val="28"/>
          <w:lang w:val="uk-UA" w:eastAsia="uk-UA"/>
        </w:rPr>
        <w:t xml:space="preserve"> Закону України «Про запобігання та протидію домашньому насильству».</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14" w:name="n328"/>
      <w:bookmarkEnd w:id="14"/>
      <w:r w:rsidRPr="00891C99">
        <w:rPr>
          <w:rFonts w:ascii="Times New Roman" w:hAnsi="Times New Roman"/>
          <w:sz w:val="28"/>
          <w:szCs w:val="28"/>
          <w:lang w:val="uk-UA" w:eastAsia="uk-UA"/>
        </w:rPr>
        <w:t>Суб’єкти, відповідальні за виконання цієї Програми, залучають до її виконання підприємства, установи, організації незалежно від форми власності, громадські об’єднання, фізичних осіб - підприємців, а також фізичних осіб, які надають соціальні послуги (за їх згодою), відповідно до законодавства.</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15" w:name="n329"/>
      <w:bookmarkEnd w:id="15"/>
      <w:r w:rsidRPr="00891C99">
        <w:rPr>
          <w:rFonts w:ascii="Times New Roman" w:hAnsi="Times New Roman"/>
          <w:sz w:val="28"/>
          <w:szCs w:val="28"/>
          <w:lang w:val="uk-UA" w:eastAsia="uk-UA"/>
        </w:rPr>
        <w:t>6. Цю Програму реалізують фахівці, які мають фахову вищу освіту (в тому числі психолог, психотерапевт, психіатр) та пройшли відповідне спеціалізоване навчання з проведення програм для кривдників, представляють суб’єктів, які здійснюють заходи у сфері запобігання та протидії домашньому насильству та/або насильству за ознакою статі або залучені та проводять програму для кривдників на замовлення суб’єктів, які здійснюють заходи у сфері запобігання та протидії домашньому насильству та/або насильству за ознакою статі, в порядку, передбаченому чинним законодавством.</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16" w:name="n330"/>
      <w:bookmarkEnd w:id="16"/>
      <w:r w:rsidRPr="00891C99">
        <w:rPr>
          <w:rFonts w:ascii="Times New Roman" w:hAnsi="Times New Roman"/>
          <w:sz w:val="28"/>
          <w:szCs w:val="28"/>
          <w:lang w:val="uk-UA" w:eastAsia="uk-UA"/>
        </w:rPr>
        <w:t xml:space="preserve">7. Забезпечення підготовки фахівців, до компетенції яких належать питання запобігання та протидії домашньому насильству та/або насильству за ознакою статі, в тому числі фахівців, які реалізують цю Програму, належить до повноважень Ради міністрів Автономної Республіки Крим, обласних, Київської та Севастопольської міських державних адміністрацій відповідно до </w:t>
      </w:r>
      <w:hyperlink r:id="rId9" w:anchor="n118" w:tgtFrame="_blank" w:history="1">
        <w:r w:rsidRPr="00891C99">
          <w:rPr>
            <w:rFonts w:ascii="Times New Roman" w:hAnsi="Times New Roman"/>
            <w:sz w:val="28"/>
            <w:szCs w:val="28"/>
            <w:lang w:val="uk-UA" w:eastAsia="uk-UA"/>
          </w:rPr>
          <w:t>статті 8</w:t>
        </w:r>
      </w:hyperlink>
      <w:r w:rsidRPr="00891C99">
        <w:rPr>
          <w:rFonts w:ascii="Times New Roman" w:hAnsi="Times New Roman"/>
          <w:sz w:val="28"/>
          <w:szCs w:val="28"/>
          <w:lang w:val="uk-UA" w:eastAsia="uk-UA"/>
        </w:rPr>
        <w:t xml:space="preserve"> Закону України «Про запобігання та протидію домашньому насильству», </w:t>
      </w:r>
      <w:hyperlink r:id="rId10" w:anchor="n163" w:tgtFrame="_blank" w:history="1">
        <w:r w:rsidRPr="00891C99">
          <w:rPr>
            <w:rFonts w:ascii="Times New Roman" w:hAnsi="Times New Roman"/>
            <w:sz w:val="28"/>
            <w:szCs w:val="28"/>
            <w:lang w:val="uk-UA" w:eastAsia="uk-UA"/>
          </w:rPr>
          <w:t>статті 12</w:t>
        </w:r>
      </w:hyperlink>
      <w:r w:rsidRPr="00891C99">
        <w:rPr>
          <w:rFonts w:ascii="Times New Roman" w:hAnsi="Times New Roman"/>
          <w:sz w:val="28"/>
          <w:szCs w:val="28"/>
          <w:lang w:val="uk-UA" w:eastAsia="uk-UA"/>
        </w:rPr>
        <w:t xml:space="preserve"> Закону України «Про забезпечення рівних прав та можливостей жінок і чоловіків».</w:t>
      </w:r>
    </w:p>
    <w:p w:rsidR="004B572C" w:rsidRPr="00891C99" w:rsidRDefault="00174D25" w:rsidP="00174D25">
      <w:pPr>
        <w:spacing w:after="0" w:line="240" w:lineRule="auto"/>
        <w:ind w:firstLine="550"/>
        <w:jc w:val="both"/>
        <w:rPr>
          <w:rFonts w:ascii="Times New Roman" w:hAnsi="Times New Roman"/>
          <w:sz w:val="28"/>
          <w:szCs w:val="28"/>
          <w:lang w:val="uk-UA" w:eastAsia="uk-UA"/>
        </w:rPr>
      </w:pPr>
      <w:bookmarkStart w:id="17" w:name="n331"/>
      <w:bookmarkEnd w:id="17"/>
      <w:r w:rsidRPr="00891C99">
        <w:rPr>
          <w:rFonts w:ascii="Times New Roman" w:hAnsi="Times New Roman"/>
          <w:sz w:val="28"/>
          <w:szCs w:val="28"/>
          <w:lang w:val="uk-UA" w:eastAsia="uk-UA"/>
        </w:rPr>
        <w:t xml:space="preserve">Участь у підготовці фахівців, до компетенції яких належать питання запобігання та протидії домашньому насильству та/або насильству за ознакою статі, в тому числі фахівців, які реалізують цю Програму, належить до </w:t>
      </w:r>
    </w:p>
    <w:p w:rsidR="00891C99" w:rsidRDefault="00891C99" w:rsidP="004B572C">
      <w:pPr>
        <w:spacing w:after="0" w:line="240" w:lineRule="auto"/>
        <w:jc w:val="center"/>
        <w:rPr>
          <w:rFonts w:ascii="Times New Roman" w:hAnsi="Times New Roman"/>
          <w:sz w:val="28"/>
          <w:szCs w:val="28"/>
          <w:lang w:val="uk-UA" w:eastAsia="uk-UA"/>
        </w:rPr>
      </w:pPr>
    </w:p>
    <w:p w:rsidR="004B572C" w:rsidRPr="00891C99" w:rsidRDefault="004B572C" w:rsidP="004B572C">
      <w:pPr>
        <w:spacing w:after="0" w:line="240" w:lineRule="auto"/>
        <w:jc w:val="center"/>
        <w:rPr>
          <w:rFonts w:ascii="Times New Roman" w:hAnsi="Times New Roman"/>
          <w:sz w:val="28"/>
          <w:szCs w:val="28"/>
          <w:lang w:val="uk-UA" w:eastAsia="uk-UA"/>
        </w:rPr>
      </w:pPr>
      <w:r w:rsidRPr="00891C99">
        <w:rPr>
          <w:rFonts w:ascii="Times New Roman" w:hAnsi="Times New Roman"/>
          <w:sz w:val="28"/>
          <w:szCs w:val="28"/>
          <w:lang w:val="uk-UA" w:eastAsia="uk-UA"/>
        </w:rPr>
        <w:lastRenderedPageBreak/>
        <w:t>3</w:t>
      </w:r>
    </w:p>
    <w:p w:rsidR="004B572C" w:rsidRPr="00891C99" w:rsidRDefault="004B572C" w:rsidP="004B572C">
      <w:pPr>
        <w:spacing w:after="0" w:line="240" w:lineRule="auto"/>
        <w:jc w:val="both"/>
        <w:rPr>
          <w:rFonts w:ascii="Times New Roman" w:hAnsi="Times New Roman"/>
          <w:sz w:val="28"/>
          <w:szCs w:val="28"/>
          <w:lang w:val="uk-UA" w:eastAsia="uk-UA"/>
        </w:rPr>
      </w:pPr>
    </w:p>
    <w:p w:rsidR="00174D25" w:rsidRPr="00891C99" w:rsidRDefault="00174D25" w:rsidP="004B572C">
      <w:pPr>
        <w:spacing w:after="0" w:line="240" w:lineRule="auto"/>
        <w:jc w:val="both"/>
        <w:rPr>
          <w:rFonts w:ascii="Times New Roman" w:hAnsi="Times New Roman"/>
          <w:sz w:val="28"/>
          <w:szCs w:val="28"/>
          <w:lang w:val="uk-UA" w:eastAsia="uk-UA"/>
        </w:rPr>
      </w:pPr>
      <w:r w:rsidRPr="00891C99">
        <w:rPr>
          <w:rFonts w:ascii="Times New Roman" w:hAnsi="Times New Roman"/>
          <w:sz w:val="28"/>
          <w:szCs w:val="28"/>
          <w:lang w:val="uk-UA" w:eastAsia="uk-UA"/>
        </w:rPr>
        <w:t>повноважень районних, районних у містах Києві та Севастополі державних адміністрацій і виконавчих органів сільських, селищних, міських, районних у містах (у разі їх утворення) рад у сфері запобігання та протидії домашньому насильству та/або насильству за ознакою статі.</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18" w:name="n332"/>
      <w:bookmarkEnd w:id="18"/>
      <w:r w:rsidRPr="00891C99">
        <w:rPr>
          <w:rFonts w:ascii="Times New Roman" w:hAnsi="Times New Roman"/>
          <w:sz w:val="28"/>
          <w:szCs w:val="28"/>
          <w:lang w:val="uk-UA" w:eastAsia="uk-UA"/>
        </w:rPr>
        <w:t>Для проведення відповідного спеціалізованого навчання або для висвітлення окремих тем, проведення додаткових занять в якості викладачів/тренерів залучаються експерти, фахівці, які не проходили спеціальної підготовки, але мають відповідну освіту, зокрема представники структурних підрозділів місцевих державних адміністрацій та органів місцевого самоврядування, служб у справах дітей, уповноважених підрозділів органів Національної поліції України, надавачів соціальних послуг, закладів вищої освіти, охорони здоров’я (лікар-нарколог, лікар-психіатр, лікар-психотерапевт, лікар-сексопатолог, лікар відповідного профілю тощо), а також психологи, соціальні педагоги, фахівці в галузі права, представники міжнародних громадських об’єднань, іноземних неурядових організацій (за їх згодою).</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19" w:name="n333"/>
      <w:bookmarkEnd w:id="19"/>
      <w:r w:rsidRPr="00891C99">
        <w:rPr>
          <w:rFonts w:ascii="Times New Roman" w:hAnsi="Times New Roman"/>
          <w:sz w:val="28"/>
          <w:szCs w:val="28"/>
          <w:lang w:val="uk-UA" w:eastAsia="uk-UA"/>
        </w:rPr>
        <w:t>8. Кривдника може бути направлено на проходження цієї Програми на строк від трьох місяців до одного року у випадках, передбачених законодавством.</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20" w:name="n334"/>
      <w:bookmarkEnd w:id="20"/>
      <w:r w:rsidRPr="00891C99">
        <w:rPr>
          <w:rFonts w:ascii="Times New Roman" w:hAnsi="Times New Roman"/>
          <w:sz w:val="28"/>
          <w:szCs w:val="28"/>
          <w:lang w:val="uk-UA" w:eastAsia="uk-UA"/>
        </w:rPr>
        <w:t>Також кривдник може брати участь у цій Програмі за власною ініціативою на добровільній основі.</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21" w:name="n335"/>
      <w:bookmarkEnd w:id="21"/>
      <w:r w:rsidRPr="00891C99">
        <w:rPr>
          <w:rFonts w:ascii="Times New Roman" w:hAnsi="Times New Roman"/>
          <w:sz w:val="28"/>
          <w:szCs w:val="28"/>
          <w:lang w:val="uk-UA" w:eastAsia="uk-UA"/>
        </w:rPr>
        <w:t>9. Заходи з організації та забезпечення проходження цієї Програми кривдниками проводяться на підставі інформації, отриманої відповідно до законодавства від суду, уповноваженого підрозділу органу Національної поліції України.</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22" w:name="n336"/>
      <w:bookmarkEnd w:id="22"/>
      <w:r w:rsidRPr="00891C99">
        <w:rPr>
          <w:rFonts w:ascii="Times New Roman" w:hAnsi="Times New Roman"/>
          <w:sz w:val="28"/>
          <w:szCs w:val="28"/>
          <w:lang w:val="uk-UA" w:eastAsia="uk-UA"/>
        </w:rPr>
        <w:t>10. У разі неприбуття кривдника для проходження цієї Програми або ухилення від її проходження без поважних причин суб’єкти, відповідальні за її виконання, повідомляють про це письмово протягом трьох робочих днів уповноважений підрозділ органу Національної поліції для вжиття відповідних заходів.</w:t>
      </w:r>
    </w:p>
    <w:p w:rsidR="006E07C9" w:rsidRPr="00891C99" w:rsidRDefault="006E07C9" w:rsidP="00174D25">
      <w:pPr>
        <w:spacing w:after="0" w:line="240" w:lineRule="auto"/>
        <w:ind w:firstLine="550"/>
        <w:jc w:val="center"/>
        <w:rPr>
          <w:rFonts w:ascii="Times New Roman" w:hAnsi="Times New Roman"/>
          <w:b/>
          <w:sz w:val="28"/>
          <w:szCs w:val="28"/>
          <w:lang w:val="uk-UA" w:eastAsia="uk-UA"/>
        </w:rPr>
      </w:pPr>
      <w:bookmarkStart w:id="23" w:name="n337"/>
      <w:bookmarkEnd w:id="23"/>
    </w:p>
    <w:p w:rsidR="00174D25" w:rsidRPr="00891C99" w:rsidRDefault="004B572C" w:rsidP="004B572C">
      <w:pPr>
        <w:spacing w:after="0" w:line="240" w:lineRule="auto"/>
        <w:jc w:val="center"/>
        <w:rPr>
          <w:rFonts w:ascii="Times New Roman" w:hAnsi="Times New Roman"/>
          <w:b/>
          <w:sz w:val="28"/>
          <w:szCs w:val="28"/>
          <w:lang w:val="uk-UA" w:eastAsia="uk-UA"/>
        </w:rPr>
      </w:pPr>
      <w:r w:rsidRPr="00891C99">
        <w:rPr>
          <w:rFonts w:ascii="Times New Roman" w:hAnsi="Times New Roman"/>
          <w:b/>
          <w:sz w:val="28"/>
          <w:szCs w:val="28"/>
          <w:lang w:val="uk-UA" w:eastAsia="uk-UA"/>
        </w:rPr>
        <w:t xml:space="preserve">ІІ. </w:t>
      </w:r>
      <w:r w:rsidR="00174D25" w:rsidRPr="00891C99">
        <w:rPr>
          <w:rFonts w:ascii="Times New Roman" w:hAnsi="Times New Roman"/>
          <w:b/>
          <w:sz w:val="28"/>
          <w:szCs w:val="28"/>
          <w:lang w:val="uk-UA" w:eastAsia="uk-UA"/>
        </w:rPr>
        <w:t>Методологічні засади</w:t>
      </w:r>
    </w:p>
    <w:p w:rsidR="006E07C9" w:rsidRPr="00891C99" w:rsidRDefault="006E07C9" w:rsidP="006E07C9">
      <w:pPr>
        <w:spacing w:after="0" w:line="240" w:lineRule="auto"/>
        <w:ind w:left="1080"/>
        <w:rPr>
          <w:rFonts w:ascii="Times New Roman" w:hAnsi="Times New Roman"/>
          <w:b/>
          <w:sz w:val="28"/>
          <w:szCs w:val="28"/>
          <w:lang w:val="uk-UA" w:eastAsia="uk-UA"/>
        </w:rPr>
      </w:pPr>
    </w:p>
    <w:p w:rsidR="00174D25" w:rsidRPr="00891C99" w:rsidRDefault="004B572C" w:rsidP="00174D25">
      <w:pPr>
        <w:spacing w:after="0" w:line="240" w:lineRule="auto"/>
        <w:ind w:firstLine="550"/>
        <w:jc w:val="both"/>
        <w:rPr>
          <w:rFonts w:ascii="Times New Roman" w:hAnsi="Times New Roman"/>
          <w:sz w:val="28"/>
          <w:szCs w:val="28"/>
          <w:lang w:val="uk-UA" w:eastAsia="uk-UA"/>
        </w:rPr>
      </w:pPr>
      <w:bookmarkStart w:id="24" w:name="n338"/>
      <w:bookmarkEnd w:id="24"/>
      <w:r w:rsidRPr="00891C99">
        <w:rPr>
          <w:rFonts w:ascii="Times New Roman" w:hAnsi="Times New Roman"/>
          <w:sz w:val="28"/>
          <w:szCs w:val="28"/>
          <w:lang w:val="uk-UA" w:eastAsia="uk-UA"/>
        </w:rPr>
        <w:t>1. П</w:t>
      </w:r>
      <w:r w:rsidR="00174D25" w:rsidRPr="00891C99">
        <w:rPr>
          <w:rFonts w:ascii="Times New Roman" w:hAnsi="Times New Roman"/>
          <w:sz w:val="28"/>
          <w:szCs w:val="28"/>
          <w:lang w:val="uk-UA" w:eastAsia="uk-UA"/>
        </w:rPr>
        <w:t>рограм</w:t>
      </w:r>
      <w:r w:rsidRPr="00891C99">
        <w:rPr>
          <w:rFonts w:ascii="Times New Roman" w:hAnsi="Times New Roman"/>
          <w:sz w:val="28"/>
          <w:szCs w:val="28"/>
          <w:lang w:val="uk-UA" w:eastAsia="uk-UA"/>
        </w:rPr>
        <w:t>а</w:t>
      </w:r>
      <w:r w:rsidR="00174D25" w:rsidRPr="00891C99">
        <w:rPr>
          <w:rFonts w:ascii="Times New Roman" w:hAnsi="Times New Roman"/>
          <w:sz w:val="28"/>
          <w:szCs w:val="28"/>
          <w:lang w:val="uk-UA" w:eastAsia="uk-UA"/>
        </w:rPr>
        <w:t xml:space="preserve"> розроблен</w:t>
      </w:r>
      <w:r w:rsidRPr="00891C99">
        <w:rPr>
          <w:rFonts w:ascii="Times New Roman" w:hAnsi="Times New Roman"/>
          <w:sz w:val="28"/>
          <w:szCs w:val="28"/>
          <w:lang w:val="uk-UA" w:eastAsia="uk-UA"/>
        </w:rPr>
        <w:t>а</w:t>
      </w:r>
      <w:r w:rsidR="00174D25" w:rsidRPr="00891C99">
        <w:rPr>
          <w:rFonts w:ascii="Times New Roman" w:hAnsi="Times New Roman"/>
          <w:sz w:val="28"/>
          <w:szCs w:val="28"/>
          <w:lang w:val="uk-UA" w:eastAsia="uk-UA"/>
        </w:rPr>
        <w:t xml:space="preserve"> на засадах когнітивно-поведінкової терапії. Такий підхід широко застосовується в роботі з цільовою групою, він дає змогу проводити когнітивну корекцію та корекцію поведінки особистості та формувати в неї гуманістичні цінності.</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25" w:name="n339"/>
      <w:bookmarkEnd w:id="25"/>
      <w:r w:rsidRPr="00891C99">
        <w:rPr>
          <w:rFonts w:ascii="Times New Roman" w:hAnsi="Times New Roman"/>
          <w:sz w:val="28"/>
          <w:szCs w:val="28"/>
          <w:lang w:val="uk-UA" w:eastAsia="uk-UA"/>
        </w:rPr>
        <w:t>2. Методики когнітивної психології спрямовані на досягнення довгострокових позитивних результатів через зміну когніцій, переконань особистості, мотивів поведінки, розв’язання її психосоціальних проблем.</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26" w:name="n340"/>
      <w:bookmarkEnd w:id="26"/>
      <w:r w:rsidRPr="00891C99">
        <w:rPr>
          <w:rFonts w:ascii="Times New Roman" w:hAnsi="Times New Roman"/>
          <w:sz w:val="28"/>
          <w:szCs w:val="28"/>
          <w:lang w:val="uk-UA" w:eastAsia="uk-UA"/>
        </w:rPr>
        <w:t>3. Робота із кривдником спрямовується на зміну деструктивних переконань особистості, корекцію когнітивних помилок, зміну дисфункціональної поведінки завдяки усвідомленню особою впливу думок на емоції та поведінку людини.</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27" w:name="n341"/>
      <w:bookmarkEnd w:id="27"/>
      <w:r w:rsidRPr="00891C99">
        <w:rPr>
          <w:rFonts w:ascii="Times New Roman" w:hAnsi="Times New Roman"/>
          <w:sz w:val="28"/>
          <w:szCs w:val="28"/>
          <w:lang w:val="uk-UA" w:eastAsia="uk-UA"/>
        </w:rPr>
        <w:t>4. Характеристика цієї Програми:</w:t>
      </w:r>
    </w:p>
    <w:p w:rsidR="00891C99" w:rsidRDefault="00891C99" w:rsidP="004B572C">
      <w:pPr>
        <w:spacing w:after="0" w:line="240" w:lineRule="auto"/>
        <w:jc w:val="center"/>
        <w:rPr>
          <w:rFonts w:ascii="Times New Roman" w:hAnsi="Times New Roman"/>
          <w:sz w:val="28"/>
          <w:szCs w:val="28"/>
          <w:lang w:val="uk-UA" w:eastAsia="uk-UA"/>
        </w:rPr>
      </w:pPr>
      <w:bookmarkStart w:id="28" w:name="n342"/>
      <w:bookmarkEnd w:id="28"/>
    </w:p>
    <w:p w:rsidR="004B572C" w:rsidRPr="00891C99" w:rsidRDefault="004B572C" w:rsidP="004B572C">
      <w:pPr>
        <w:spacing w:after="0" w:line="240" w:lineRule="auto"/>
        <w:jc w:val="center"/>
        <w:rPr>
          <w:rFonts w:ascii="Times New Roman" w:hAnsi="Times New Roman"/>
          <w:sz w:val="28"/>
          <w:szCs w:val="28"/>
          <w:lang w:val="uk-UA" w:eastAsia="uk-UA"/>
        </w:rPr>
      </w:pPr>
      <w:r w:rsidRPr="00891C99">
        <w:rPr>
          <w:rFonts w:ascii="Times New Roman" w:hAnsi="Times New Roman"/>
          <w:sz w:val="28"/>
          <w:szCs w:val="28"/>
          <w:lang w:val="uk-UA" w:eastAsia="uk-UA"/>
        </w:rPr>
        <w:lastRenderedPageBreak/>
        <w:t>4</w:t>
      </w:r>
    </w:p>
    <w:p w:rsidR="004B572C" w:rsidRPr="00891C99" w:rsidRDefault="004B572C" w:rsidP="00174D25">
      <w:pPr>
        <w:spacing w:after="0" w:line="240" w:lineRule="auto"/>
        <w:ind w:firstLine="550"/>
        <w:jc w:val="both"/>
        <w:rPr>
          <w:rFonts w:ascii="Times New Roman" w:hAnsi="Times New Roman"/>
          <w:sz w:val="28"/>
          <w:szCs w:val="28"/>
          <w:lang w:val="uk-UA" w:eastAsia="uk-UA"/>
        </w:rPr>
      </w:pPr>
    </w:p>
    <w:p w:rsidR="00174D25" w:rsidRPr="00891C99" w:rsidRDefault="00174D25" w:rsidP="00174D25">
      <w:pPr>
        <w:spacing w:after="0" w:line="240" w:lineRule="auto"/>
        <w:ind w:firstLine="550"/>
        <w:jc w:val="both"/>
        <w:rPr>
          <w:rFonts w:ascii="Times New Roman" w:hAnsi="Times New Roman"/>
          <w:sz w:val="28"/>
          <w:szCs w:val="28"/>
          <w:lang w:val="uk-UA" w:eastAsia="uk-UA"/>
        </w:rPr>
      </w:pPr>
      <w:r w:rsidRPr="00891C99">
        <w:rPr>
          <w:rFonts w:ascii="Times New Roman" w:hAnsi="Times New Roman"/>
          <w:sz w:val="28"/>
          <w:szCs w:val="28"/>
          <w:lang w:val="uk-UA" w:eastAsia="uk-UA"/>
        </w:rPr>
        <w:t>цільова група - кривдники;</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29" w:name="n343"/>
      <w:bookmarkEnd w:id="29"/>
      <w:r w:rsidRPr="00891C99">
        <w:rPr>
          <w:rFonts w:ascii="Times New Roman" w:hAnsi="Times New Roman"/>
          <w:sz w:val="28"/>
          <w:szCs w:val="28"/>
          <w:lang w:val="uk-UA" w:eastAsia="uk-UA"/>
        </w:rPr>
        <w:t>кількість діагностичних занять - 4;</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30" w:name="n344"/>
      <w:bookmarkEnd w:id="30"/>
      <w:r w:rsidRPr="00891C99">
        <w:rPr>
          <w:rFonts w:ascii="Times New Roman" w:hAnsi="Times New Roman"/>
          <w:sz w:val="28"/>
          <w:szCs w:val="28"/>
          <w:lang w:val="uk-UA" w:eastAsia="uk-UA"/>
        </w:rPr>
        <w:t>кількість індивідуальних занять - 20;</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31" w:name="n345"/>
      <w:bookmarkEnd w:id="31"/>
      <w:r w:rsidRPr="00891C99">
        <w:rPr>
          <w:rFonts w:ascii="Times New Roman" w:hAnsi="Times New Roman"/>
          <w:sz w:val="28"/>
          <w:szCs w:val="28"/>
          <w:lang w:val="uk-UA" w:eastAsia="uk-UA"/>
        </w:rPr>
        <w:t>кількість групових занять - 9.</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32" w:name="n346"/>
      <w:bookmarkEnd w:id="32"/>
      <w:r w:rsidRPr="00891C99">
        <w:rPr>
          <w:rFonts w:ascii="Times New Roman" w:hAnsi="Times New Roman"/>
          <w:sz w:val="28"/>
          <w:szCs w:val="28"/>
          <w:lang w:val="uk-UA" w:eastAsia="uk-UA"/>
        </w:rPr>
        <w:t>5. Форми роботи та тривалість цієї Програми:</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33" w:name="n347"/>
      <w:bookmarkEnd w:id="33"/>
      <w:r w:rsidRPr="00891C99">
        <w:rPr>
          <w:rFonts w:ascii="Times New Roman" w:hAnsi="Times New Roman"/>
          <w:sz w:val="28"/>
          <w:szCs w:val="28"/>
          <w:lang w:val="uk-UA" w:eastAsia="uk-UA"/>
        </w:rPr>
        <w:t>діагностування - тривалість - 6 сесій по 1 год або 3 сесії по 2 год; до проведення діагностики залучаються лікарі-психіатри / лікарі-наркологи (за згодою); вторинна діагностика за результатами проходження цієї Програми - 2 сесії по 1 год або 1 сесія тривалістю 2 год;</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34" w:name="n348"/>
      <w:bookmarkEnd w:id="34"/>
      <w:r w:rsidRPr="00891C99">
        <w:rPr>
          <w:rFonts w:ascii="Times New Roman" w:hAnsi="Times New Roman"/>
          <w:sz w:val="28"/>
          <w:szCs w:val="28"/>
          <w:lang w:val="uk-UA" w:eastAsia="uk-UA"/>
        </w:rPr>
        <w:t>індивідуальна робота - тривалість - 19 сесій по 1 год (максимум 2 год на тиждень); до індивідуальної роботи входять мотиваційні бесіди - 2 сесії тривалістю по 1 год;</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35" w:name="n349"/>
      <w:bookmarkEnd w:id="35"/>
      <w:r w:rsidRPr="00891C99">
        <w:rPr>
          <w:rFonts w:ascii="Times New Roman" w:hAnsi="Times New Roman"/>
          <w:sz w:val="28"/>
          <w:szCs w:val="28"/>
          <w:lang w:val="uk-UA" w:eastAsia="uk-UA"/>
        </w:rPr>
        <w:t>групова робота - загальна тривалість - 18 сесій по 1 год 30 хв (максимум 3 год на тиждень) із перервою між сесіями - 10 хв; за відсутності можливості проводити довготривалі заняття кожна сесія може проводитися під час окремої зустрічі;</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36" w:name="n350"/>
      <w:bookmarkEnd w:id="36"/>
      <w:r w:rsidRPr="00891C99">
        <w:rPr>
          <w:rFonts w:ascii="Times New Roman" w:hAnsi="Times New Roman"/>
          <w:sz w:val="28"/>
          <w:szCs w:val="28"/>
          <w:lang w:val="uk-UA" w:eastAsia="uk-UA"/>
        </w:rPr>
        <w:t>змішаний варіант роботи - 1 сесія індивідуальної роботи тривалістю 1 год та 1 сесія групової роботи тривалістю 1,5 год (максимум 2,5 год на тиждень);</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37" w:name="n351"/>
      <w:bookmarkEnd w:id="37"/>
      <w:r w:rsidRPr="00891C99">
        <w:rPr>
          <w:rFonts w:ascii="Times New Roman" w:hAnsi="Times New Roman"/>
          <w:sz w:val="28"/>
          <w:szCs w:val="28"/>
          <w:lang w:val="uk-UA" w:eastAsia="uk-UA"/>
        </w:rPr>
        <w:t>тривалість індивідуального заняття для кривдника - 1 година;</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38" w:name="n352"/>
      <w:bookmarkEnd w:id="38"/>
      <w:r w:rsidRPr="00891C99">
        <w:rPr>
          <w:rFonts w:ascii="Times New Roman" w:hAnsi="Times New Roman"/>
          <w:sz w:val="28"/>
          <w:szCs w:val="28"/>
          <w:lang w:val="uk-UA" w:eastAsia="uk-UA"/>
        </w:rPr>
        <w:t>періодичність - не рідше ніж один раз на тиждень.</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39" w:name="n353"/>
      <w:bookmarkEnd w:id="39"/>
      <w:r w:rsidRPr="00891C99">
        <w:rPr>
          <w:rFonts w:ascii="Times New Roman" w:hAnsi="Times New Roman"/>
          <w:sz w:val="28"/>
          <w:szCs w:val="28"/>
          <w:lang w:val="uk-UA" w:eastAsia="uk-UA"/>
        </w:rPr>
        <w:t>6. Фахівці, які реалізують цю Програму, повинні керуватися такими принципами:</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40" w:name="n354"/>
      <w:bookmarkEnd w:id="40"/>
      <w:r w:rsidRPr="00891C99">
        <w:rPr>
          <w:rFonts w:ascii="Times New Roman" w:hAnsi="Times New Roman"/>
          <w:sz w:val="28"/>
          <w:szCs w:val="28"/>
          <w:lang w:val="uk-UA" w:eastAsia="uk-UA"/>
        </w:rPr>
        <w:t xml:space="preserve">конфіденційності та захисту персональних даних відповідно до вимог </w:t>
      </w:r>
      <w:hyperlink r:id="rId11" w:tgtFrame="_blank" w:history="1">
        <w:r w:rsidRPr="00891C99">
          <w:rPr>
            <w:rFonts w:ascii="Times New Roman" w:hAnsi="Times New Roman"/>
            <w:sz w:val="28"/>
            <w:szCs w:val="28"/>
            <w:lang w:val="uk-UA" w:eastAsia="uk-UA"/>
          </w:rPr>
          <w:t>Закону України</w:t>
        </w:r>
      </w:hyperlink>
      <w:r w:rsidRPr="00891C99">
        <w:rPr>
          <w:rFonts w:ascii="Times New Roman" w:hAnsi="Times New Roman"/>
          <w:sz w:val="28"/>
          <w:szCs w:val="28"/>
          <w:lang w:val="uk-UA" w:eastAsia="uk-UA"/>
        </w:rPr>
        <w:t xml:space="preserve"> «Про захист персональних даних», що полягає в гарантуванні збереження особистої інформації та нерозголошення конфіденційної інформації без згоди особи;</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41" w:name="n355"/>
      <w:bookmarkEnd w:id="41"/>
      <w:r w:rsidRPr="00891C99">
        <w:rPr>
          <w:rFonts w:ascii="Times New Roman" w:hAnsi="Times New Roman"/>
          <w:sz w:val="28"/>
          <w:szCs w:val="28"/>
          <w:lang w:val="uk-UA" w:eastAsia="uk-UA"/>
        </w:rPr>
        <w:t>дотримання прав та свобод людини в процесі роботи з кривдником;</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42" w:name="n356"/>
      <w:bookmarkEnd w:id="42"/>
      <w:r w:rsidRPr="00891C99">
        <w:rPr>
          <w:rFonts w:ascii="Times New Roman" w:hAnsi="Times New Roman"/>
          <w:sz w:val="28"/>
          <w:szCs w:val="28"/>
          <w:lang w:val="uk-UA" w:eastAsia="uk-UA"/>
        </w:rPr>
        <w:t>недопущення дискримінації, що полягає в тому, що кривдник має право на отримання послуг незалежно 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стану здоров’я, місця проживання, мовними або іншими ознаками, які були, є та можуть бути дійсними або припущеними;</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43" w:name="n357"/>
      <w:bookmarkEnd w:id="43"/>
      <w:r w:rsidRPr="00891C99">
        <w:rPr>
          <w:rFonts w:ascii="Times New Roman" w:hAnsi="Times New Roman"/>
          <w:sz w:val="28"/>
          <w:szCs w:val="28"/>
          <w:lang w:val="uk-UA" w:eastAsia="uk-UA"/>
        </w:rPr>
        <w:t>компетентності та професіоналізму, що полягає в застосуванні спеціальних знань з питань запобігання та протидії домашньому насильству, насильству за ознакою статі;</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44" w:name="n358"/>
      <w:bookmarkEnd w:id="44"/>
      <w:r w:rsidRPr="00891C99">
        <w:rPr>
          <w:rFonts w:ascii="Times New Roman" w:hAnsi="Times New Roman"/>
          <w:sz w:val="28"/>
          <w:szCs w:val="28"/>
          <w:lang w:val="uk-UA" w:eastAsia="uk-UA"/>
        </w:rPr>
        <w:t>комплексності, що полягає у поєднанні різних форм і методів роботи в межах проведення програм для кривдників з урахуванням індивідуальних особливостей кривдника та стану його/її здоров’я.</w:t>
      </w:r>
    </w:p>
    <w:p w:rsidR="004B572C" w:rsidRPr="00891C99" w:rsidRDefault="00174D25" w:rsidP="00174D25">
      <w:pPr>
        <w:spacing w:after="0" w:line="240" w:lineRule="auto"/>
        <w:ind w:firstLine="550"/>
        <w:jc w:val="both"/>
        <w:rPr>
          <w:rFonts w:ascii="Times New Roman" w:hAnsi="Times New Roman"/>
          <w:sz w:val="28"/>
          <w:szCs w:val="28"/>
          <w:lang w:val="uk-UA" w:eastAsia="uk-UA"/>
        </w:rPr>
      </w:pPr>
      <w:bookmarkStart w:id="45" w:name="n359"/>
      <w:bookmarkEnd w:id="45"/>
      <w:r w:rsidRPr="00891C99">
        <w:rPr>
          <w:rFonts w:ascii="Times New Roman" w:hAnsi="Times New Roman"/>
          <w:sz w:val="28"/>
          <w:szCs w:val="28"/>
          <w:lang w:val="uk-UA" w:eastAsia="uk-UA"/>
        </w:rPr>
        <w:t xml:space="preserve">7. Інформування суб’єктів, що здійснюють заходи у сфері запобігання та протидії домашньому насильству та/або насильству за ознакою статі, про ухвалення рішення суду про направлення кривдника на проходження програми для кривдників здійснюється відповідно до </w:t>
      </w:r>
      <w:hyperlink r:id="rId12" w:anchor="n236" w:tgtFrame="_blank" w:history="1">
        <w:r w:rsidRPr="00891C99">
          <w:rPr>
            <w:rFonts w:ascii="Times New Roman" w:hAnsi="Times New Roman"/>
            <w:sz w:val="28"/>
            <w:szCs w:val="28"/>
            <w:lang w:val="uk-UA" w:eastAsia="uk-UA"/>
          </w:rPr>
          <w:t>частини першої</w:t>
        </w:r>
      </w:hyperlink>
      <w:r w:rsidRPr="00891C99">
        <w:rPr>
          <w:rFonts w:ascii="Times New Roman" w:hAnsi="Times New Roman"/>
          <w:sz w:val="28"/>
          <w:szCs w:val="28"/>
          <w:lang w:val="uk-UA" w:eastAsia="uk-UA"/>
        </w:rPr>
        <w:t xml:space="preserve"> статті 15 Закону України «Про запобігання та протидію домашньому насильству», </w:t>
      </w:r>
      <w:hyperlink r:id="rId13" w:anchor="n348" w:tgtFrame="_blank" w:history="1">
        <w:r w:rsidRPr="00891C99">
          <w:rPr>
            <w:rFonts w:ascii="Times New Roman" w:hAnsi="Times New Roman"/>
            <w:sz w:val="28"/>
            <w:szCs w:val="28"/>
            <w:lang w:val="uk-UA" w:eastAsia="uk-UA"/>
          </w:rPr>
          <w:t>статті 21</w:t>
        </w:r>
      </w:hyperlink>
      <w:hyperlink r:id="rId14" w:anchor="n348" w:tgtFrame="_blank" w:history="1">
        <w:r w:rsidRPr="00891C99">
          <w:rPr>
            <w:rFonts w:ascii="Times New Roman" w:hAnsi="Times New Roman"/>
            <w:sz w:val="28"/>
            <w:szCs w:val="28"/>
            <w:lang w:val="uk-UA" w:eastAsia="uk-UA"/>
          </w:rPr>
          <w:t>-7</w:t>
        </w:r>
      </w:hyperlink>
      <w:r w:rsidRPr="00891C99">
        <w:rPr>
          <w:rFonts w:ascii="Times New Roman" w:hAnsi="Times New Roman"/>
          <w:sz w:val="28"/>
          <w:szCs w:val="28"/>
          <w:lang w:val="uk-UA" w:eastAsia="uk-UA"/>
        </w:rPr>
        <w:t xml:space="preserve"> </w:t>
      </w:r>
    </w:p>
    <w:p w:rsidR="004B572C" w:rsidRPr="00891C99" w:rsidRDefault="004B572C" w:rsidP="004B572C">
      <w:pPr>
        <w:spacing w:after="0" w:line="240" w:lineRule="auto"/>
        <w:jc w:val="both"/>
        <w:rPr>
          <w:rFonts w:ascii="Times New Roman" w:hAnsi="Times New Roman"/>
          <w:sz w:val="28"/>
          <w:szCs w:val="28"/>
          <w:lang w:val="uk-UA" w:eastAsia="uk-UA"/>
        </w:rPr>
      </w:pPr>
    </w:p>
    <w:p w:rsidR="00891C99" w:rsidRDefault="00891C99" w:rsidP="004B572C">
      <w:pPr>
        <w:spacing w:after="0" w:line="240" w:lineRule="auto"/>
        <w:jc w:val="center"/>
        <w:rPr>
          <w:rFonts w:ascii="Times New Roman" w:hAnsi="Times New Roman"/>
          <w:sz w:val="28"/>
          <w:szCs w:val="28"/>
          <w:lang w:val="uk-UA" w:eastAsia="uk-UA"/>
        </w:rPr>
      </w:pPr>
    </w:p>
    <w:p w:rsidR="004B572C" w:rsidRPr="00891C99" w:rsidRDefault="004B572C" w:rsidP="004B572C">
      <w:pPr>
        <w:spacing w:after="0" w:line="240" w:lineRule="auto"/>
        <w:jc w:val="center"/>
        <w:rPr>
          <w:rFonts w:ascii="Times New Roman" w:hAnsi="Times New Roman"/>
          <w:sz w:val="28"/>
          <w:szCs w:val="28"/>
          <w:lang w:val="uk-UA" w:eastAsia="uk-UA"/>
        </w:rPr>
      </w:pPr>
      <w:r w:rsidRPr="00891C99">
        <w:rPr>
          <w:rFonts w:ascii="Times New Roman" w:hAnsi="Times New Roman"/>
          <w:sz w:val="28"/>
          <w:szCs w:val="28"/>
          <w:lang w:val="uk-UA" w:eastAsia="uk-UA"/>
        </w:rPr>
        <w:lastRenderedPageBreak/>
        <w:t>5</w:t>
      </w:r>
    </w:p>
    <w:p w:rsidR="004B572C" w:rsidRPr="00891C99" w:rsidRDefault="004B572C" w:rsidP="004B572C">
      <w:pPr>
        <w:spacing w:after="0" w:line="240" w:lineRule="auto"/>
        <w:jc w:val="both"/>
        <w:rPr>
          <w:rFonts w:ascii="Times New Roman" w:hAnsi="Times New Roman"/>
          <w:sz w:val="28"/>
          <w:szCs w:val="28"/>
          <w:lang w:val="uk-UA" w:eastAsia="uk-UA"/>
        </w:rPr>
      </w:pPr>
    </w:p>
    <w:p w:rsidR="00174D25" w:rsidRPr="00891C99" w:rsidRDefault="00174D25" w:rsidP="004B572C">
      <w:pPr>
        <w:spacing w:after="0" w:line="240" w:lineRule="auto"/>
        <w:jc w:val="both"/>
        <w:rPr>
          <w:rFonts w:ascii="Times New Roman" w:hAnsi="Times New Roman"/>
          <w:sz w:val="28"/>
          <w:szCs w:val="28"/>
          <w:lang w:val="uk-UA" w:eastAsia="uk-UA"/>
        </w:rPr>
      </w:pPr>
      <w:r w:rsidRPr="00891C99">
        <w:rPr>
          <w:rFonts w:ascii="Times New Roman" w:hAnsi="Times New Roman"/>
          <w:sz w:val="28"/>
          <w:szCs w:val="28"/>
          <w:lang w:val="uk-UA" w:eastAsia="uk-UA"/>
        </w:rPr>
        <w:t>Закону України «Про забезпечення рівних прав та можливостей жінок і чоловіків».</w:t>
      </w:r>
    </w:p>
    <w:p w:rsidR="004B572C" w:rsidRPr="00891C99" w:rsidRDefault="004B572C" w:rsidP="004B572C">
      <w:pPr>
        <w:spacing w:after="0" w:line="240" w:lineRule="auto"/>
        <w:rPr>
          <w:rFonts w:ascii="Times New Roman" w:hAnsi="Times New Roman"/>
          <w:b/>
          <w:sz w:val="28"/>
          <w:szCs w:val="28"/>
          <w:lang w:val="uk-UA" w:eastAsia="uk-UA"/>
        </w:rPr>
      </w:pPr>
      <w:bookmarkStart w:id="46" w:name="n360"/>
      <w:bookmarkEnd w:id="46"/>
    </w:p>
    <w:p w:rsidR="00174D25" w:rsidRPr="00891C99" w:rsidRDefault="004B572C" w:rsidP="004B572C">
      <w:pPr>
        <w:spacing w:after="0" w:line="240" w:lineRule="auto"/>
        <w:jc w:val="center"/>
        <w:rPr>
          <w:rFonts w:ascii="Times New Roman" w:hAnsi="Times New Roman"/>
          <w:b/>
          <w:sz w:val="28"/>
          <w:szCs w:val="28"/>
          <w:lang w:val="uk-UA" w:eastAsia="uk-UA"/>
        </w:rPr>
      </w:pPr>
      <w:r w:rsidRPr="00891C99">
        <w:rPr>
          <w:rFonts w:ascii="Times New Roman" w:hAnsi="Times New Roman"/>
          <w:b/>
          <w:sz w:val="28"/>
          <w:szCs w:val="28"/>
          <w:lang w:val="uk-UA" w:eastAsia="uk-UA"/>
        </w:rPr>
        <w:t xml:space="preserve">ІІІ. </w:t>
      </w:r>
      <w:r w:rsidR="00174D25" w:rsidRPr="00891C99">
        <w:rPr>
          <w:rFonts w:ascii="Times New Roman" w:hAnsi="Times New Roman"/>
          <w:b/>
          <w:sz w:val="28"/>
          <w:szCs w:val="28"/>
          <w:lang w:val="uk-UA" w:eastAsia="uk-UA"/>
        </w:rPr>
        <w:t>Проходження цієї Програми</w:t>
      </w:r>
    </w:p>
    <w:p w:rsidR="006E07C9" w:rsidRPr="00891C99" w:rsidRDefault="006E07C9" w:rsidP="006E07C9">
      <w:pPr>
        <w:spacing w:after="0" w:line="240" w:lineRule="auto"/>
        <w:ind w:left="1080"/>
        <w:rPr>
          <w:rFonts w:ascii="Times New Roman" w:hAnsi="Times New Roman"/>
          <w:b/>
          <w:sz w:val="28"/>
          <w:szCs w:val="28"/>
          <w:lang w:val="uk-UA" w:eastAsia="uk-UA"/>
        </w:rPr>
      </w:pP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47" w:name="n361"/>
      <w:bookmarkEnd w:id="47"/>
      <w:r w:rsidRPr="00891C99">
        <w:rPr>
          <w:rFonts w:ascii="Times New Roman" w:hAnsi="Times New Roman"/>
          <w:sz w:val="28"/>
          <w:szCs w:val="28"/>
          <w:lang w:val="uk-UA" w:eastAsia="uk-UA"/>
        </w:rPr>
        <w:t>1. Проходження цієї Програми розпочинається діагностуванням кривдника.</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48" w:name="n362"/>
      <w:bookmarkEnd w:id="48"/>
      <w:r w:rsidRPr="00891C99">
        <w:rPr>
          <w:rFonts w:ascii="Times New Roman" w:hAnsi="Times New Roman"/>
          <w:sz w:val="28"/>
          <w:szCs w:val="28"/>
          <w:lang w:val="uk-UA" w:eastAsia="uk-UA"/>
        </w:rPr>
        <w:t>2. В основу цієї Програми покладено загальні принципи психологічної корекції та соціальної реабілітації, що полягають у поєднанні діагностичного, мотиваційного та корекційного блоків:</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49" w:name="n363"/>
      <w:bookmarkEnd w:id="49"/>
      <w:r w:rsidRPr="00891C99">
        <w:rPr>
          <w:rFonts w:ascii="Times New Roman" w:hAnsi="Times New Roman"/>
          <w:sz w:val="28"/>
          <w:szCs w:val="28"/>
          <w:lang w:val="uk-UA" w:eastAsia="uk-UA"/>
        </w:rPr>
        <w:t>1) діагностичний блок передбачає проведення первинної діагностики причин насильницьких проявів, агресивної поведінки та підсумкової діагностики результативності проходження програми;</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50" w:name="n364"/>
      <w:bookmarkEnd w:id="50"/>
      <w:r w:rsidRPr="00891C99">
        <w:rPr>
          <w:rFonts w:ascii="Times New Roman" w:hAnsi="Times New Roman"/>
          <w:sz w:val="28"/>
          <w:szCs w:val="28"/>
          <w:lang w:val="uk-UA" w:eastAsia="uk-UA"/>
        </w:rPr>
        <w:t>2) мотиваційний блок спрямовано на визначення та підвищення рівня мотивації для участі у груповій формі роботи в межах цієї Програми, формування або підвищення мотивації для зміни насильницької, агресивної поведінки;</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51" w:name="n365"/>
      <w:bookmarkEnd w:id="51"/>
      <w:r w:rsidRPr="00891C99">
        <w:rPr>
          <w:rFonts w:ascii="Times New Roman" w:hAnsi="Times New Roman"/>
          <w:sz w:val="28"/>
          <w:szCs w:val="28"/>
          <w:lang w:val="uk-UA" w:eastAsia="uk-UA"/>
        </w:rPr>
        <w:t>3) корекційний блок передбачає індивідуальну та групову форми роботи.</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52" w:name="n366"/>
      <w:bookmarkEnd w:id="52"/>
      <w:r w:rsidRPr="00891C99">
        <w:rPr>
          <w:rFonts w:ascii="Times New Roman" w:hAnsi="Times New Roman"/>
          <w:sz w:val="28"/>
          <w:szCs w:val="28"/>
          <w:lang w:val="uk-UA" w:eastAsia="uk-UA"/>
        </w:rPr>
        <w:t>3. Ця Програма передбачає застосування інтерактивних форм і методів роботи з метою засвоєння інформації та відпрацювання необхідних навичок, використання на практиці отриманих знань і вмінь.</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53" w:name="n367"/>
      <w:bookmarkEnd w:id="53"/>
      <w:r w:rsidRPr="00891C99">
        <w:rPr>
          <w:rFonts w:ascii="Times New Roman" w:hAnsi="Times New Roman"/>
          <w:sz w:val="28"/>
          <w:szCs w:val="28"/>
          <w:lang w:val="uk-UA" w:eastAsia="uk-UA"/>
        </w:rPr>
        <w:t>4. Теми цієї Програми (як індивідуальних, так і групових занять) висвітлюють питання, спрямовані на розвиток особистості, мотивацію до активної участі в процесі планування подальшого життя, оволодіння навичками ненасильницького спілкування, ефективної комунікації тощо.</w:t>
      </w:r>
    </w:p>
    <w:p w:rsidR="00BA5378" w:rsidRPr="00891C99" w:rsidRDefault="00BA5378" w:rsidP="00BA5378">
      <w:pPr>
        <w:spacing w:after="0" w:line="240" w:lineRule="auto"/>
        <w:rPr>
          <w:rFonts w:ascii="Times New Roman" w:hAnsi="Times New Roman"/>
          <w:b/>
          <w:sz w:val="28"/>
          <w:szCs w:val="28"/>
          <w:lang w:val="uk-UA" w:eastAsia="uk-UA"/>
        </w:rPr>
      </w:pPr>
      <w:bookmarkStart w:id="54" w:name="n368"/>
      <w:bookmarkEnd w:id="54"/>
    </w:p>
    <w:p w:rsidR="00174D25" w:rsidRPr="00891C99" w:rsidRDefault="00BA5378" w:rsidP="00BA5378">
      <w:pPr>
        <w:spacing w:after="0" w:line="240" w:lineRule="auto"/>
        <w:jc w:val="center"/>
        <w:rPr>
          <w:rFonts w:ascii="Times New Roman" w:hAnsi="Times New Roman"/>
          <w:b/>
          <w:sz w:val="28"/>
          <w:szCs w:val="28"/>
          <w:lang w:val="uk-UA" w:eastAsia="uk-UA"/>
        </w:rPr>
      </w:pPr>
      <w:r w:rsidRPr="00891C99">
        <w:rPr>
          <w:rFonts w:ascii="Times New Roman" w:hAnsi="Times New Roman"/>
          <w:b/>
          <w:sz w:val="28"/>
          <w:szCs w:val="28"/>
          <w:lang w:val="uk-UA" w:eastAsia="uk-UA"/>
        </w:rPr>
        <w:t xml:space="preserve">ІV. </w:t>
      </w:r>
      <w:r w:rsidR="00174D25" w:rsidRPr="00891C99">
        <w:rPr>
          <w:rFonts w:ascii="Times New Roman" w:hAnsi="Times New Roman"/>
          <w:b/>
          <w:sz w:val="28"/>
          <w:szCs w:val="28"/>
          <w:lang w:val="uk-UA" w:eastAsia="uk-UA"/>
        </w:rPr>
        <w:t>Тематичний план цієї Програми</w:t>
      </w:r>
    </w:p>
    <w:p w:rsidR="006E07C9" w:rsidRPr="00891C99" w:rsidRDefault="006E07C9" w:rsidP="006E07C9">
      <w:pPr>
        <w:spacing w:after="0" w:line="240" w:lineRule="auto"/>
        <w:ind w:left="1080"/>
        <w:rPr>
          <w:rFonts w:ascii="Times New Roman" w:hAnsi="Times New Roman"/>
          <w:b/>
          <w:sz w:val="28"/>
          <w:szCs w:val="28"/>
          <w:lang w:val="uk-UA" w:eastAsia="uk-UA"/>
        </w:rPr>
      </w:pP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55" w:name="n369"/>
      <w:bookmarkEnd w:id="55"/>
      <w:r w:rsidRPr="00891C99">
        <w:rPr>
          <w:rFonts w:ascii="Times New Roman" w:hAnsi="Times New Roman"/>
          <w:sz w:val="28"/>
          <w:szCs w:val="28"/>
          <w:lang w:val="uk-UA" w:eastAsia="uk-UA"/>
        </w:rPr>
        <w:t>1. Розподіл часу за блоками і темами здійснюється відповідно до додатка 1 до цієї Програми.</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56" w:name="n370"/>
      <w:bookmarkEnd w:id="56"/>
      <w:r w:rsidRPr="00891C99">
        <w:rPr>
          <w:rFonts w:ascii="Times New Roman" w:hAnsi="Times New Roman"/>
          <w:sz w:val="28"/>
          <w:szCs w:val="28"/>
          <w:lang w:val="uk-UA" w:eastAsia="uk-UA"/>
        </w:rPr>
        <w:t>2. Схема роботи із кривдником відповідно до додатка 2 до цієї Програми визначається за результатами діагностики з урахуванням індивідуальних потреб, у тому числі віку, стану здоров’я, статі кривдника.</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57" w:name="n371"/>
      <w:bookmarkEnd w:id="57"/>
      <w:r w:rsidRPr="00891C99">
        <w:rPr>
          <w:rFonts w:ascii="Times New Roman" w:hAnsi="Times New Roman"/>
          <w:sz w:val="28"/>
          <w:szCs w:val="28"/>
          <w:lang w:val="uk-UA" w:eastAsia="uk-UA"/>
        </w:rPr>
        <w:t>3. Після завершення занять діагностичного та мотиваційного блоків розпочинається індивідуальна та/або групова робота.</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58" w:name="n372"/>
      <w:bookmarkEnd w:id="58"/>
      <w:r w:rsidRPr="00891C99">
        <w:rPr>
          <w:rFonts w:ascii="Times New Roman" w:hAnsi="Times New Roman"/>
          <w:sz w:val="28"/>
          <w:szCs w:val="28"/>
          <w:lang w:val="uk-UA" w:eastAsia="uk-UA"/>
        </w:rPr>
        <w:t>4. Після завершення індивідуальної та/або групової роботи проводиться вторинна діагностика за результатами проходження цієї Програми.</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59" w:name="n373"/>
      <w:bookmarkEnd w:id="59"/>
      <w:r w:rsidRPr="00891C99">
        <w:rPr>
          <w:rFonts w:ascii="Times New Roman" w:hAnsi="Times New Roman"/>
          <w:sz w:val="28"/>
          <w:szCs w:val="28"/>
          <w:lang w:val="uk-UA" w:eastAsia="uk-UA"/>
        </w:rPr>
        <w:t>5. Очікувані результати проходження цієї Програми:</w:t>
      </w:r>
    </w:p>
    <w:p w:rsidR="00174D25" w:rsidRPr="00891C99" w:rsidRDefault="00174D25" w:rsidP="00174D25">
      <w:pPr>
        <w:spacing w:after="0" w:line="240" w:lineRule="auto"/>
        <w:ind w:firstLine="550"/>
        <w:jc w:val="both"/>
        <w:rPr>
          <w:rFonts w:ascii="Times New Roman" w:hAnsi="Times New Roman"/>
          <w:sz w:val="28"/>
          <w:szCs w:val="28"/>
          <w:lang w:val="uk-UA" w:eastAsia="uk-UA"/>
        </w:rPr>
      </w:pPr>
      <w:bookmarkStart w:id="60" w:name="n374"/>
      <w:bookmarkEnd w:id="60"/>
      <w:r w:rsidRPr="00891C99">
        <w:rPr>
          <w:rFonts w:ascii="Times New Roman" w:hAnsi="Times New Roman"/>
          <w:sz w:val="28"/>
          <w:szCs w:val="28"/>
          <w:lang w:val="uk-UA" w:eastAsia="uk-UA"/>
        </w:rPr>
        <w:t>1) знання:</w:t>
      </w:r>
    </w:p>
    <w:p w:rsidR="00174D25" w:rsidRPr="00891C99" w:rsidRDefault="00174D25" w:rsidP="00174D25">
      <w:pPr>
        <w:spacing w:after="0" w:line="240" w:lineRule="auto"/>
        <w:jc w:val="both"/>
        <w:rPr>
          <w:rFonts w:ascii="Times New Roman" w:hAnsi="Times New Roman"/>
          <w:sz w:val="28"/>
          <w:szCs w:val="28"/>
          <w:lang w:val="uk-UA" w:eastAsia="uk-UA"/>
        </w:rPr>
      </w:pPr>
      <w:bookmarkStart w:id="61" w:name="n375"/>
      <w:bookmarkEnd w:id="61"/>
      <w:r w:rsidRPr="00891C99">
        <w:rPr>
          <w:rFonts w:ascii="Times New Roman" w:hAnsi="Times New Roman"/>
          <w:sz w:val="28"/>
          <w:szCs w:val="28"/>
          <w:lang w:val="uk-UA" w:eastAsia="uk-UA"/>
        </w:rPr>
        <w:t>понять «насильство», «домашнє насильство» та «насильство за ознакою статі»;</w:t>
      </w:r>
    </w:p>
    <w:p w:rsidR="00174D25" w:rsidRPr="00891C99" w:rsidRDefault="00174D25" w:rsidP="00BA5378">
      <w:pPr>
        <w:spacing w:after="0" w:line="240" w:lineRule="auto"/>
        <w:ind w:firstLine="540"/>
        <w:jc w:val="both"/>
        <w:rPr>
          <w:rFonts w:ascii="Times New Roman" w:hAnsi="Times New Roman"/>
          <w:sz w:val="28"/>
          <w:szCs w:val="28"/>
          <w:lang w:val="uk-UA" w:eastAsia="uk-UA"/>
        </w:rPr>
      </w:pPr>
      <w:bookmarkStart w:id="62" w:name="n376"/>
      <w:bookmarkEnd w:id="62"/>
      <w:r w:rsidRPr="00891C99">
        <w:rPr>
          <w:rFonts w:ascii="Times New Roman" w:hAnsi="Times New Roman"/>
          <w:sz w:val="28"/>
          <w:szCs w:val="28"/>
          <w:lang w:val="uk-UA" w:eastAsia="uk-UA"/>
        </w:rPr>
        <w:t>наслідків домашнього насильства та/або насильства за ознакою статі;</w:t>
      </w:r>
    </w:p>
    <w:p w:rsidR="00174D25" w:rsidRPr="00891C99" w:rsidRDefault="00174D25" w:rsidP="00174D25">
      <w:pPr>
        <w:spacing w:after="0" w:line="240" w:lineRule="auto"/>
        <w:jc w:val="both"/>
        <w:rPr>
          <w:rFonts w:ascii="Times New Roman" w:hAnsi="Times New Roman"/>
          <w:sz w:val="28"/>
          <w:szCs w:val="28"/>
          <w:lang w:val="uk-UA" w:eastAsia="uk-UA"/>
        </w:rPr>
      </w:pPr>
      <w:bookmarkStart w:id="63" w:name="n377"/>
      <w:bookmarkEnd w:id="63"/>
      <w:r w:rsidRPr="00891C99">
        <w:rPr>
          <w:rFonts w:ascii="Times New Roman" w:hAnsi="Times New Roman"/>
          <w:sz w:val="28"/>
          <w:szCs w:val="28"/>
          <w:lang w:val="uk-UA" w:eastAsia="uk-UA"/>
        </w:rPr>
        <w:t>відповідальності за вчинення домашнього насильства та/або насильства за ознакою статі;</w:t>
      </w:r>
    </w:p>
    <w:p w:rsidR="00174D25" w:rsidRPr="00891C99" w:rsidRDefault="00174D25" w:rsidP="00BA5378">
      <w:pPr>
        <w:spacing w:after="0" w:line="240" w:lineRule="auto"/>
        <w:ind w:firstLine="540"/>
        <w:jc w:val="both"/>
        <w:rPr>
          <w:rFonts w:ascii="Times New Roman" w:hAnsi="Times New Roman"/>
          <w:sz w:val="28"/>
          <w:szCs w:val="28"/>
          <w:lang w:val="uk-UA" w:eastAsia="uk-UA"/>
        </w:rPr>
      </w:pPr>
      <w:bookmarkStart w:id="64" w:name="n378"/>
      <w:bookmarkEnd w:id="64"/>
      <w:r w:rsidRPr="00891C99">
        <w:rPr>
          <w:rFonts w:ascii="Times New Roman" w:hAnsi="Times New Roman"/>
          <w:sz w:val="28"/>
          <w:szCs w:val="28"/>
          <w:lang w:val="uk-UA" w:eastAsia="uk-UA"/>
        </w:rPr>
        <w:t>ознак насильства, агресії, жорстокого поводження;</w:t>
      </w:r>
    </w:p>
    <w:p w:rsidR="00174D25" w:rsidRPr="00891C99" w:rsidRDefault="00174D25" w:rsidP="00BA5378">
      <w:pPr>
        <w:spacing w:after="0" w:line="240" w:lineRule="auto"/>
        <w:ind w:firstLine="540"/>
        <w:jc w:val="both"/>
        <w:rPr>
          <w:rFonts w:ascii="Times New Roman" w:hAnsi="Times New Roman"/>
          <w:sz w:val="28"/>
          <w:szCs w:val="28"/>
          <w:lang w:val="uk-UA" w:eastAsia="uk-UA"/>
        </w:rPr>
      </w:pPr>
      <w:bookmarkStart w:id="65" w:name="n379"/>
      <w:bookmarkEnd w:id="65"/>
      <w:r w:rsidRPr="00891C99">
        <w:rPr>
          <w:rFonts w:ascii="Times New Roman" w:hAnsi="Times New Roman"/>
          <w:sz w:val="28"/>
          <w:szCs w:val="28"/>
          <w:lang w:val="uk-UA" w:eastAsia="uk-UA"/>
        </w:rPr>
        <w:t>чинників формування агресивної поведінки;</w:t>
      </w:r>
    </w:p>
    <w:p w:rsidR="00891C99" w:rsidRDefault="00891C99" w:rsidP="00BA5378">
      <w:pPr>
        <w:spacing w:after="0" w:line="240" w:lineRule="auto"/>
        <w:jc w:val="center"/>
        <w:rPr>
          <w:rFonts w:ascii="Times New Roman" w:hAnsi="Times New Roman"/>
          <w:sz w:val="28"/>
          <w:szCs w:val="28"/>
          <w:lang w:val="uk-UA" w:eastAsia="uk-UA"/>
        </w:rPr>
      </w:pPr>
      <w:bookmarkStart w:id="66" w:name="n380"/>
      <w:bookmarkEnd w:id="66"/>
    </w:p>
    <w:p w:rsidR="00BA5378" w:rsidRPr="00891C99" w:rsidRDefault="00BA5378" w:rsidP="00BA5378">
      <w:pPr>
        <w:spacing w:after="0" w:line="240" w:lineRule="auto"/>
        <w:jc w:val="center"/>
        <w:rPr>
          <w:rFonts w:ascii="Times New Roman" w:hAnsi="Times New Roman"/>
          <w:sz w:val="28"/>
          <w:szCs w:val="28"/>
          <w:lang w:val="uk-UA" w:eastAsia="uk-UA"/>
        </w:rPr>
      </w:pPr>
      <w:r w:rsidRPr="00891C99">
        <w:rPr>
          <w:rFonts w:ascii="Times New Roman" w:hAnsi="Times New Roman"/>
          <w:sz w:val="28"/>
          <w:szCs w:val="28"/>
          <w:lang w:val="uk-UA" w:eastAsia="uk-UA"/>
        </w:rPr>
        <w:lastRenderedPageBreak/>
        <w:t>6</w:t>
      </w:r>
    </w:p>
    <w:p w:rsidR="00BA5378" w:rsidRPr="00891C99" w:rsidRDefault="00BA5378" w:rsidP="00174D25">
      <w:pPr>
        <w:spacing w:after="0" w:line="240" w:lineRule="auto"/>
        <w:ind w:firstLine="708"/>
        <w:jc w:val="both"/>
        <w:rPr>
          <w:rFonts w:ascii="Times New Roman" w:hAnsi="Times New Roman"/>
          <w:sz w:val="28"/>
          <w:szCs w:val="28"/>
          <w:lang w:val="uk-UA" w:eastAsia="uk-UA"/>
        </w:rPr>
      </w:pPr>
    </w:p>
    <w:p w:rsidR="00174D25" w:rsidRPr="00891C99" w:rsidRDefault="00174D25" w:rsidP="00BA5378">
      <w:pPr>
        <w:spacing w:after="0" w:line="240" w:lineRule="auto"/>
        <w:ind w:firstLine="540"/>
        <w:jc w:val="both"/>
        <w:rPr>
          <w:rFonts w:ascii="Times New Roman" w:hAnsi="Times New Roman"/>
          <w:sz w:val="28"/>
          <w:szCs w:val="28"/>
          <w:lang w:val="uk-UA" w:eastAsia="uk-UA"/>
        </w:rPr>
      </w:pPr>
      <w:r w:rsidRPr="00891C99">
        <w:rPr>
          <w:rFonts w:ascii="Times New Roman" w:hAnsi="Times New Roman"/>
          <w:sz w:val="28"/>
          <w:szCs w:val="28"/>
          <w:lang w:val="uk-UA" w:eastAsia="uk-UA"/>
        </w:rPr>
        <w:t>причин виникнення та шляхів запобігання конфліктам;</w:t>
      </w:r>
    </w:p>
    <w:p w:rsidR="00174D25" w:rsidRPr="00891C99" w:rsidRDefault="00174D25" w:rsidP="00BA5378">
      <w:pPr>
        <w:spacing w:after="0" w:line="240" w:lineRule="auto"/>
        <w:ind w:firstLine="540"/>
        <w:jc w:val="both"/>
        <w:rPr>
          <w:rFonts w:ascii="Times New Roman" w:hAnsi="Times New Roman"/>
          <w:sz w:val="28"/>
          <w:szCs w:val="28"/>
          <w:lang w:val="uk-UA" w:eastAsia="uk-UA"/>
        </w:rPr>
      </w:pPr>
      <w:bookmarkStart w:id="67" w:name="n381"/>
      <w:bookmarkEnd w:id="67"/>
      <w:r w:rsidRPr="00891C99">
        <w:rPr>
          <w:rFonts w:ascii="Times New Roman" w:hAnsi="Times New Roman"/>
          <w:sz w:val="28"/>
          <w:szCs w:val="28"/>
          <w:lang w:val="uk-UA" w:eastAsia="uk-UA"/>
        </w:rPr>
        <w:t>методів аналізу конфліктних ситуацій;</w:t>
      </w:r>
    </w:p>
    <w:p w:rsidR="00174D25" w:rsidRPr="00891C99" w:rsidRDefault="00174D25" w:rsidP="00BA5378">
      <w:pPr>
        <w:spacing w:after="0" w:line="240" w:lineRule="auto"/>
        <w:ind w:firstLine="540"/>
        <w:jc w:val="both"/>
        <w:rPr>
          <w:rFonts w:ascii="Times New Roman" w:hAnsi="Times New Roman"/>
          <w:sz w:val="28"/>
          <w:szCs w:val="28"/>
          <w:lang w:val="uk-UA" w:eastAsia="uk-UA"/>
        </w:rPr>
      </w:pPr>
      <w:bookmarkStart w:id="68" w:name="n382"/>
      <w:bookmarkEnd w:id="68"/>
      <w:r w:rsidRPr="00891C99">
        <w:rPr>
          <w:rFonts w:ascii="Times New Roman" w:hAnsi="Times New Roman"/>
          <w:sz w:val="28"/>
          <w:szCs w:val="28"/>
          <w:lang w:val="uk-UA" w:eastAsia="uk-UA"/>
        </w:rPr>
        <w:t>способів розв’язання конфліктів та визначення власної ролі в їх розв’язанні;</w:t>
      </w:r>
    </w:p>
    <w:p w:rsidR="00174D25" w:rsidRPr="00891C99" w:rsidRDefault="00174D25" w:rsidP="00BA5378">
      <w:pPr>
        <w:spacing w:after="0" w:line="240" w:lineRule="auto"/>
        <w:ind w:firstLine="540"/>
        <w:jc w:val="both"/>
        <w:rPr>
          <w:rFonts w:ascii="Times New Roman" w:hAnsi="Times New Roman"/>
          <w:sz w:val="28"/>
          <w:szCs w:val="28"/>
          <w:lang w:val="uk-UA" w:eastAsia="uk-UA"/>
        </w:rPr>
      </w:pPr>
      <w:bookmarkStart w:id="69" w:name="n383"/>
      <w:bookmarkEnd w:id="69"/>
      <w:r w:rsidRPr="00891C99">
        <w:rPr>
          <w:rFonts w:ascii="Times New Roman" w:hAnsi="Times New Roman"/>
          <w:sz w:val="28"/>
          <w:szCs w:val="28"/>
          <w:lang w:val="uk-UA" w:eastAsia="uk-UA"/>
        </w:rPr>
        <w:t>впливу гендерних стереотипів щодо соціальних ролей жінки і чоловіка на міжособистісні стосунки;</w:t>
      </w:r>
    </w:p>
    <w:p w:rsidR="00174D25" w:rsidRPr="00891C99" w:rsidRDefault="00174D25" w:rsidP="00BA5378">
      <w:pPr>
        <w:spacing w:after="0" w:line="240" w:lineRule="auto"/>
        <w:ind w:firstLine="540"/>
        <w:jc w:val="both"/>
        <w:rPr>
          <w:rFonts w:ascii="Times New Roman" w:hAnsi="Times New Roman"/>
          <w:sz w:val="28"/>
          <w:szCs w:val="28"/>
          <w:lang w:val="uk-UA" w:eastAsia="uk-UA"/>
        </w:rPr>
      </w:pPr>
      <w:bookmarkStart w:id="70" w:name="n384"/>
      <w:bookmarkEnd w:id="70"/>
      <w:r w:rsidRPr="00891C99">
        <w:rPr>
          <w:rFonts w:ascii="Times New Roman" w:hAnsi="Times New Roman"/>
          <w:sz w:val="28"/>
          <w:szCs w:val="28"/>
          <w:lang w:val="uk-UA" w:eastAsia="uk-UA"/>
        </w:rPr>
        <w:t>2) навички:</w:t>
      </w:r>
    </w:p>
    <w:p w:rsidR="00174D25" w:rsidRPr="00891C99" w:rsidRDefault="00174D25" w:rsidP="00BA5378">
      <w:pPr>
        <w:spacing w:after="0" w:line="240" w:lineRule="auto"/>
        <w:ind w:firstLine="540"/>
        <w:jc w:val="both"/>
        <w:rPr>
          <w:rFonts w:ascii="Times New Roman" w:hAnsi="Times New Roman"/>
          <w:sz w:val="28"/>
          <w:szCs w:val="28"/>
          <w:lang w:val="uk-UA" w:eastAsia="uk-UA"/>
        </w:rPr>
      </w:pPr>
      <w:bookmarkStart w:id="71" w:name="n385"/>
      <w:bookmarkEnd w:id="71"/>
      <w:r w:rsidRPr="00891C99">
        <w:rPr>
          <w:rFonts w:ascii="Times New Roman" w:hAnsi="Times New Roman"/>
          <w:sz w:val="28"/>
          <w:szCs w:val="28"/>
          <w:lang w:val="uk-UA" w:eastAsia="uk-UA"/>
        </w:rPr>
        <w:t>визначати незадоволені власні потреби;</w:t>
      </w:r>
    </w:p>
    <w:p w:rsidR="00174D25" w:rsidRPr="00891C99" w:rsidRDefault="00174D25" w:rsidP="00BA5378">
      <w:pPr>
        <w:spacing w:after="0" w:line="240" w:lineRule="auto"/>
        <w:ind w:firstLine="540"/>
        <w:jc w:val="both"/>
        <w:rPr>
          <w:rFonts w:ascii="Times New Roman" w:hAnsi="Times New Roman"/>
          <w:sz w:val="28"/>
          <w:szCs w:val="28"/>
          <w:lang w:val="uk-UA" w:eastAsia="uk-UA"/>
        </w:rPr>
      </w:pPr>
      <w:bookmarkStart w:id="72" w:name="n386"/>
      <w:bookmarkEnd w:id="72"/>
      <w:r w:rsidRPr="00891C99">
        <w:rPr>
          <w:rFonts w:ascii="Times New Roman" w:hAnsi="Times New Roman"/>
          <w:sz w:val="28"/>
          <w:szCs w:val="28"/>
          <w:lang w:val="uk-UA" w:eastAsia="uk-UA"/>
        </w:rPr>
        <w:t>задовольняти власні потреби в асертивний спосіб;</w:t>
      </w:r>
    </w:p>
    <w:p w:rsidR="00174D25" w:rsidRPr="00891C99" w:rsidRDefault="00174D25" w:rsidP="00BA5378">
      <w:pPr>
        <w:spacing w:after="0" w:line="240" w:lineRule="auto"/>
        <w:ind w:firstLine="540"/>
        <w:jc w:val="both"/>
        <w:rPr>
          <w:rFonts w:ascii="Times New Roman" w:hAnsi="Times New Roman"/>
          <w:sz w:val="28"/>
          <w:szCs w:val="28"/>
          <w:lang w:val="uk-UA" w:eastAsia="uk-UA"/>
        </w:rPr>
      </w:pPr>
      <w:bookmarkStart w:id="73" w:name="n387"/>
      <w:bookmarkEnd w:id="73"/>
      <w:r w:rsidRPr="00891C99">
        <w:rPr>
          <w:rFonts w:ascii="Times New Roman" w:hAnsi="Times New Roman"/>
          <w:sz w:val="28"/>
          <w:szCs w:val="28"/>
          <w:lang w:val="uk-UA" w:eastAsia="uk-UA"/>
        </w:rPr>
        <w:t>усвідомлювати власні почуття та почуття інших людей;</w:t>
      </w:r>
    </w:p>
    <w:p w:rsidR="00174D25" w:rsidRPr="00891C99" w:rsidRDefault="00174D25" w:rsidP="00BA5378">
      <w:pPr>
        <w:shd w:val="clear" w:color="auto" w:fill="FFFFFF"/>
        <w:spacing w:after="0" w:line="240" w:lineRule="auto"/>
        <w:ind w:firstLine="540"/>
        <w:jc w:val="both"/>
        <w:rPr>
          <w:rFonts w:ascii="Times New Roman" w:hAnsi="Times New Roman"/>
          <w:kern w:val="1"/>
          <w:sz w:val="28"/>
          <w:szCs w:val="28"/>
          <w:lang w:val="uk-UA" w:eastAsia="hi-IN" w:bidi="hi-IN"/>
        </w:rPr>
      </w:pPr>
      <w:bookmarkStart w:id="74" w:name="Bookmark73"/>
      <w:bookmarkEnd w:id="74"/>
      <w:r w:rsidRPr="00891C99">
        <w:rPr>
          <w:rFonts w:ascii="Times New Roman" w:hAnsi="Times New Roman"/>
          <w:kern w:val="1"/>
          <w:sz w:val="28"/>
          <w:szCs w:val="28"/>
          <w:lang w:val="uk-UA" w:eastAsia="hi-IN" w:bidi="hi-IN"/>
        </w:rPr>
        <w:t>аналізувати власні дії в ситуації домашнього насильства, насильства за ознакою статі та визначати свої власні можливості на шляху до життя без насильства;</w:t>
      </w:r>
      <w:bookmarkStart w:id="75" w:name="Bookmark74"/>
      <w:bookmarkEnd w:id="75"/>
    </w:p>
    <w:p w:rsidR="00174D25" w:rsidRPr="00891C99" w:rsidRDefault="00174D25" w:rsidP="00BA5378">
      <w:pPr>
        <w:spacing w:after="0" w:line="240" w:lineRule="auto"/>
        <w:ind w:firstLine="540"/>
        <w:jc w:val="both"/>
        <w:rPr>
          <w:rFonts w:ascii="Times New Roman" w:hAnsi="Times New Roman"/>
          <w:kern w:val="1"/>
          <w:sz w:val="28"/>
          <w:szCs w:val="28"/>
          <w:lang w:val="uk-UA" w:eastAsia="hi-IN" w:bidi="hi-IN"/>
        </w:rPr>
      </w:pPr>
      <w:r w:rsidRPr="00891C99">
        <w:rPr>
          <w:rFonts w:ascii="Times New Roman" w:hAnsi="Times New Roman"/>
          <w:kern w:val="1"/>
          <w:sz w:val="28"/>
          <w:szCs w:val="28"/>
          <w:lang w:val="uk-UA" w:eastAsia="hi-IN" w:bidi="hi-IN"/>
        </w:rPr>
        <w:t>розуміти свої власні кордони та кордони інших людей (фізичні та психологічні межі, які визначають діапазон і силу власних дій, а також сприйнятливість до дій навколишнього середовища);</w:t>
      </w:r>
    </w:p>
    <w:p w:rsidR="00174D25" w:rsidRPr="00891C99" w:rsidRDefault="00174D25" w:rsidP="00BA5378">
      <w:pPr>
        <w:spacing w:after="0" w:line="240" w:lineRule="auto"/>
        <w:ind w:firstLine="540"/>
        <w:jc w:val="both"/>
        <w:rPr>
          <w:rFonts w:ascii="Times New Roman" w:hAnsi="Times New Roman"/>
          <w:kern w:val="1"/>
          <w:sz w:val="28"/>
          <w:szCs w:val="28"/>
          <w:lang w:val="uk-UA" w:eastAsia="hi-IN" w:bidi="hi-IN"/>
        </w:rPr>
      </w:pPr>
      <w:bookmarkStart w:id="76" w:name="Bookmark75"/>
      <w:bookmarkEnd w:id="76"/>
      <w:r w:rsidRPr="00891C99">
        <w:rPr>
          <w:rFonts w:ascii="Times New Roman" w:hAnsi="Times New Roman"/>
          <w:kern w:val="1"/>
          <w:sz w:val="28"/>
          <w:szCs w:val="28"/>
          <w:lang w:val="uk-UA" w:eastAsia="hi-IN" w:bidi="hi-IN"/>
        </w:rPr>
        <w:t>будувати безконфліктне спілкування, ефективну комунікацію із членами сім’ї та оточенням на основі взаєморозуміння і взаємоповаги;</w:t>
      </w:r>
    </w:p>
    <w:p w:rsidR="00174D25" w:rsidRPr="00891C99" w:rsidRDefault="00174D25" w:rsidP="00BA5378">
      <w:pPr>
        <w:spacing w:after="0" w:line="240" w:lineRule="auto"/>
        <w:ind w:firstLine="540"/>
        <w:jc w:val="both"/>
        <w:rPr>
          <w:rFonts w:ascii="Times New Roman" w:hAnsi="Times New Roman"/>
          <w:kern w:val="1"/>
          <w:sz w:val="28"/>
          <w:szCs w:val="28"/>
          <w:lang w:val="uk-UA" w:eastAsia="hi-IN" w:bidi="hi-IN"/>
        </w:rPr>
      </w:pPr>
      <w:bookmarkStart w:id="77" w:name="Bookmark76"/>
      <w:bookmarkEnd w:id="77"/>
      <w:r w:rsidRPr="00891C99">
        <w:rPr>
          <w:rFonts w:ascii="Times New Roman" w:hAnsi="Times New Roman"/>
          <w:kern w:val="1"/>
          <w:sz w:val="28"/>
          <w:szCs w:val="28"/>
          <w:lang w:val="uk-UA" w:eastAsia="hi-IN" w:bidi="hi-IN"/>
        </w:rPr>
        <w:t>визначати перспективні цілі та формувати життєві плани, реалізовувати власні плани соціально прийнятним шляхом.</w:t>
      </w:r>
    </w:p>
    <w:p w:rsidR="00BA5378" w:rsidRPr="00891C99" w:rsidRDefault="00BA5378" w:rsidP="00BA5378">
      <w:pPr>
        <w:widowControl w:val="0"/>
        <w:suppressAutoHyphens/>
        <w:spacing w:after="0" w:line="240" w:lineRule="auto"/>
        <w:rPr>
          <w:rFonts w:ascii="Times New Roman" w:hAnsi="Times New Roman"/>
          <w:b/>
          <w:bCs/>
          <w:kern w:val="1"/>
          <w:sz w:val="28"/>
          <w:szCs w:val="28"/>
          <w:lang w:val="uk-UA" w:eastAsia="hi-IN" w:bidi="hi-IN"/>
        </w:rPr>
      </w:pPr>
      <w:bookmarkStart w:id="78" w:name="Bookmark77"/>
      <w:bookmarkStart w:id="79" w:name="n95"/>
      <w:bookmarkStart w:id="80" w:name="Bookmark78"/>
      <w:bookmarkEnd w:id="78"/>
      <w:bookmarkEnd w:id="79"/>
      <w:bookmarkEnd w:id="80"/>
    </w:p>
    <w:p w:rsidR="00174D25" w:rsidRPr="00891C99" w:rsidRDefault="00BA5378" w:rsidP="00BA5378">
      <w:pPr>
        <w:widowControl w:val="0"/>
        <w:suppressAutoHyphens/>
        <w:spacing w:after="0" w:line="240" w:lineRule="auto"/>
        <w:jc w:val="center"/>
        <w:rPr>
          <w:rFonts w:ascii="Times New Roman" w:hAnsi="Times New Roman"/>
          <w:b/>
          <w:bCs/>
          <w:kern w:val="1"/>
          <w:sz w:val="28"/>
          <w:szCs w:val="28"/>
          <w:lang w:val="uk-UA" w:eastAsia="hi-IN" w:bidi="hi-IN"/>
        </w:rPr>
      </w:pPr>
      <w:r w:rsidRPr="00891C99">
        <w:rPr>
          <w:rFonts w:ascii="Times New Roman" w:hAnsi="Times New Roman"/>
          <w:b/>
          <w:bCs/>
          <w:kern w:val="1"/>
          <w:sz w:val="28"/>
          <w:szCs w:val="28"/>
          <w:lang w:val="uk-UA" w:eastAsia="hi-IN" w:bidi="hi-IN"/>
        </w:rPr>
        <w:t xml:space="preserve">V. </w:t>
      </w:r>
      <w:r w:rsidR="00174D25" w:rsidRPr="00891C99">
        <w:rPr>
          <w:rFonts w:ascii="Times New Roman" w:hAnsi="Times New Roman"/>
          <w:b/>
          <w:bCs/>
          <w:kern w:val="1"/>
          <w:sz w:val="28"/>
          <w:szCs w:val="28"/>
          <w:lang w:val="uk-UA" w:eastAsia="hi-IN" w:bidi="hi-IN"/>
        </w:rPr>
        <w:t>Очікувані результати</w:t>
      </w:r>
    </w:p>
    <w:p w:rsidR="006E07C9" w:rsidRPr="00891C99" w:rsidRDefault="006E07C9" w:rsidP="006E07C9">
      <w:pPr>
        <w:widowControl w:val="0"/>
        <w:suppressAutoHyphens/>
        <w:spacing w:after="0" w:line="240" w:lineRule="auto"/>
        <w:ind w:left="1080"/>
        <w:rPr>
          <w:rFonts w:ascii="Times New Roman" w:hAnsi="Times New Roman"/>
          <w:b/>
          <w:kern w:val="1"/>
          <w:sz w:val="28"/>
          <w:szCs w:val="28"/>
          <w:lang w:val="uk-UA" w:eastAsia="hi-IN" w:bidi="hi-IN"/>
        </w:rPr>
      </w:pPr>
    </w:p>
    <w:p w:rsidR="00174D25" w:rsidRPr="00891C99" w:rsidRDefault="00174D25" w:rsidP="00174D25">
      <w:pPr>
        <w:widowControl w:val="0"/>
        <w:suppressAutoHyphens/>
        <w:spacing w:after="0" w:line="240" w:lineRule="auto"/>
        <w:ind w:firstLine="550"/>
        <w:jc w:val="both"/>
        <w:rPr>
          <w:rFonts w:ascii="Times New Roman" w:hAnsi="Times New Roman"/>
          <w:kern w:val="1"/>
          <w:sz w:val="28"/>
          <w:szCs w:val="28"/>
          <w:lang w:val="uk-UA" w:eastAsia="hi-IN" w:bidi="hi-IN"/>
        </w:rPr>
      </w:pPr>
      <w:r w:rsidRPr="00891C99">
        <w:rPr>
          <w:rFonts w:ascii="Times New Roman" w:hAnsi="Times New Roman"/>
          <w:kern w:val="1"/>
          <w:sz w:val="28"/>
          <w:szCs w:val="28"/>
          <w:lang w:val="uk-UA" w:eastAsia="hi-IN" w:bidi="hi-IN"/>
        </w:rPr>
        <w:t>1. Виконання Програми дасть змогу знизити рівень домашнього насильства, насильства за ознакою статі та забезпечити захист прав постраждалих осіб через удосконалення системи запобігання та протидії такому насильству, удосконалення відповідної нормативно-правової бази, запровадження дієвого механізму взаємодії суб’єктів, що здійснюють заходи у сфері запобігання та протидії домашньому насильству та насильству за ознакою статі.</w:t>
      </w:r>
    </w:p>
    <w:p w:rsidR="00174D25" w:rsidRPr="00891C99" w:rsidRDefault="00174D25" w:rsidP="00174D25">
      <w:pPr>
        <w:widowControl w:val="0"/>
        <w:suppressAutoHyphens/>
        <w:spacing w:after="0" w:line="240" w:lineRule="auto"/>
        <w:ind w:firstLine="550"/>
        <w:jc w:val="both"/>
        <w:rPr>
          <w:rFonts w:ascii="Times New Roman" w:hAnsi="Times New Roman"/>
          <w:kern w:val="1"/>
          <w:sz w:val="28"/>
          <w:szCs w:val="28"/>
          <w:lang w:val="uk-UA" w:eastAsia="hi-IN" w:bidi="hi-IN"/>
        </w:rPr>
      </w:pPr>
      <w:r w:rsidRPr="00891C99">
        <w:rPr>
          <w:rFonts w:ascii="Times New Roman" w:hAnsi="Times New Roman"/>
          <w:kern w:val="1"/>
          <w:sz w:val="28"/>
          <w:szCs w:val="28"/>
          <w:lang w:val="uk-UA" w:eastAsia="hi-IN" w:bidi="hi-IN"/>
        </w:rPr>
        <w:t>2. За результатами Програми буде забезпечено:</w:t>
      </w:r>
    </w:p>
    <w:p w:rsidR="00174D25" w:rsidRPr="00891C99" w:rsidRDefault="00174D25" w:rsidP="00174D25">
      <w:pPr>
        <w:widowControl w:val="0"/>
        <w:suppressAutoHyphens/>
        <w:spacing w:after="0" w:line="240" w:lineRule="auto"/>
        <w:ind w:firstLine="550"/>
        <w:jc w:val="both"/>
        <w:rPr>
          <w:rFonts w:ascii="Times New Roman" w:hAnsi="Times New Roman"/>
          <w:kern w:val="1"/>
          <w:sz w:val="28"/>
          <w:szCs w:val="28"/>
          <w:lang w:val="uk-UA" w:eastAsia="hi-IN" w:bidi="hi-IN"/>
        </w:rPr>
      </w:pPr>
      <w:r w:rsidRPr="00891C99">
        <w:rPr>
          <w:rFonts w:ascii="Times New Roman" w:hAnsi="Times New Roman"/>
          <w:kern w:val="1"/>
          <w:sz w:val="28"/>
          <w:szCs w:val="28"/>
          <w:lang w:val="uk-UA" w:eastAsia="hi-IN" w:bidi="hi-IN"/>
        </w:rPr>
        <w:t>- зростання довіри громадян до суб’єктів, що здійснюють заходи у сфері запобігання та протидії домашньому насильству та насильству за ознакою статі, подолання психологічних та інших бар’єрів у прийнятті та реалізації рішень щодо звернення до цих суб’єктів з приводу такого насильства;</w:t>
      </w:r>
    </w:p>
    <w:p w:rsidR="00174D25" w:rsidRPr="00891C99" w:rsidRDefault="00174D25" w:rsidP="00174D25">
      <w:pPr>
        <w:widowControl w:val="0"/>
        <w:suppressAutoHyphens/>
        <w:spacing w:after="0" w:line="240" w:lineRule="auto"/>
        <w:ind w:firstLine="550"/>
        <w:jc w:val="both"/>
        <w:rPr>
          <w:rFonts w:ascii="Times New Roman" w:hAnsi="Times New Roman"/>
          <w:kern w:val="1"/>
          <w:sz w:val="28"/>
          <w:szCs w:val="28"/>
          <w:lang w:val="uk-UA" w:eastAsia="hi-IN" w:bidi="hi-IN"/>
        </w:rPr>
      </w:pPr>
      <w:r w:rsidRPr="00891C99">
        <w:rPr>
          <w:rFonts w:ascii="Times New Roman" w:hAnsi="Times New Roman"/>
          <w:kern w:val="1"/>
          <w:sz w:val="28"/>
          <w:szCs w:val="28"/>
          <w:lang w:val="uk-UA" w:eastAsia="hi-IN" w:bidi="hi-IN"/>
        </w:rPr>
        <w:t>- доступність і якість надання необхідних соціальних послуг особам, постраждалим від домашнього насильства, насильства за ознакою статі, у тому числі дітям, людям похилого віку, особам з інвалідністю, громадянам, що належать до інших вразливих груп, у загальних і спеціалізованих службах підтримки постраждалих осіб, визначених Законом України “Про запобігання та протидію домашньому насильству ”;</w:t>
      </w:r>
    </w:p>
    <w:p w:rsidR="00174D25" w:rsidRPr="00891C99" w:rsidRDefault="00174D25" w:rsidP="00174D25">
      <w:pPr>
        <w:widowControl w:val="0"/>
        <w:suppressAutoHyphens/>
        <w:spacing w:after="0" w:line="240" w:lineRule="auto"/>
        <w:ind w:firstLine="550"/>
        <w:jc w:val="both"/>
        <w:rPr>
          <w:rFonts w:ascii="Times New Roman" w:hAnsi="Times New Roman"/>
          <w:kern w:val="1"/>
          <w:sz w:val="28"/>
          <w:szCs w:val="28"/>
          <w:lang w:val="uk-UA" w:eastAsia="hi-IN" w:bidi="hi-IN"/>
        </w:rPr>
      </w:pPr>
      <w:r w:rsidRPr="00891C99">
        <w:rPr>
          <w:rFonts w:ascii="Times New Roman" w:hAnsi="Times New Roman"/>
          <w:kern w:val="1"/>
          <w:sz w:val="28"/>
          <w:szCs w:val="28"/>
          <w:lang w:val="uk-UA" w:eastAsia="hi-IN" w:bidi="hi-IN"/>
        </w:rPr>
        <w:t>- спеціальну підготовку фахівців з числа суб’єктів, що здійснюють заходи у сфері запобігання та протидії домашньому насильству та насильству за ознакою статі, що забезпечуватиме підвищення якості надання відповідної допомоги;</w:t>
      </w:r>
    </w:p>
    <w:p w:rsidR="00BA5378" w:rsidRPr="00891C99" w:rsidRDefault="00174D25" w:rsidP="00174D25">
      <w:pPr>
        <w:widowControl w:val="0"/>
        <w:suppressAutoHyphens/>
        <w:spacing w:after="0" w:line="240" w:lineRule="auto"/>
        <w:ind w:firstLine="550"/>
        <w:jc w:val="both"/>
        <w:rPr>
          <w:rFonts w:ascii="Times New Roman" w:hAnsi="Times New Roman"/>
          <w:kern w:val="1"/>
          <w:sz w:val="28"/>
          <w:szCs w:val="28"/>
          <w:lang w:val="uk-UA" w:eastAsia="hi-IN" w:bidi="hi-IN"/>
        </w:rPr>
      </w:pPr>
      <w:r w:rsidRPr="00891C99">
        <w:rPr>
          <w:rFonts w:ascii="Times New Roman" w:hAnsi="Times New Roman"/>
          <w:kern w:val="1"/>
          <w:sz w:val="28"/>
          <w:szCs w:val="28"/>
          <w:lang w:val="uk-UA" w:eastAsia="hi-IN" w:bidi="hi-IN"/>
        </w:rPr>
        <w:t xml:space="preserve">- підвищення рівня обізнаності населення з питань запобігання та протидії </w:t>
      </w:r>
    </w:p>
    <w:p w:rsidR="00891C99" w:rsidRDefault="00891C99" w:rsidP="00BA5378">
      <w:pPr>
        <w:widowControl w:val="0"/>
        <w:suppressAutoHyphens/>
        <w:spacing w:after="0" w:line="240" w:lineRule="auto"/>
        <w:jc w:val="center"/>
        <w:rPr>
          <w:rFonts w:ascii="Times New Roman" w:hAnsi="Times New Roman"/>
          <w:kern w:val="1"/>
          <w:sz w:val="28"/>
          <w:szCs w:val="28"/>
          <w:lang w:val="uk-UA" w:eastAsia="hi-IN" w:bidi="hi-IN"/>
        </w:rPr>
      </w:pPr>
    </w:p>
    <w:p w:rsidR="00BA5378" w:rsidRPr="00891C99" w:rsidRDefault="00BA5378" w:rsidP="00BA5378">
      <w:pPr>
        <w:widowControl w:val="0"/>
        <w:suppressAutoHyphens/>
        <w:spacing w:after="0" w:line="240" w:lineRule="auto"/>
        <w:jc w:val="center"/>
        <w:rPr>
          <w:rFonts w:ascii="Times New Roman" w:hAnsi="Times New Roman"/>
          <w:kern w:val="1"/>
          <w:sz w:val="28"/>
          <w:szCs w:val="28"/>
          <w:lang w:val="uk-UA" w:eastAsia="hi-IN" w:bidi="hi-IN"/>
        </w:rPr>
      </w:pPr>
      <w:r w:rsidRPr="00891C99">
        <w:rPr>
          <w:rFonts w:ascii="Times New Roman" w:hAnsi="Times New Roman"/>
          <w:kern w:val="1"/>
          <w:sz w:val="28"/>
          <w:szCs w:val="28"/>
          <w:lang w:val="uk-UA" w:eastAsia="hi-IN" w:bidi="hi-IN"/>
        </w:rPr>
        <w:lastRenderedPageBreak/>
        <w:t>7</w:t>
      </w:r>
    </w:p>
    <w:p w:rsidR="00BA5378" w:rsidRPr="00891C99" w:rsidRDefault="00BA5378" w:rsidP="00BA5378">
      <w:pPr>
        <w:widowControl w:val="0"/>
        <w:suppressAutoHyphens/>
        <w:spacing w:after="0" w:line="240" w:lineRule="auto"/>
        <w:jc w:val="both"/>
        <w:rPr>
          <w:rFonts w:ascii="Times New Roman" w:hAnsi="Times New Roman"/>
          <w:kern w:val="1"/>
          <w:sz w:val="28"/>
          <w:szCs w:val="28"/>
          <w:lang w:val="uk-UA" w:eastAsia="hi-IN" w:bidi="hi-IN"/>
        </w:rPr>
      </w:pPr>
    </w:p>
    <w:p w:rsidR="00174D25" w:rsidRPr="00891C99" w:rsidRDefault="00174D25" w:rsidP="00BA5378">
      <w:pPr>
        <w:widowControl w:val="0"/>
        <w:suppressAutoHyphens/>
        <w:spacing w:after="0" w:line="240" w:lineRule="auto"/>
        <w:jc w:val="both"/>
        <w:rPr>
          <w:rFonts w:ascii="Times New Roman" w:hAnsi="Times New Roman"/>
          <w:kern w:val="1"/>
          <w:sz w:val="28"/>
          <w:szCs w:val="28"/>
          <w:lang w:val="uk-UA" w:eastAsia="hi-IN" w:bidi="hi-IN"/>
        </w:rPr>
      </w:pPr>
      <w:r w:rsidRPr="00891C99">
        <w:rPr>
          <w:rFonts w:ascii="Times New Roman" w:hAnsi="Times New Roman"/>
          <w:kern w:val="1"/>
          <w:sz w:val="28"/>
          <w:szCs w:val="28"/>
          <w:lang w:val="uk-UA" w:eastAsia="hi-IN" w:bidi="hi-IN"/>
        </w:rPr>
        <w:t>домашньому насильству та насильству за ознакою статі, подолання негативних стереотипів і формування нетерпимого ставлення до ненасильницької моделі поведінки, посилення ролі чоловіків у протидії домашньому насильству та насильству за ознакою статі.</w:t>
      </w:r>
    </w:p>
    <w:p w:rsidR="002A66B9" w:rsidRPr="00891C99" w:rsidRDefault="00174D25" w:rsidP="00174D25">
      <w:pPr>
        <w:widowControl w:val="0"/>
        <w:suppressAutoHyphens/>
        <w:spacing w:after="0" w:line="240" w:lineRule="auto"/>
        <w:rPr>
          <w:rFonts w:ascii="Times New Roman" w:hAnsi="Times New Roman"/>
          <w:b/>
          <w:kern w:val="1"/>
          <w:sz w:val="28"/>
          <w:szCs w:val="28"/>
          <w:lang w:val="uk-UA" w:eastAsia="hi-IN" w:bidi="hi-IN"/>
        </w:rPr>
      </w:pPr>
      <w:r w:rsidRPr="00891C99">
        <w:rPr>
          <w:rFonts w:ascii="Times New Roman" w:hAnsi="Times New Roman"/>
          <w:b/>
          <w:kern w:val="1"/>
          <w:sz w:val="28"/>
          <w:szCs w:val="28"/>
          <w:lang w:val="uk-UA" w:eastAsia="hi-IN" w:bidi="hi-IN"/>
        </w:rPr>
        <w:t xml:space="preserve">                 </w:t>
      </w:r>
    </w:p>
    <w:p w:rsidR="00174D25" w:rsidRPr="00891C99" w:rsidRDefault="00BA5378" w:rsidP="00BA5378">
      <w:pPr>
        <w:widowControl w:val="0"/>
        <w:suppressAutoHyphens/>
        <w:spacing w:after="0" w:line="240" w:lineRule="auto"/>
        <w:jc w:val="center"/>
        <w:rPr>
          <w:rFonts w:ascii="Times New Roman" w:hAnsi="Times New Roman"/>
          <w:b/>
          <w:bCs/>
          <w:kern w:val="1"/>
          <w:sz w:val="28"/>
          <w:szCs w:val="28"/>
          <w:lang w:val="uk-UA" w:eastAsia="hi-IN" w:bidi="hi-IN"/>
        </w:rPr>
      </w:pPr>
      <w:r w:rsidRPr="00891C99">
        <w:rPr>
          <w:rFonts w:ascii="Times New Roman" w:hAnsi="Times New Roman"/>
          <w:b/>
          <w:bCs/>
          <w:kern w:val="1"/>
          <w:sz w:val="28"/>
          <w:szCs w:val="28"/>
          <w:lang w:val="uk-UA" w:eastAsia="hi-IN" w:bidi="hi-IN"/>
        </w:rPr>
        <w:t xml:space="preserve">VI. </w:t>
      </w:r>
      <w:r w:rsidR="00174D25" w:rsidRPr="00891C99">
        <w:rPr>
          <w:rFonts w:ascii="Times New Roman" w:hAnsi="Times New Roman"/>
          <w:b/>
          <w:bCs/>
          <w:kern w:val="1"/>
          <w:sz w:val="28"/>
          <w:szCs w:val="28"/>
          <w:lang w:val="uk-UA" w:eastAsia="hi-IN" w:bidi="hi-IN"/>
        </w:rPr>
        <w:t>Фінансові ресурси необхідні для виконання програми</w:t>
      </w:r>
    </w:p>
    <w:p w:rsidR="006E07C9" w:rsidRPr="00891C99" w:rsidRDefault="006E07C9" w:rsidP="006E07C9">
      <w:pPr>
        <w:widowControl w:val="0"/>
        <w:suppressAutoHyphens/>
        <w:spacing w:after="0" w:line="240" w:lineRule="auto"/>
        <w:ind w:left="1080"/>
        <w:rPr>
          <w:rFonts w:ascii="Times New Roman" w:hAnsi="Times New Roman"/>
          <w:b/>
          <w:kern w:val="1"/>
          <w:sz w:val="28"/>
          <w:szCs w:val="28"/>
          <w:lang w:val="uk-UA" w:eastAsia="hi-IN" w:bidi="hi-IN"/>
        </w:rPr>
      </w:pPr>
    </w:p>
    <w:p w:rsidR="00174D25" w:rsidRPr="00891C99" w:rsidRDefault="00174D25" w:rsidP="00174D25">
      <w:pPr>
        <w:widowControl w:val="0"/>
        <w:suppressAutoHyphens/>
        <w:spacing w:after="0" w:line="240" w:lineRule="auto"/>
        <w:ind w:firstLine="550"/>
        <w:jc w:val="both"/>
        <w:rPr>
          <w:rFonts w:ascii="Times New Roman" w:hAnsi="Times New Roman"/>
          <w:kern w:val="1"/>
          <w:sz w:val="28"/>
          <w:szCs w:val="28"/>
          <w:lang w:val="uk-UA" w:eastAsia="hi-IN" w:bidi="hi-IN"/>
        </w:rPr>
      </w:pPr>
      <w:r w:rsidRPr="00891C99">
        <w:rPr>
          <w:rFonts w:ascii="Times New Roman" w:hAnsi="Times New Roman"/>
          <w:kern w:val="1"/>
          <w:sz w:val="28"/>
          <w:szCs w:val="28"/>
          <w:lang w:val="uk-UA" w:eastAsia="hi-IN" w:bidi="hi-IN"/>
        </w:rPr>
        <w:t>Програм</w:t>
      </w:r>
      <w:r w:rsidR="00BA5378" w:rsidRPr="00891C99">
        <w:rPr>
          <w:rFonts w:ascii="Times New Roman" w:hAnsi="Times New Roman"/>
          <w:kern w:val="1"/>
          <w:sz w:val="28"/>
          <w:szCs w:val="28"/>
          <w:lang w:val="uk-UA" w:eastAsia="hi-IN" w:bidi="hi-IN"/>
        </w:rPr>
        <w:t>а</w:t>
      </w:r>
      <w:r w:rsidRPr="00891C99">
        <w:rPr>
          <w:rFonts w:ascii="Times New Roman" w:hAnsi="Times New Roman"/>
          <w:kern w:val="1"/>
          <w:sz w:val="28"/>
          <w:szCs w:val="28"/>
          <w:lang w:val="uk-UA" w:eastAsia="hi-IN" w:bidi="hi-IN"/>
        </w:rPr>
        <w:t xml:space="preserve"> не потребує фінансування. </w:t>
      </w:r>
    </w:p>
    <w:p w:rsidR="006E07C9" w:rsidRPr="00891C99" w:rsidRDefault="006E07C9" w:rsidP="002A66B9">
      <w:pPr>
        <w:widowControl w:val="0"/>
        <w:suppressAutoHyphens/>
        <w:spacing w:after="0" w:line="240" w:lineRule="auto"/>
        <w:jc w:val="both"/>
        <w:rPr>
          <w:rFonts w:ascii="Times New Roman" w:hAnsi="Times New Roman"/>
          <w:kern w:val="1"/>
          <w:sz w:val="28"/>
          <w:szCs w:val="28"/>
          <w:lang w:val="uk-UA" w:eastAsia="hi-IN" w:bidi="hi-IN"/>
        </w:rPr>
      </w:pPr>
    </w:p>
    <w:p w:rsidR="00174D25" w:rsidRPr="00891C99" w:rsidRDefault="003E63D8" w:rsidP="003E63D8">
      <w:pPr>
        <w:widowControl w:val="0"/>
        <w:suppressAutoHyphens/>
        <w:spacing w:after="0" w:line="240" w:lineRule="auto"/>
        <w:jc w:val="center"/>
        <w:rPr>
          <w:rFonts w:ascii="Times New Roman" w:hAnsi="Times New Roman"/>
          <w:b/>
          <w:bCs/>
          <w:kern w:val="1"/>
          <w:sz w:val="28"/>
          <w:szCs w:val="28"/>
          <w:lang w:val="uk-UA" w:eastAsia="hi-IN" w:bidi="hi-IN"/>
        </w:rPr>
      </w:pPr>
      <w:r w:rsidRPr="00891C99">
        <w:rPr>
          <w:rFonts w:ascii="Times New Roman" w:hAnsi="Times New Roman"/>
          <w:b/>
          <w:bCs/>
          <w:kern w:val="1"/>
          <w:sz w:val="28"/>
          <w:szCs w:val="28"/>
          <w:lang w:val="uk-UA" w:eastAsia="hi-IN" w:bidi="hi-IN"/>
        </w:rPr>
        <w:t xml:space="preserve">VII. </w:t>
      </w:r>
      <w:r w:rsidR="00174D25" w:rsidRPr="00891C99">
        <w:rPr>
          <w:rFonts w:ascii="Times New Roman" w:hAnsi="Times New Roman"/>
          <w:b/>
          <w:bCs/>
          <w:kern w:val="1"/>
          <w:sz w:val="28"/>
          <w:szCs w:val="28"/>
          <w:lang w:val="uk-UA" w:eastAsia="hi-IN" w:bidi="hi-IN"/>
        </w:rPr>
        <w:t>Координація та контроль за ходом виконання програми</w:t>
      </w:r>
    </w:p>
    <w:p w:rsidR="006E07C9" w:rsidRPr="00891C99" w:rsidRDefault="006E07C9" w:rsidP="006E07C9">
      <w:pPr>
        <w:widowControl w:val="0"/>
        <w:suppressAutoHyphens/>
        <w:spacing w:after="0" w:line="240" w:lineRule="auto"/>
        <w:ind w:left="1430"/>
        <w:rPr>
          <w:rFonts w:ascii="Times New Roman" w:hAnsi="Times New Roman"/>
          <w:b/>
          <w:kern w:val="1"/>
          <w:sz w:val="28"/>
          <w:szCs w:val="28"/>
          <w:lang w:val="uk-UA" w:eastAsia="hi-IN" w:bidi="hi-IN"/>
        </w:rPr>
      </w:pPr>
    </w:p>
    <w:p w:rsidR="00174D25" w:rsidRPr="00891C99" w:rsidRDefault="00174D25" w:rsidP="003E63D8">
      <w:pPr>
        <w:widowControl w:val="0"/>
        <w:suppressAutoHyphens/>
        <w:spacing w:after="0" w:line="240" w:lineRule="auto"/>
        <w:ind w:firstLine="540"/>
        <w:jc w:val="both"/>
        <w:rPr>
          <w:rFonts w:ascii="Times New Roman" w:hAnsi="Times New Roman"/>
          <w:kern w:val="1"/>
          <w:sz w:val="28"/>
          <w:szCs w:val="28"/>
          <w:lang w:val="uk-UA" w:eastAsia="hi-IN" w:bidi="hi-IN"/>
        </w:rPr>
      </w:pPr>
      <w:r w:rsidRPr="00891C99">
        <w:rPr>
          <w:rFonts w:ascii="Times New Roman" w:hAnsi="Times New Roman"/>
          <w:kern w:val="1"/>
          <w:sz w:val="28"/>
          <w:szCs w:val="28"/>
          <w:lang w:val="uk-UA" w:eastAsia="hi-IN" w:bidi="hi-IN"/>
        </w:rPr>
        <w:t xml:space="preserve">Координація та контроль роботи по виконанню Програми покладається на </w:t>
      </w:r>
      <w:r w:rsidRPr="00891C99">
        <w:rPr>
          <w:rFonts w:ascii="Times New Roman" w:eastAsia="Lucida Sans Unicode" w:hAnsi="Times New Roman"/>
          <w:kern w:val="1"/>
          <w:sz w:val="28"/>
          <w:szCs w:val="28"/>
          <w:lang w:val="uk-UA" w:eastAsia="hi-IN" w:bidi="hi-IN"/>
        </w:rPr>
        <w:t>Комунальний заклад «Млинівський центр соціальних служб» Млинівської селищної ради Рівненськ</w:t>
      </w:r>
      <w:r w:rsidR="003E63D8" w:rsidRPr="00891C99">
        <w:rPr>
          <w:rFonts w:ascii="Times New Roman" w:eastAsia="Lucida Sans Unicode" w:hAnsi="Times New Roman"/>
          <w:kern w:val="1"/>
          <w:sz w:val="28"/>
          <w:szCs w:val="28"/>
          <w:lang w:val="uk-UA" w:eastAsia="hi-IN" w:bidi="hi-IN"/>
        </w:rPr>
        <w:t xml:space="preserve">ої області та </w:t>
      </w:r>
      <w:r w:rsidR="003E63D8" w:rsidRPr="00891C99">
        <w:rPr>
          <w:rFonts w:ascii="Times New Roman" w:hAnsi="Times New Roman"/>
          <w:sz w:val="28"/>
          <w:szCs w:val="28"/>
          <w:lang w:val="uk-UA"/>
        </w:rPr>
        <w:t>постійну</w:t>
      </w:r>
      <w:r w:rsidR="003E63D8" w:rsidRPr="00891C99">
        <w:rPr>
          <w:rFonts w:ascii="Times New Roman" w:hAnsi="Times New Roman"/>
          <w:color w:val="00000A"/>
          <w:sz w:val="28"/>
          <w:szCs w:val="28"/>
          <w:lang w:val="uk-UA"/>
        </w:rPr>
        <w:t xml:space="preserve"> комісію з питань освіти, культури, молоді, фізкультури, спорту, охорони здоров’я та соціального захисту населення.</w:t>
      </w:r>
    </w:p>
    <w:p w:rsidR="00174D25" w:rsidRPr="00891C99" w:rsidRDefault="00174D25" w:rsidP="00174D25">
      <w:pPr>
        <w:widowControl w:val="0"/>
        <w:suppressAutoHyphens/>
        <w:spacing w:after="0" w:line="240" w:lineRule="auto"/>
        <w:jc w:val="both"/>
        <w:rPr>
          <w:rFonts w:ascii="Times New Roman" w:eastAsia="Lucida Sans Unicode" w:hAnsi="Times New Roman"/>
          <w:bCs/>
          <w:color w:val="000000"/>
          <w:spacing w:val="7"/>
          <w:kern w:val="1"/>
          <w:sz w:val="28"/>
          <w:szCs w:val="28"/>
          <w:lang w:val="uk-UA" w:eastAsia="uk-UA" w:bidi="hi-IN"/>
        </w:rPr>
      </w:pPr>
    </w:p>
    <w:p w:rsidR="006E07C9" w:rsidRPr="00891C99" w:rsidRDefault="006E07C9" w:rsidP="00174D25">
      <w:pPr>
        <w:widowControl w:val="0"/>
        <w:suppressAutoHyphens/>
        <w:spacing w:after="0" w:line="240" w:lineRule="auto"/>
        <w:jc w:val="both"/>
        <w:rPr>
          <w:rFonts w:ascii="Times New Roman" w:eastAsia="Lucida Sans Unicode" w:hAnsi="Times New Roman"/>
          <w:bCs/>
          <w:color w:val="000000"/>
          <w:spacing w:val="7"/>
          <w:kern w:val="1"/>
          <w:sz w:val="28"/>
          <w:szCs w:val="28"/>
          <w:lang w:val="uk-UA" w:eastAsia="uk-UA" w:bidi="hi-IN"/>
        </w:rPr>
      </w:pPr>
    </w:p>
    <w:p w:rsidR="006E07C9" w:rsidRPr="00891C99" w:rsidRDefault="006E07C9" w:rsidP="00174D25">
      <w:pPr>
        <w:widowControl w:val="0"/>
        <w:suppressAutoHyphens/>
        <w:spacing w:after="0" w:line="240" w:lineRule="auto"/>
        <w:jc w:val="both"/>
        <w:rPr>
          <w:rFonts w:ascii="Times New Roman" w:eastAsia="Lucida Sans Unicode" w:hAnsi="Times New Roman"/>
          <w:bCs/>
          <w:color w:val="000000"/>
          <w:spacing w:val="7"/>
          <w:kern w:val="1"/>
          <w:sz w:val="28"/>
          <w:szCs w:val="28"/>
          <w:lang w:val="uk-UA" w:eastAsia="uk-UA" w:bidi="hi-IN"/>
        </w:rPr>
      </w:pPr>
    </w:p>
    <w:p w:rsidR="00174D25" w:rsidRPr="00891C99" w:rsidRDefault="00FF3D91" w:rsidP="00174D25">
      <w:pPr>
        <w:widowControl w:val="0"/>
        <w:suppressAutoHyphens/>
        <w:spacing w:after="0" w:line="240" w:lineRule="auto"/>
        <w:jc w:val="both"/>
        <w:rPr>
          <w:rFonts w:ascii="Times New Roman" w:eastAsia="Lucida Sans Unicode" w:hAnsi="Times New Roman"/>
          <w:bCs/>
          <w:color w:val="000000"/>
          <w:spacing w:val="7"/>
          <w:kern w:val="1"/>
          <w:sz w:val="28"/>
          <w:szCs w:val="28"/>
          <w:lang w:val="uk-UA" w:eastAsia="uk-UA" w:bidi="hi-IN"/>
        </w:rPr>
      </w:pPr>
      <w:r w:rsidRPr="00891C99">
        <w:rPr>
          <w:rFonts w:ascii="Times New Roman" w:eastAsia="Lucida Sans Unicode" w:hAnsi="Times New Roman"/>
          <w:bCs/>
          <w:color w:val="000000"/>
          <w:spacing w:val="7"/>
          <w:kern w:val="1"/>
          <w:sz w:val="28"/>
          <w:szCs w:val="28"/>
          <w:lang w:val="uk-UA" w:eastAsia="uk-UA" w:bidi="hi-IN"/>
        </w:rPr>
        <w:t>Селищний голова                                                          Дмитро ЛЕВИЦЬКИЙ</w:t>
      </w:r>
    </w:p>
    <w:p w:rsidR="00FF3D91" w:rsidRPr="00891C99" w:rsidRDefault="00FF3D91" w:rsidP="00174D25">
      <w:pPr>
        <w:widowControl w:val="0"/>
        <w:suppressAutoHyphens/>
        <w:spacing w:after="0" w:line="240" w:lineRule="auto"/>
        <w:jc w:val="both"/>
        <w:rPr>
          <w:rFonts w:ascii="Times New Roman" w:eastAsia="Lucida Sans Unicode" w:hAnsi="Times New Roman"/>
          <w:bCs/>
          <w:color w:val="000000"/>
          <w:spacing w:val="7"/>
          <w:kern w:val="1"/>
          <w:sz w:val="28"/>
          <w:szCs w:val="28"/>
          <w:lang w:val="uk-UA" w:eastAsia="uk-UA" w:bidi="hi-IN"/>
        </w:rPr>
      </w:pPr>
    </w:p>
    <w:p w:rsidR="00FF3D91" w:rsidRPr="00891C99" w:rsidRDefault="00FF3D91" w:rsidP="00174D25">
      <w:pPr>
        <w:widowControl w:val="0"/>
        <w:suppressAutoHyphens/>
        <w:spacing w:after="0" w:line="240" w:lineRule="auto"/>
        <w:jc w:val="both"/>
        <w:rPr>
          <w:rFonts w:ascii="Times New Roman" w:eastAsia="Lucida Sans Unicode" w:hAnsi="Times New Roman"/>
          <w:bCs/>
          <w:color w:val="000000"/>
          <w:spacing w:val="7"/>
          <w:kern w:val="1"/>
          <w:sz w:val="28"/>
          <w:szCs w:val="28"/>
          <w:lang w:val="uk-UA" w:eastAsia="uk-UA" w:bidi="hi-IN"/>
        </w:rPr>
      </w:pPr>
    </w:p>
    <w:p w:rsidR="00FF3D91" w:rsidRPr="00891C99" w:rsidRDefault="00FF3D91"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174D25" w:rsidRPr="00891C99" w:rsidRDefault="00174D25"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174D25" w:rsidRPr="00891C99" w:rsidRDefault="00174D25"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174D25" w:rsidRPr="00891C99" w:rsidRDefault="00174D25"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174D25" w:rsidRPr="00891C99" w:rsidRDefault="00174D25"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6E07C9" w:rsidRPr="00891C99" w:rsidRDefault="00174D25" w:rsidP="00174D25">
      <w:pPr>
        <w:widowControl w:val="0"/>
        <w:suppressAutoHyphens/>
        <w:spacing w:after="0" w:line="240" w:lineRule="auto"/>
        <w:jc w:val="both"/>
        <w:rPr>
          <w:rFonts w:ascii="Times New Roman" w:hAnsi="Times New Roman" w:cs="Mangal"/>
          <w:kern w:val="1"/>
          <w:sz w:val="20"/>
          <w:szCs w:val="20"/>
          <w:lang w:val="uk-UA" w:eastAsia="hi-IN" w:bidi="hi-IN"/>
        </w:rPr>
      </w:pPr>
      <w:r w:rsidRPr="00891C99">
        <w:rPr>
          <w:rFonts w:ascii="Times New Roman" w:hAnsi="Times New Roman" w:cs="Mangal"/>
          <w:kern w:val="1"/>
          <w:sz w:val="20"/>
          <w:szCs w:val="20"/>
          <w:lang w:val="uk-UA" w:eastAsia="hi-IN" w:bidi="hi-IN"/>
        </w:rPr>
        <w:t xml:space="preserve">                                                                                                                                                                           </w:t>
      </w:r>
    </w:p>
    <w:p w:rsidR="006E07C9" w:rsidRPr="00891C99" w:rsidRDefault="006E07C9"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6E07C9" w:rsidRPr="00891C99" w:rsidRDefault="006E07C9"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6E07C9" w:rsidRPr="00891C99" w:rsidRDefault="006E07C9"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6E07C9" w:rsidRPr="00891C99" w:rsidRDefault="006E07C9"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6E07C9" w:rsidRPr="00891C99" w:rsidRDefault="006E07C9"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6E07C9" w:rsidRPr="00891C99" w:rsidRDefault="006E07C9"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B63F89" w:rsidRPr="00891C99" w:rsidRDefault="006E07C9" w:rsidP="00174D25">
      <w:pPr>
        <w:widowControl w:val="0"/>
        <w:suppressAutoHyphens/>
        <w:spacing w:after="0" w:line="240" w:lineRule="auto"/>
        <w:jc w:val="both"/>
        <w:rPr>
          <w:rFonts w:ascii="Times New Roman" w:hAnsi="Times New Roman" w:cs="Mangal"/>
          <w:kern w:val="1"/>
          <w:sz w:val="20"/>
          <w:szCs w:val="20"/>
          <w:lang w:val="uk-UA" w:eastAsia="hi-IN" w:bidi="hi-IN"/>
        </w:rPr>
      </w:pPr>
      <w:r w:rsidRPr="00891C99">
        <w:rPr>
          <w:rFonts w:ascii="Times New Roman" w:hAnsi="Times New Roman" w:cs="Mangal"/>
          <w:kern w:val="1"/>
          <w:sz w:val="20"/>
          <w:szCs w:val="20"/>
          <w:lang w:val="uk-UA" w:eastAsia="hi-IN" w:bidi="hi-IN"/>
        </w:rPr>
        <w:t xml:space="preserve">                                                                                                                                                                            </w:t>
      </w:r>
    </w:p>
    <w:p w:rsidR="00B63F89" w:rsidRPr="00891C99" w:rsidRDefault="00B63F89"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DA2CA8" w:rsidRPr="00891C99" w:rsidRDefault="00DA2CA8"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DA2CA8" w:rsidRPr="00891C99" w:rsidRDefault="00DA2CA8"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DA2CA8" w:rsidRPr="00891C99" w:rsidRDefault="00DA2CA8"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DA2CA8" w:rsidRPr="00891C99" w:rsidRDefault="00DA2CA8"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DA2CA8" w:rsidRPr="00891C99" w:rsidRDefault="00DA2CA8"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DA2CA8" w:rsidRPr="00891C99" w:rsidRDefault="00DA2CA8"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DA2CA8" w:rsidRPr="00891C99" w:rsidRDefault="00DA2CA8"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DA2CA8" w:rsidRPr="00891C99" w:rsidRDefault="00DA2CA8"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DA2CA8" w:rsidRPr="00891C99" w:rsidRDefault="00DA2CA8"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DA2CA8" w:rsidRPr="00891C99" w:rsidRDefault="00DA2CA8"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DA2CA8" w:rsidRPr="00891C99" w:rsidRDefault="00DA2CA8"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DA2CA8" w:rsidRPr="00891C99" w:rsidRDefault="00DA2CA8"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DA2CA8" w:rsidRPr="00891C99" w:rsidRDefault="00DA2CA8"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DA2CA8" w:rsidRPr="00891C99" w:rsidRDefault="00DA2CA8"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DA2CA8" w:rsidRDefault="00DA2CA8"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891C99" w:rsidRDefault="00891C99"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891C99" w:rsidRPr="00891C99" w:rsidRDefault="00891C99"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DA2CA8" w:rsidRPr="00891C99" w:rsidRDefault="00DA2CA8"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DA2CA8" w:rsidRPr="00891C99" w:rsidRDefault="00DA2CA8"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DA2CA8" w:rsidRPr="00891C99" w:rsidRDefault="00DA2CA8" w:rsidP="00174D25">
      <w:pPr>
        <w:widowControl w:val="0"/>
        <w:suppressAutoHyphens/>
        <w:spacing w:after="0" w:line="240" w:lineRule="auto"/>
        <w:jc w:val="both"/>
        <w:rPr>
          <w:rFonts w:ascii="Times New Roman" w:hAnsi="Times New Roman" w:cs="Mangal"/>
          <w:kern w:val="1"/>
          <w:sz w:val="20"/>
          <w:szCs w:val="20"/>
          <w:lang w:val="uk-UA" w:eastAsia="hi-IN" w:bidi="hi-IN"/>
        </w:rPr>
      </w:pPr>
    </w:p>
    <w:p w:rsidR="00174D25" w:rsidRPr="00891C99" w:rsidRDefault="00174D25" w:rsidP="00B63F89">
      <w:pPr>
        <w:widowControl w:val="0"/>
        <w:suppressAutoHyphens/>
        <w:spacing w:after="0" w:line="240" w:lineRule="auto"/>
        <w:jc w:val="right"/>
        <w:rPr>
          <w:rFonts w:ascii="Times New Roman" w:hAnsi="Times New Roman" w:cs="Mangal"/>
          <w:kern w:val="1"/>
          <w:sz w:val="20"/>
          <w:szCs w:val="20"/>
          <w:lang w:val="uk-UA" w:eastAsia="hi-IN" w:bidi="hi-IN"/>
        </w:rPr>
      </w:pPr>
      <w:r w:rsidRPr="00891C99">
        <w:rPr>
          <w:rFonts w:ascii="Times New Roman" w:hAnsi="Times New Roman" w:cs="Mangal"/>
          <w:kern w:val="1"/>
          <w:sz w:val="20"/>
          <w:szCs w:val="20"/>
          <w:lang w:val="uk-UA" w:eastAsia="hi-IN" w:bidi="hi-IN"/>
        </w:rPr>
        <w:lastRenderedPageBreak/>
        <w:t>Додаток 1</w:t>
      </w:r>
    </w:p>
    <w:p w:rsidR="00174D25" w:rsidRPr="00891C99" w:rsidRDefault="00174D25" w:rsidP="00174D25">
      <w:pPr>
        <w:widowControl w:val="0"/>
        <w:suppressAutoHyphens/>
        <w:spacing w:after="0" w:line="100" w:lineRule="atLeast"/>
        <w:jc w:val="right"/>
        <w:rPr>
          <w:rFonts w:ascii="Times New Roman" w:hAnsi="Times New Roman" w:cs="Mangal"/>
          <w:kern w:val="1"/>
          <w:sz w:val="20"/>
          <w:szCs w:val="20"/>
          <w:lang w:val="uk-UA" w:eastAsia="hi-IN" w:bidi="hi-IN"/>
        </w:rPr>
      </w:pPr>
      <w:r w:rsidRPr="00891C99">
        <w:rPr>
          <w:rFonts w:ascii="Times New Roman" w:hAnsi="Times New Roman" w:cs="Mangal"/>
          <w:kern w:val="1"/>
          <w:sz w:val="20"/>
          <w:szCs w:val="20"/>
          <w:lang w:val="uk-UA" w:eastAsia="hi-IN" w:bidi="hi-IN"/>
        </w:rPr>
        <w:t>до Програми для кривдників у Млинівській</w:t>
      </w:r>
    </w:p>
    <w:p w:rsidR="00174D25" w:rsidRPr="00891C99" w:rsidRDefault="00174D25" w:rsidP="00174D25">
      <w:pPr>
        <w:widowControl w:val="0"/>
        <w:suppressAutoHyphens/>
        <w:spacing w:after="0" w:line="100" w:lineRule="atLeast"/>
        <w:jc w:val="right"/>
        <w:rPr>
          <w:rFonts w:ascii="Times New Roman" w:hAnsi="Times New Roman" w:cs="Mangal"/>
          <w:bCs/>
          <w:spacing w:val="-3"/>
          <w:kern w:val="1"/>
          <w:sz w:val="20"/>
          <w:szCs w:val="20"/>
          <w:lang w:val="uk-UA" w:eastAsia="hi-IN" w:bidi="hi-IN"/>
        </w:rPr>
      </w:pPr>
      <w:r w:rsidRPr="00891C99">
        <w:rPr>
          <w:rFonts w:ascii="Times New Roman" w:hAnsi="Times New Roman" w:cs="Mangal"/>
          <w:kern w:val="1"/>
          <w:sz w:val="20"/>
          <w:szCs w:val="20"/>
          <w:lang w:val="uk-UA" w:eastAsia="hi-IN" w:bidi="hi-IN"/>
        </w:rPr>
        <w:t>селищній територіальній громаді на 2024-2028 роки</w:t>
      </w:r>
    </w:p>
    <w:p w:rsidR="00174D25" w:rsidRPr="00891C99" w:rsidRDefault="00174D25" w:rsidP="00174D25">
      <w:pPr>
        <w:widowControl w:val="0"/>
        <w:suppressAutoHyphens/>
        <w:spacing w:after="0" w:line="100" w:lineRule="atLeast"/>
        <w:jc w:val="center"/>
        <w:rPr>
          <w:rFonts w:ascii="Times New Roman" w:hAnsi="Times New Roman" w:cs="Mangal"/>
          <w:bCs/>
          <w:spacing w:val="-3"/>
          <w:kern w:val="1"/>
          <w:sz w:val="26"/>
          <w:szCs w:val="26"/>
          <w:lang w:val="uk-UA" w:eastAsia="hi-IN" w:bidi="hi-IN"/>
        </w:rPr>
      </w:pPr>
    </w:p>
    <w:p w:rsidR="00174D25" w:rsidRPr="00891C99" w:rsidRDefault="00174D25" w:rsidP="00174D25">
      <w:pPr>
        <w:widowControl w:val="0"/>
        <w:suppressAutoHyphens/>
        <w:spacing w:after="0" w:line="100" w:lineRule="atLeast"/>
        <w:ind w:right="450"/>
        <w:jc w:val="center"/>
        <w:rPr>
          <w:rFonts w:ascii="Times New Roman" w:eastAsia="Lucida Sans Unicode" w:hAnsi="Times New Roman" w:cs="Mangal"/>
          <w:b/>
          <w:kern w:val="1"/>
          <w:sz w:val="26"/>
          <w:szCs w:val="26"/>
          <w:lang w:val="uk-UA" w:eastAsia="hi-IN" w:bidi="hi-IN"/>
        </w:rPr>
      </w:pPr>
      <w:r w:rsidRPr="00891C99">
        <w:rPr>
          <w:rFonts w:ascii="Times New Roman" w:hAnsi="Times New Roman" w:cs="Mangal"/>
          <w:b/>
          <w:kern w:val="1"/>
          <w:sz w:val="26"/>
          <w:szCs w:val="26"/>
          <w:lang w:val="uk-UA" w:eastAsia="hi-IN" w:bidi="hi-IN"/>
        </w:rPr>
        <w:t> </w:t>
      </w:r>
      <w:r w:rsidRPr="00891C99">
        <w:rPr>
          <w:rFonts w:ascii="Times New Roman" w:eastAsia="Lucida Sans Unicode" w:hAnsi="Times New Roman" w:cs="Mangal"/>
          <w:b/>
          <w:bCs/>
          <w:kern w:val="1"/>
          <w:sz w:val="26"/>
          <w:szCs w:val="26"/>
          <w:lang w:val="uk-UA" w:eastAsia="hi-IN" w:bidi="hi-IN"/>
        </w:rPr>
        <w:t>РОЗПОДІЛ ЧАСУ</w:t>
      </w:r>
      <w:r w:rsidRPr="00891C99">
        <w:rPr>
          <w:rFonts w:ascii="Times New Roman" w:eastAsia="Lucida Sans Unicode" w:hAnsi="Times New Roman" w:cs="Mangal"/>
          <w:b/>
          <w:kern w:val="1"/>
          <w:sz w:val="26"/>
          <w:szCs w:val="26"/>
          <w:lang w:val="uk-UA" w:eastAsia="hi-IN" w:bidi="hi-IN"/>
        </w:rPr>
        <w:br/>
      </w:r>
      <w:r w:rsidRPr="00891C99">
        <w:rPr>
          <w:rFonts w:ascii="Times New Roman" w:eastAsia="Lucida Sans Unicode" w:hAnsi="Times New Roman" w:cs="Mangal"/>
          <w:b/>
          <w:bCs/>
          <w:kern w:val="1"/>
          <w:sz w:val="26"/>
          <w:szCs w:val="26"/>
          <w:lang w:val="uk-UA" w:eastAsia="hi-IN" w:bidi="hi-IN"/>
        </w:rPr>
        <w:t>за модулями і темами</w:t>
      </w:r>
    </w:p>
    <w:p w:rsidR="00174D25" w:rsidRPr="00891C99" w:rsidRDefault="00174D25" w:rsidP="00174D25">
      <w:pPr>
        <w:widowControl w:val="0"/>
        <w:shd w:val="clear" w:color="auto" w:fill="FFFFFF"/>
        <w:suppressAutoHyphens/>
        <w:spacing w:after="0" w:line="100" w:lineRule="atLeast"/>
        <w:ind w:right="450"/>
        <w:jc w:val="center"/>
        <w:rPr>
          <w:rFonts w:ascii="Times New Roman" w:eastAsia="Lucida Sans Unicode" w:hAnsi="Times New Roman" w:cs="Mangal"/>
          <w:kern w:val="1"/>
          <w:sz w:val="26"/>
          <w:szCs w:val="26"/>
          <w:lang w:val="uk-UA" w:eastAsia="hi-IN" w:bidi="hi-IN"/>
        </w:rPr>
      </w:pPr>
    </w:p>
    <w:tbl>
      <w:tblPr>
        <w:tblW w:w="0" w:type="auto"/>
        <w:tblInd w:w="-22" w:type="dxa"/>
        <w:tblLayout w:type="fixed"/>
        <w:tblCellMar>
          <w:left w:w="0" w:type="dxa"/>
          <w:right w:w="0" w:type="dxa"/>
        </w:tblCellMar>
        <w:tblLook w:val="0000"/>
      </w:tblPr>
      <w:tblGrid>
        <w:gridCol w:w="1343"/>
        <w:gridCol w:w="4780"/>
        <w:gridCol w:w="1920"/>
        <w:gridCol w:w="1401"/>
        <w:gridCol w:w="45"/>
        <w:gridCol w:w="10"/>
      </w:tblGrid>
      <w:tr w:rsidR="00174D25" w:rsidRPr="00891C99" w:rsidTr="00C22659">
        <w:trPr>
          <w:gridAfter w:val="1"/>
          <w:wAfter w:w="10" w:type="dxa"/>
          <w:trHeight w:val="60"/>
        </w:trPr>
        <w:tc>
          <w:tcPr>
            <w:tcW w:w="1343" w:type="dxa"/>
            <w:vMerge w:val="restart"/>
            <w:tcBorders>
              <w:top w:val="single" w:sz="4" w:space="0" w:color="000000"/>
              <w:left w:val="single" w:sz="4" w:space="0" w:color="000000"/>
              <w:bottom w:val="single" w:sz="4" w:space="0" w:color="000000"/>
            </w:tcBorders>
            <w:shd w:val="clear" w:color="auto" w:fill="auto"/>
            <w:vAlign w:val="center"/>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b/>
                <w:bCs/>
                <w:kern w:val="1"/>
                <w:sz w:val="24"/>
                <w:szCs w:val="24"/>
                <w:lang w:val="uk-UA" w:eastAsia="hi-IN" w:bidi="hi-IN"/>
              </w:rPr>
            </w:pPr>
            <w:r w:rsidRPr="00891C99">
              <w:rPr>
                <w:rFonts w:ascii="Times New Roman" w:eastAsia="Lucida Sans Unicode" w:hAnsi="Times New Roman" w:cs="Mangal"/>
                <w:b/>
                <w:bCs/>
                <w:kern w:val="1"/>
                <w:sz w:val="24"/>
                <w:szCs w:val="24"/>
                <w:lang w:val="uk-UA" w:eastAsia="hi-IN" w:bidi="hi-IN"/>
              </w:rPr>
              <w:t>№ з/п</w:t>
            </w:r>
          </w:p>
        </w:tc>
        <w:tc>
          <w:tcPr>
            <w:tcW w:w="4780" w:type="dxa"/>
            <w:vMerge w:val="restart"/>
            <w:tcBorders>
              <w:top w:val="single" w:sz="4" w:space="0" w:color="000000"/>
              <w:left w:val="single" w:sz="4" w:space="0" w:color="000000"/>
              <w:bottom w:val="single" w:sz="4" w:space="0" w:color="000000"/>
            </w:tcBorders>
            <w:shd w:val="clear" w:color="auto" w:fill="auto"/>
            <w:vAlign w:val="center"/>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b/>
                <w:bCs/>
                <w:kern w:val="1"/>
                <w:sz w:val="24"/>
                <w:szCs w:val="24"/>
                <w:lang w:val="uk-UA" w:eastAsia="hi-IN" w:bidi="hi-IN"/>
              </w:rPr>
            </w:pPr>
            <w:r w:rsidRPr="00891C99">
              <w:rPr>
                <w:rFonts w:ascii="Times New Roman" w:eastAsia="Lucida Sans Unicode" w:hAnsi="Times New Roman" w:cs="Mangal"/>
                <w:b/>
                <w:bCs/>
                <w:kern w:val="1"/>
                <w:sz w:val="24"/>
                <w:szCs w:val="24"/>
                <w:lang w:val="uk-UA" w:eastAsia="hi-IN" w:bidi="hi-IN"/>
              </w:rPr>
              <w:t>Назва модулів, тема, сесія</w:t>
            </w:r>
          </w:p>
        </w:tc>
        <w:tc>
          <w:tcPr>
            <w:tcW w:w="3321" w:type="dxa"/>
            <w:gridSpan w:val="2"/>
            <w:tcBorders>
              <w:top w:val="single" w:sz="4" w:space="0" w:color="000000"/>
              <w:left w:val="single" w:sz="4" w:space="0" w:color="000000"/>
              <w:bottom w:val="single" w:sz="4" w:space="0" w:color="000000"/>
            </w:tcBorders>
            <w:shd w:val="clear" w:color="auto" w:fill="auto"/>
            <w:vAlign w:val="center"/>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b/>
                <w:kern w:val="1"/>
                <w:sz w:val="24"/>
                <w:szCs w:val="24"/>
                <w:lang w:val="uk-UA" w:eastAsia="hi-IN" w:bidi="hi-IN"/>
              </w:rPr>
            </w:pPr>
            <w:r w:rsidRPr="00891C99">
              <w:rPr>
                <w:rFonts w:ascii="Times New Roman" w:eastAsia="Lucida Sans Unicode" w:hAnsi="Times New Roman" w:cs="Mangal"/>
                <w:b/>
                <w:bCs/>
                <w:kern w:val="1"/>
                <w:sz w:val="24"/>
                <w:szCs w:val="24"/>
                <w:lang w:val="uk-UA" w:eastAsia="hi-IN" w:bidi="hi-IN"/>
              </w:rPr>
              <w:t>Кількість годин</w:t>
            </w:r>
          </w:p>
        </w:tc>
        <w:tc>
          <w:tcPr>
            <w:tcW w:w="45" w:type="dxa"/>
            <w:tcBorders>
              <w:left w:val="single" w:sz="4" w:space="0" w:color="000000"/>
            </w:tcBorders>
            <w:shd w:val="clear" w:color="auto" w:fill="auto"/>
            <w:vAlign w:val="center"/>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b/>
                <w:kern w:val="1"/>
                <w:sz w:val="24"/>
                <w:szCs w:val="24"/>
                <w:lang w:val="uk-UA" w:eastAsia="hi-IN" w:bidi="hi-IN"/>
              </w:rPr>
            </w:pPr>
          </w:p>
        </w:tc>
      </w:tr>
      <w:tr w:rsidR="00174D25" w:rsidRPr="00891C99" w:rsidTr="00C22659">
        <w:tblPrEx>
          <w:tblCellMar>
            <w:top w:w="15" w:type="dxa"/>
            <w:left w:w="15" w:type="dxa"/>
            <w:bottom w:w="15" w:type="dxa"/>
            <w:right w:w="15" w:type="dxa"/>
          </w:tblCellMar>
        </w:tblPrEx>
        <w:trPr>
          <w:trHeight w:val="631"/>
        </w:trPr>
        <w:tc>
          <w:tcPr>
            <w:tcW w:w="1343" w:type="dxa"/>
            <w:vMerge/>
            <w:tcBorders>
              <w:top w:val="single" w:sz="4" w:space="0" w:color="000000"/>
              <w:left w:val="single" w:sz="4" w:space="0" w:color="000000"/>
              <w:bottom w:val="single" w:sz="4" w:space="0" w:color="000000"/>
            </w:tcBorders>
            <w:shd w:val="clear" w:color="auto" w:fill="auto"/>
            <w:vAlign w:val="center"/>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b/>
                <w:kern w:val="1"/>
                <w:sz w:val="24"/>
                <w:szCs w:val="24"/>
                <w:lang w:val="uk-UA" w:eastAsia="hi-IN" w:bidi="hi-IN"/>
              </w:rPr>
            </w:pPr>
          </w:p>
        </w:tc>
        <w:tc>
          <w:tcPr>
            <w:tcW w:w="4780" w:type="dxa"/>
            <w:vMerge/>
            <w:tcBorders>
              <w:top w:val="single" w:sz="4" w:space="0" w:color="000000"/>
              <w:left w:val="single" w:sz="4" w:space="0" w:color="000000"/>
              <w:bottom w:val="single" w:sz="4" w:space="0" w:color="000000"/>
            </w:tcBorders>
            <w:shd w:val="clear" w:color="auto" w:fill="auto"/>
            <w:vAlign w:val="center"/>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b/>
                <w:kern w:val="1"/>
                <w:sz w:val="24"/>
                <w:szCs w:val="24"/>
                <w:lang w:val="uk-UA" w:eastAsia="hi-IN" w:bidi="hi-IN"/>
              </w:rPr>
            </w:pPr>
          </w:p>
        </w:tc>
        <w:tc>
          <w:tcPr>
            <w:tcW w:w="1920" w:type="dxa"/>
            <w:tcBorders>
              <w:top w:val="single" w:sz="4" w:space="0" w:color="000000"/>
              <w:left w:val="single" w:sz="4" w:space="0" w:color="000000"/>
              <w:bottom w:val="single" w:sz="4" w:space="0" w:color="000000"/>
            </w:tcBorders>
            <w:shd w:val="clear" w:color="auto" w:fill="auto"/>
            <w:vAlign w:val="center"/>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b/>
                <w:bCs/>
                <w:kern w:val="1"/>
                <w:sz w:val="24"/>
                <w:szCs w:val="24"/>
                <w:lang w:val="uk-UA" w:eastAsia="hi-IN" w:bidi="hi-IN"/>
              </w:rPr>
            </w:pPr>
            <w:r w:rsidRPr="00891C99">
              <w:rPr>
                <w:rFonts w:ascii="Times New Roman" w:eastAsia="Lucida Sans Unicode" w:hAnsi="Times New Roman" w:cs="Mangal"/>
                <w:b/>
                <w:bCs/>
                <w:kern w:val="1"/>
                <w:sz w:val="24"/>
                <w:szCs w:val="24"/>
                <w:lang w:val="uk-UA" w:eastAsia="hi-IN" w:bidi="hi-IN"/>
              </w:rPr>
              <w:t>індивідуальна робота</w:t>
            </w: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b/>
                <w:kern w:val="1"/>
                <w:sz w:val="24"/>
                <w:szCs w:val="24"/>
                <w:lang w:val="uk-UA" w:eastAsia="hi-IN" w:bidi="hi-IN"/>
              </w:rPr>
            </w:pPr>
            <w:r w:rsidRPr="00891C99">
              <w:rPr>
                <w:rFonts w:ascii="Times New Roman" w:eastAsia="Lucida Sans Unicode" w:hAnsi="Times New Roman" w:cs="Mangal"/>
                <w:b/>
                <w:bCs/>
                <w:kern w:val="1"/>
                <w:sz w:val="24"/>
                <w:szCs w:val="24"/>
                <w:lang w:val="uk-UA" w:eastAsia="hi-IN" w:bidi="hi-IN"/>
              </w:rPr>
              <w:t>групова робота</w:t>
            </w:r>
          </w:p>
        </w:tc>
      </w:tr>
      <w:tr w:rsidR="00174D25" w:rsidRPr="00891C99" w:rsidTr="00C22659">
        <w:tblPrEx>
          <w:tblCellMar>
            <w:top w:w="15" w:type="dxa"/>
            <w:left w:w="15" w:type="dxa"/>
            <w:bottom w:w="15" w:type="dxa"/>
            <w:right w:w="15" w:type="dxa"/>
          </w:tblCellMar>
        </w:tblPrEx>
        <w:trPr>
          <w:trHeight w:val="1178"/>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bCs/>
                <w:kern w:val="1"/>
                <w:sz w:val="24"/>
                <w:szCs w:val="24"/>
                <w:lang w:val="uk-UA" w:eastAsia="hi-IN" w:bidi="hi-IN"/>
              </w:rPr>
            </w:pPr>
            <w:r w:rsidRPr="00891C99">
              <w:rPr>
                <w:rFonts w:ascii="Times New Roman" w:eastAsia="Lucida Sans Unicode" w:hAnsi="Times New Roman" w:cs="Mangal"/>
                <w:bCs/>
                <w:kern w:val="1"/>
                <w:sz w:val="24"/>
                <w:szCs w:val="24"/>
                <w:lang w:val="uk-UA" w:eastAsia="hi-IN" w:bidi="hi-IN"/>
              </w:rPr>
              <w:t>Блок 1</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bCs/>
                <w:kern w:val="1"/>
                <w:sz w:val="24"/>
                <w:szCs w:val="24"/>
                <w:lang w:val="uk-UA" w:eastAsia="hi-IN" w:bidi="hi-IN"/>
              </w:rPr>
            </w:pPr>
            <w:r w:rsidRPr="00891C99">
              <w:rPr>
                <w:rFonts w:ascii="Times New Roman" w:eastAsia="Lucida Sans Unicode" w:hAnsi="Times New Roman" w:cs="Mangal"/>
                <w:bCs/>
                <w:kern w:val="1"/>
                <w:sz w:val="24"/>
                <w:szCs w:val="24"/>
                <w:lang w:val="uk-UA" w:eastAsia="hi-IN" w:bidi="hi-IN"/>
              </w:rPr>
              <w:t>Зміст і методи діагностики психоемоційного стану осіб, які вчинили насильство або належать до групи ризику щодо його вчинення</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bCs/>
                <w:kern w:val="1"/>
                <w:sz w:val="24"/>
                <w:szCs w:val="24"/>
                <w:lang w:val="uk-UA" w:eastAsia="hi-IN" w:bidi="hi-IN"/>
              </w:rPr>
              <w:t>6 год</w:t>
            </w: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Частина 1</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Діагностичні методики, що застосовуються до початку корекційної роботи</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2 год</w:t>
            </w: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Проведення психодіагностики. Карта первинного психологічного обстеження особи, яка вчинила домашнє насильство або належить до групи ризику щодо його вчинення. Методика діагностики схильності особи до конфліктної поведінки</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r>
      <w:tr w:rsidR="00174D25" w:rsidRPr="00891C99" w:rsidTr="00C22659">
        <w:tblPrEx>
          <w:tblCellMar>
            <w:top w:w="15" w:type="dxa"/>
            <w:left w:w="15" w:type="dxa"/>
            <w:bottom w:w="15" w:type="dxa"/>
            <w:right w:w="15" w:type="dxa"/>
          </w:tblCellMar>
        </w:tblPrEx>
        <w:trPr>
          <w:trHeight w:val="51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Частина 2</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Діагностичні методики, що застосовуються в процесі індивідуальної корекційної роботи</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2 год</w:t>
            </w: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r>
      <w:tr w:rsidR="00174D25" w:rsidRPr="00891C99" w:rsidTr="00C22659">
        <w:tblPrEx>
          <w:tblCellMar>
            <w:top w:w="15" w:type="dxa"/>
            <w:left w:w="15" w:type="dxa"/>
            <w:bottom w:w="15" w:type="dxa"/>
            <w:right w:w="15" w:type="dxa"/>
          </w:tblCellMar>
        </w:tblPrEx>
        <w:trPr>
          <w:trHeight w:val="51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Проведення психодіагностики. Методики визначення наявності травм розвитку особи, що вчинила домашнє насильство</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r>
      <w:tr w:rsidR="00174D25" w:rsidRPr="00891C99" w:rsidTr="00C22659">
        <w:tblPrEx>
          <w:tblCellMar>
            <w:top w:w="15" w:type="dxa"/>
            <w:left w:w="15" w:type="dxa"/>
            <w:bottom w:w="15" w:type="dxa"/>
            <w:right w:w="15" w:type="dxa"/>
          </w:tblCellMar>
        </w:tblPrEx>
        <w:trPr>
          <w:trHeight w:val="57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Частина 3</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Проективні методики</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2 год</w:t>
            </w: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bCs/>
                <w:kern w:val="1"/>
                <w:sz w:val="24"/>
                <w:szCs w:val="24"/>
                <w:lang w:val="uk-UA" w:eastAsia="hi-IN" w:bidi="hi-IN"/>
              </w:rPr>
            </w:pPr>
            <w:r w:rsidRPr="00891C99">
              <w:rPr>
                <w:rFonts w:ascii="Times New Roman" w:eastAsia="Lucida Sans Unicode" w:hAnsi="Times New Roman" w:cs="Mangal"/>
                <w:bCs/>
                <w:kern w:val="1"/>
                <w:sz w:val="24"/>
                <w:szCs w:val="24"/>
                <w:lang w:val="uk-UA" w:eastAsia="hi-IN" w:bidi="hi-IN"/>
              </w:rPr>
              <w:t>Блок 2</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bCs/>
                <w:kern w:val="1"/>
                <w:sz w:val="24"/>
                <w:szCs w:val="24"/>
                <w:lang w:val="uk-UA" w:eastAsia="hi-IN" w:bidi="hi-IN"/>
              </w:rPr>
            </w:pPr>
            <w:r w:rsidRPr="00891C99">
              <w:rPr>
                <w:rFonts w:ascii="Times New Roman" w:eastAsia="Lucida Sans Unicode" w:hAnsi="Times New Roman" w:cs="Mangal"/>
                <w:bCs/>
                <w:kern w:val="1"/>
                <w:sz w:val="24"/>
                <w:szCs w:val="24"/>
                <w:lang w:val="uk-UA" w:eastAsia="hi-IN" w:bidi="hi-IN"/>
              </w:rPr>
              <w:t>Технологія проведення мотиваційної бесіди з особами, які вчинили домашнє насильство або належать до групи ризику щодо його вчинення</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bCs/>
                <w:kern w:val="1"/>
                <w:sz w:val="24"/>
                <w:szCs w:val="24"/>
                <w:lang w:val="uk-UA" w:eastAsia="hi-IN" w:bidi="hi-IN"/>
              </w:rPr>
              <w:t>1 год 30 хв</w:t>
            </w: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Перший етап мотиваційної бесіди</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1 год</w:t>
            </w: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Другий етап мотиваційної бесіди</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30 хв</w:t>
            </w: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bCs/>
                <w:kern w:val="1"/>
                <w:sz w:val="24"/>
                <w:szCs w:val="24"/>
                <w:lang w:val="uk-UA" w:eastAsia="hi-IN" w:bidi="hi-IN"/>
              </w:rPr>
            </w:pPr>
            <w:r w:rsidRPr="00891C99">
              <w:rPr>
                <w:rFonts w:ascii="Times New Roman" w:eastAsia="Lucida Sans Unicode" w:hAnsi="Times New Roman" w:cs="Mangal"/>
                <w:bCs/>
                <w:kern w:val="1"/>
                <w:sz w:val="24"/>
                <w:szCs w:val="24"/>
                <w:lang w:val="uk-UA" w:eastAsia="hi-IN" w:bidi="hi-IN"/>
              </w:rPr>
              <w:t>Блок 3</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bCs/>
                <w:kern w:val="1"/>
                <w:sz w:val="24"/>
                <w:szCs w:val="24"/>
                <w:lang w:val="uk-UA" w:eastAsia="hi-IN" w:bidi="hi-IN"/>
              </w:rPr>
            </w:pPr>
            <w:r w:rsidRPr="00891C99">
              <w:rPr>
                <w:rFonts w:ascii="Times New Roman" w:eastAsia="Lucida Sans Unicode" w:hAnsi="Times New Roman" w:cs="Mangal"/>
                <w:bCs/>
                <w:kern w:val="1"/>
                <w:sz w:val="24"/>
                <w:szCs w:val="24"/>
                <w:lang w:val="uk-UA" w:eastAsia="hi-IN" w:bidi="hi-IN"/>
              </w:rPr>
              <w:t>Програма та зміст індивідуальної корекційної роботи з особами,</w:t>
            </w:r>
            <w:r w:rsidRPr="00891C99">
              <w:rPr>
                <w:rFonts w:ascii="Times New Roman" w:eastAsia="Lucida Sans Unicode" w:hAnsi="Times New Roman" w:cs="Mangal"/>
                <w:kern w:val="1"/>
                <w:sz w:val="24"/>
                <w:szCs w:val="24"/>
                <w:lang w:val="uk-UA" w:eastAsia="hi-IN" w:bidi="hi-IN"/>
              </w:rPr>
              <w:br/>
            </w:r>
            <w:r w:rsidRPr="00891C99">
              <w:rPr>
                <w:rFonts w:ascii="Times New Roman" w:eastAsia="Lucida Sans Unicode" w:hAnsi="Times New Roman" w:cs="Mangal"/>
                <w:bCs/>
                <w:kern w:val="1"/>
                <w:sz w:val="24"/>
                <w:szCs w:val="24"/>
                <w:lang w:val="uk-UA" w:eastAsia="hi-IN" w:bidi="hi-IN"/>
              </w:rPr>
              <w:t>які вчинили домашнє насильство або належать до групи ризику щодо його вчинення</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bCs/>
                <w:kern w:val="1"/>
                <w:sz w:val="24"/>
                <w:szCs w:val="24"/>
                <w:lang w:val="uk-UA" w:eastAsia="hi-IN" w:bidi="hi-IN"/>
              </w:rPr>
              <w:t>13 год</w:t>
            </w: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Тема 1</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Прояви агресивності та особиста відповідальність за власні слова</w:t>
            </w:r>
            <w:r w:rsidRPr="00891C99">
              <w:rPr>
                <w:rFonts w:ascii="Times New Roman" w:eastAsia="Lucida Sans Unicode" w:hAnsi="Times New Roman" w:cs="Mangal"/>
                <w:kern w:val="1"/>
                <w:sz w:val="24"/>
                <w:szCs w:val="24"/>
                <w:lang w:val="uk-UA" w:eastAsia="hi-IN" w:bidi="hi-IN"/>
              </w:rPr>
              <w:br/>
              <w:t>й вчинки </w:t>
            </w:r>
            <w:r w:rsidRPr="00891C99">
              <w:rPr>
                <w:rFonts w:ascii="Times New Roman" w:eastAsia="Lucida Sans Unicode" w:hAnsi="Times New Roman" w:cs="Mangal"/>
                <w:bCs/>
                <w:kern w:val="1"/>
                <w:sz w:val="24"/>
                <w:szCs w:val="24"/>
                <w:lang w:val="uk-UA" w:eastAsia="hi-IN" w:bidi="hi-IN"/>
              </w:rPr>
              <w:t>(одне заняття)</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1 год</w:t>
            </w: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Тема 2</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Емоційна рівновага</w:t>
            </w:r>
            <w:r w:rsidRPr="00891C99">
              <w:rPr>
                <w:rFonts w:ascii="Times New Roman" w:eastAsia="Lucida Sans Unicode" w:hAnsi="Times New Roman" w:cs="Mangal"/>
                <w:bCs/>
                <w:kern w:val="1"/>
                <w:sz w:val="24"/>
                <w:szCs w:val="24"/>
                <w:lang w:val="uk-UA" w:eastAsia="hi-IN" w:bidi="hi-IN"/>
              </w:rPr>
              <w:t> (одне заняття)</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1 год</w:t>
            </w: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Тема 3</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Усвідомлення почуттів </w:t>
            </w:r>
            <w:r w:rsidRPr="00891C99">
              <w:rPr>
                <w:rFonts w:ascii="Times New Roman" w:eastAsia="Lucida Sans Unicode" w:hAnsi="Times New Roman" w:cs="Mangal"/>
                <w:bCs/>
                <w:kern w:val="1"/>
                <w:sz w:val="24"/>
                <w:szCs w:val="24"/>
                <w:lang w:val="uk-UA" w:eastAsia="hi-IN" w:bidi="hi-IN"/>
              </w:rPr>
              <w:t>(одне заняття)</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1 год</w:t>
            </w: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Тема 4</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Керування почуттям гніву та самоагресією. </w:t>
            </w:r>
            <w:r w:rsidRPr="00891C99">
              <w:rPr>
                <w:rFonts w:ascii="Times New Roman" w:eastAsia="Lucida Sans Unicode" w:hAnsi="Times New Roman" w:cs="Mangal"/>
                <w:bCs/>
                <w:kern w:val="1"/>
                <w:sz w:val="24"/>
                <w:szCs w:val="24"/>
                <w:lang w:val="uk-UA" w:eastAsia="hi-IN" w:bidi="hi-IN"/>
              </w:rPr>
              <w:t>(два заняття)</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2 год</w:t>
            </w: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Тема 5</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Формування навичок самоконтролю і саморегуляції </w:t>
            </w:r>
            <w:r w:rsidRPr="00891C99">
              <w:rPr>
                <w:rFonts w:ascii="Times New Roman" w:eastAsia="Lucida Sans Unicode" w:hAnsi="Times New Roman" w:cs="Mangal"/>
                <w:bCs/>
                <w:kern w:val="1"/>
                <w:sz w:val="24"/>
                <w:szCs w:val="24"/>
                <w:lang w:val="uk-UA" w:eastAsia="hi-IN" w:bidi="hi-IN"/>
              </w:rPr>
              <w:t>(одне заняття)</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1 год</w:t>
            </w: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Тема 6</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Усвідомлення власних особистісних меж для конструктивного спілкування </w:t>
            </w:r>
            <w:r w:rsidRPr="00891C99">
              <w:rPr>
                <w:rFonts w:ascii="Times New Roman" w:eastAsia="Lucida Sans Unicode" w:hAnsi="Times New Roman" w:cs="Mangal"/>
                <w:bCs/>
                <w:kern w:val="1"/>
                <w:sz w:val="24"/>
                <w:szCs w:val="24"/>
                <w:lang w:val="uk-UA" w:eastAsia="hi-IN" w:bidi="hi-IN"/>
              </w:rPr>
              <w:t>(два заняття)</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2 год</w:t>
            </w: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Тема 7</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Подолання страхів </w:t>
            </w:r>
            <w:r w:rsidRPr="00891C99">
              <w:rPr>
                <w:rFonts w:ascii="Times New Roman" w:eastAsia="Lucida Sans Unicode" w:hAnsi="Times New Roman" w:cs="Mangal"/>
                <w:bCs/>
                <w:kern w:val="1"/>
                <w:sz w:val="24"/>
                <w:szCs w:val="24"/>
                <w:lang w:val="uk-UA" w:eastAsia="hi-IN" w:bidi="hi-IN"/>
              </w:rPr>
              <w:t>(два заняття)</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2 год</w:t>
            </w: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Тема 8</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 xml:space="preserve">Усвідомлення власних потреб і пошук </w:t>
            </w:r>
            <w:r w:rsidRPr="00891C99">
              <w:rPr>
                <w:rFonts w:ascii="Times New Roman" w:eastAsia="Lucida Sans Unicode" w:hAnsi="Times New Roman" w:cs="Mangal"/>
                <w:kern w:val="1"/>
                <w:sz w:val="24"/>
                <w:szCs w:val="24"/>
                <w:lang w:val="uk-UA" w:eastAsia="hi-IN" w:bidi="hi-IN"/>
              </w:rPr>
              <w:lastRenderedPageBreak/>
              <w:t>способів їх задоволення </w:t>
            </w:r>
            <w:r w:rsidRPr="00891C99">
              <w:rPr>
                <w:rFonts w:ascii="Times New Roman" w:eastAsia="Lucida Sans Unicode" w:hAnsi="Times New Roman" w:cs="Mangal"/>
                <w:bCs/>
                <w:kern w:val="1"/>
                <w:sz w:val="24"/>
                <w:szCs w:val="24"/>
                <w:lang w:val="uk-UA" w:eastAsia="hi-IN" w:bidi="hi-IN"/>
              </w:rPr>
              <w:t>(одне заняття)</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lastRenderedPageBreak/>
              <w:t>1 год</w:t>
            </w: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lastRenderedPageBreak/>
              <w:t>Тема 9</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Конструктивне розв’язання конфліктів </w:t>
            </w:r>
            <w:r w:rsidRPr="00891C99">
              <w:rPr>
                <w:rFonts w:ascii="Times New Roman" w:eastAsia="Lucida Sans Unicode" w:hAnsi="Times New Roman" w:cs="Mangal"/>
                <w:bCs/>
                <w:kern w:val="1"/>
                <w:sz w:val="24"/>
                <w:szCs w:val="24"/>
                <w:lang w:val="uk-UA" w:eastAsia="hi-IN" w:bidi="hi-IN"/>
              </w:rPr>
              <w:t>(одне заняття)</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1 год</w:t>
            </w: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Тема 10</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Партнерська взаємодія </w:t>
            </w:r>
            <w:r w:rsidRPr="00891C99">
              <w:rPr>
                <w:rFonts w:ascii="Times New Roman" w:eastAsia="Lucida Sans Unicode" w:hAnsi="Times New Roman" w:cs="Mangal"/>
                <w:bCs/>
                <w:kern w:val="1"/>
                <w:sz w:val="24"/>
                <w:szCs w:val="24"/>
                <w:lang w:val="uk-UA" w:eastAsia="hi-IN" w:bidi="hi-IN"/>
              </w:rPr>
              <w:t>(одне заняття)</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1 год</w:t>
            </w: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bCs/>
                <w:kern w:val="1"/>
                <w:sz w:val="24"/>
                <w:szCs w:val="24"/>
                <w:lang w:val="uk-UA" w:eastAsia="hi-IN" w:bidi="hi-IN"/>
              </w:rPr>
            </w:pPr>
            <w:r w:rsidRPr="00891C99">
              <w:rPr>
                <w:rFonts w:ascii="Times New Roman" w:eastAsia="Lucida Sans Unicode" w:hAnsi="Times New Roman" w:cs="Mangal"/>
                <w:bCs/>
                <w:kern w:val="1"/>
                <w:sz w:val="24"/>
                <w:szCs w:val="24"/>
                <w:lang w:val="uk-UA" w:eastAsia="hi-IN" w:bidi="hi-IN"/>
              </w:rPr>
              <w:t>Блок 4</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bCs/>
                <w:kern w:val="1"/>
                <w:sz w:val="24"/>
                <w:szCs w:val="24"/>
                <w:lang w:val="uk-UA" w:eastAsia="hi-IN" w:bidi="hi-IN"/>
              </w:rPr>
              <w:t>Програма та зміст групової корекційної роботи з особами,</w:t>
            </w:r>
            <w:r w:rsidRPr="00891C99">
              <w:rPr>
                <w:rFonts w:ascii="Times New Roman" w:eastAsia="Lucida Sans Unicode" w:hAnsi="Times New Roman" w:cs="Mangal"/>
                <w:kern w:val="1"/>
                <w:sz w:val="24"/>
                <w:szCs w:val="24"/>
                <w:lang w:val="uk-UA" w:eastAsia="hi-IN" w:bidi="hi-IN"/>
              </w:rPr>
              <w:br/>
            </w:r>
            <w:r w:rsidRPr="00891C99">
              <w:rPr>
                <w:rFonts w:ascii="Times New Roman" w:eastAsia="Lucida Sans Unicode" w:hAnsi="Times New Roman" w:cs="Mangal"/>
                <w:bCs/>
                <w:kern w:val="1"/>
                <w:sz w:val="24"/>
                <w:szCs w:val="24"/>
                <w:lang w:val="uk-UA" w:eastAsia="hi-IN" w:bidi="hi-IN"/>
              </w:rPr>
              <w:t>які вчинили насильство або належать до групи ризику</w:t>
            </w:r>
            <w:r w:rsidRPr="00891C99">
              <w:rPr>
                <w:rFonts w:ascii="Times New Roman" w:eastAsia="Lucida Sans Unicode" w:hAnsi="Times New Roman" w:cs="Mangal"/>
                <w:kern w:val="1"/>
                <w:sz w:val="24"/>
                <w:szCs w:val="24"/>
                <w:lang w:val="uk-UA" w:eastAsia="hi-IN" w:bidi="hi-IN"/>
              </w:rPr>
              <w:br/>
            </w:r>
            <w:r w:rsidRPr="00891C99">
              <w:rPr>
                <w:rFonts w:ascii="Times New Roman" w:eastAsia="Lucida Sans Unicode" w:hAnsi="Times New Roman" w:cs="Mangal"/>
                <w:bCs/>
                <w:kern w:val="1"/>
                <w:sz w:val="24"/>
                <w:szCs w:val="24"/>
                <w:lang w:val="uk-UA" w:eastAsia="hi-IN" w:bidi="hi-IN"/>
              </w:rPr>
              <w:t>щодо його вчинення</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bCs/>
                <w:kern w:val="1"/>
                <w:sz w:val="24"/>
                <w:szCs w:val="24"/>
                <w:lang w:val="uk-UA" w:eastAsia="hi-IN" w:bidi="hi-IN"/>
              </w:rPr>
              <w:t>30 год</w:t>
            </w: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Тема 1</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Вступ до Типової програми для кривдників. Знайомство. Напрацювання правил роботи групи </w:t>
            </w:r>
            <w:r w:rsidRPr="00891C99">
              <w:rPr>
                <w:rFonts w:ascii="Times New Roman" w:eastAsia="Lucida Sans Unicode" w:hAnsi="Times New Roman" w:cs="Mangal"/>
                <w:bCs/>
                <w:kern w:val="1"/>
                <w:sz w:val="24"/>
                <w:szCs w:val="24"/>
                <w:lang w:val="uk-UA" w:eastAsia="hi-IN" w:bidi="hi-IN"/>
              </w:rPr>
              <w:t>(одне заняття)</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3 год</w:t>
            </w: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Тема 2</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Установлення індивідуальних цілей та побудова перспективних планів щодо подолання агресивності </w:t>
            </w:r>
            <w:r w:rsidRPr="00891C99">
              <w:rPr>
                <w:rFonts w:ascii="Times New Roman" w:eastAsia="Lucida Sans Unicode" w:hAnsi="Times New Roman" w:cs="Mangal"/>
                <w:bCs/>
                <w:kern w:val="1"/>
                <w:sz w:val="24"/>
                <w:szCs w:val="24"/>
                <w:lang w:val="uk-UA" w:eastAsia="hi-IN" w:bidi="hi-IN"/>
              </w:rPr>
              <w:t>(одне заняття)</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3 год</w:t>
            </w: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Тема 3</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Спускові механізми агресивної поведінки: які вони, як їх розпізнати та зупинити </w:t>
            </w:r>
            <w:r w:rsidRPr="00891C99">
              <w:rPr>
                <w:rFonts w:ascii="Times New Roman" w:eastAsia="Lucida Sans Unicode" w:hAnsi="Times New Roman" w:cs="Mangal"/>
                <w:bCs/>
                <w:kern w:val="1"/>
                <w:sz w:val="24"/>
                <w:szCs w:val="24"/>
                <w:lang w:val="uk-UA" w:eastAsia="hi-IN" w:bidi="hi-IN"/>
              </w:rPr>
              <w:t>(одне заняття)</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3 год</w:t>
            </w: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Тема 4</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Сутність насильства та насильства в сім’ї. Види насильства та дії, які слід вважати насильством. Цикл насильства. Наслідки насильства </w:t>
            </w:r>
            <w:r w:rsidRPr="00891C99">
              <w:rPr>
                <w:rFonts w:ascii="Times New Roman" w:eastAsia="Lucida Sans Unicode" w:hAnsi="Times New Roman" w:cs="Mangal"/>
                <w:bCs/>
                <w:kern w:val="1"/>
                <w:sz w:val="24"/>
                <w:szCs w:val="24"/>
                <w:lang w:val="uk-UA" w:eastAsia="hi-IN" w:bidi="hi-IN"/>
              </w:rPr>
              <w:t>(одне заняття)</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3 год</w:t>
            </w: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Тема 5</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Відпрацювання навичок контролю гніву та агресії </w:t>
            </w:r>
            <w:r w:rsidRPr="00891C99">
              <w:rPr>
                <w:rFonts w:ascii="Times New Roman" w:eastAsia="Lucida Sans Unicode" w:hAnsi="Times New Roman" w:cs="Mangal"/>
                <w:bCs/>
                <w:kern w:val="1"/>
                <w:sz w:val="24"/>
                <w:szCs w:val="24"/>
                <w:lang w:val="uk-UA" w:eastAsia="hi-IN" w:bidi="hi-IN"/>
              </w:rPr>
              <w:t>(два заняття)</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6 год</w:t>
            </w: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Тема 6</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Ефективна комунікація (у тому числі - з жінками) як дієвий спосіб вирішення конфліктної ситуації </w:t>
            </w:r>
            <w:r w:rsidRPr="00891C99">
              <w:rPr>
                <w:rFonts w:ascii="Times New Roman" w:eastAsia="Lucida Sans Unicode" w:hAnsi="Times New Roman" w:cs="Mangal"/>
                <w:bCs/>
                <w:kern w:val="1"/>
                <w:sz w:val="24"/>
                <w:szCs w:val="24"/>
                <w:lang w:val="uk-UA" w:eastAsia="hi-IN" w:bidi="hi-IN"/>
              </w:rPr>
              <w:t>(два заняття)</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6 год</w:t>
            </w: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Тема 7</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Формування цілей і перспективних життєвих планів </w:t>
            </w:r>
            <w:r w:rsidRPr="00891C99">
              <w:rPr>
                <w:rFonts w:ascii="Times New Roman" w:eastAsia="Lucida Sans Unicode" w:hAnsi="Times New Roman" w:cs="Mangal"/>
                <w:bCs/>
                <w:kern w:val="1"/>
                <w:sz w:val="24"/>
                <w:szCs w:val="24"/>
                <w:lang w:val="uk-UA" w:eastAsia="hi-IN" w:bidi="hi-IN"/>
              </w:rPr>
              <w:t>(одне заняття)</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3 год</w:t>
            </w:r>
          </w:p>
        </w:tc>
      </w:tr>
      <w:tr w:rsidR="00174D25" w:rsidRPr="00891C99" w:rsidTr="00C22659">
        <w:tblPrEx>
          <w:tblCellMar>
            <w:top w:w="15" w:type="dxa"/>
            <w:left w:w="15" w:type="dxa"/>
            <w:bottom w:w="15" w:type="dxa"/>
            <w:right w:w="15" w:type="dxa"/>
          </w:tblCellMar>
        </w:tblPrEx>
        <w:trPr>
          <w:trHeight w:val="60"/>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Тема 8</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Підведення підсумків участі у Типовій програмі для кривдників</w:t>
            </w:r>
            <w:r w:rsidRPr="00891C99">
              <w:rPr>
                <w:rFonts w:ascii="Times New Roman" w:eastAsia="Lucida Sans Unicode" w:hAnsi="Times New Roman" w:cs="Mangal"/>
                <w:kern w:val="1"/>
                <w:sz w:val="24"/>
                <w:szCs w:val="24"/>
                <w:lang w:val="uk-UA" w:eastAsia="hi-IN" w:bidi="hi-IN"/>
              </w:rPr>
              <w:br/>
            </w:r>
            <w:r w:rsidRPr="00891C99">
              <w:rPr>
                <w:rFonts w:ascii="Times New Roman" w:eastAsia="Lucida Sans Unicode" w:hAnsi="Times New Roman" w:cs="Mangal"/>
                <w:bCs/>
                <w:kern w:val="1"/>
                <w:sz w:val="24"/>
                <w:szCs w:val="24"/>
                <w:lang w:val="uk-UA" w:eastAsia="hi-IN" w:bidi="hi-IN"/>
              </w:rPr>
              <w:t>(одне заняття)</w:t>
            </w: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napToGrid w:val="0"/>
              <w:spacing w:after="0" w:line="100" w:lineRule="atLeast"/>
              <w:jc w:val="center"/>
              <w:rPr>
                <w:rFonts w:ascii="Times New Roman" w:eastAsia="Lucida Sans Unicode" w:hAnsi="Times New Roman" w:cs="Mangal"/>
                <w:kern w:val="1"/>
                <w:sz w:val="24"/>
                <w:szCs w:val="24"/>
                <w:lang w:val="uk-UA" w:eastAsia="hi-IN" w:bidi="hi-IN"/>
              </w:rPr>
            </w:pP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kern w:val="1"/>
                <w:sz w:val="24"/>
                <w:szCs w:val="24"/>
                <w:lang w:val="uk-UA" w:eastAsia="hi-IN" w:bidi="hi-IN"/>
              </w:rPr>
              <w:t>3 год</w:t>
            </w:r>
          </w:p>
        </w:tc>
      </w:tr>
      <w:tr w:rsidR="00174D25" w:rsidRPr="00891C99" w:rsidTr="00C22659">
        <w:tblPrEx>
          <w:tblCellMar>
            <w:top w:w="15" w:type="dxa"/>
            <w:left w:w="15" w:type="dxa"/>
            <w:bottom w:w="15" w:type="dxa"/>
            <w:right w:w="15" w:type="dxa"/>
          </w:tblCellMar>
        </w:tblPrEx>
        <w:trPr>
          <w:trHeight w:val="469"/>
        </w:trPr>
        <w:tc>
          <w:tcPr>
            <w:tcW w:w="1343"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bCs/>
                <w:kern w:val="1"/>
                <w:sz w:val="24"/>
                <w:szCs w:val="24"/>
                <w:lang w:val="uk-UA" w:eastAsia="hi-IN" w:bidi="hi-IN"/>
              </w:rPr>
              <w:t>Підсумок</w:t>
            </w:r>
          </w:p>
        </w:tc>
        <w:tc>
          <w:tcPr>
            <w:tcW w:w="478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napToGrid w:val="0"/>
              <w:spacing w:after="0" w:line="100" w:lineRule="atLeast"/>
              <w:rPr>
                <w:rFonts w:ascii="Times New Roman" w:eastAsia="Lucida Sans Unicode" w:hAnsi="Times New Roman" w:cs="Mangal"/>
                <w:kern w:val="1"/>
                <w:sz w:val="24"/>
                <w:szCs w:val="24"/>
                <w:lang w:val="uk-UA" w:eastAsia="hi-IN" w:bidi="hi-IN"/>
              </w:rPr>
            </w:pPr>
          </w:p>
        </w:tc>
        <w:tc>
          <w:tcPr>
            <w:tcW w:w="1920" w:type="dxa"/>
            <w:tcBorders>
              <w:top w:val="single" w:sz="4" w:space="0" w:color="000000"/>
              <w:left w:val="single" w:sz="4" w:space="0" w:color="000000"/>
              <w:bottom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bCs/>
                <w:kern w:val="1"/>
                <w:sz w:val="24"/>
                <w:szCs w:val="24"/>
                <w:lang w:val="uk-UA" w:eastAsia="hi-IN" w:bidi="hi-IN"/>
              </w:rPr>
            </w:pPr>
            <w:r w:rsidRPr="00891C99">
              <w:rPr>
                <w:rFonts w:ascii="Times New Roman" w:eastAsia="Lucida Sans Unicode" w:hAnsi="Times New Roman" w:cs="Mangal"/>
                <w:bCs/>
                <w:kern w:val="1"/>
                <w:sz w:val="24"/>
                <w:szCs w:val="24"/>
                <w:lang w:val="uk-UA" w:eastAsia="hi-IN" w:bidi="hi-IN"/>
              </w:rPr>
              <w:t>20 год 30 хв</w:t>
            </w: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auto"/>
          </w:tcPr>
          <w:p w:rsidR="00174D25" w:rsidRPr="00891C99" w:rsidRDefault="00174D25" w:rsidP="00174D25">
            <w:pPr>
              <w:widowControl w:val="0"/>
              <w:suppressAutoHyphens/>
              <w:spacing w:after="0" w:line="100" w:lineRule="atLeast"/>
              <w:jc w:val="center"/>
              <w:rPr>
                <w:rFonts w:ascii="Times New Roman" w:eastAsia="Lucida Sans Unicode" w:hAnsi="Times New Roman" w:cs="Mangal"/>
                <w:kern w:val="1"/>
                <w:sz w:val="24"/>
                <w:szCs w:val="24"/>
                <w:lang w:val="uk-UA" w:eastAsia="hi-IN" w:bidi="hi-IN"/>
              </w:rPr>
            </w:pPr>
            <w:r w:rsidRPr="00891C99">
              <w:rPr>
                <w:rFonts w:ascii="Times New Roman" w:eastAsia="Lucida Sans Unicode" w:hAnsi="Times New Roman" w:cs="Mangal"/>
                <w:bCs/>
                <w:kern w:val="1"/>
                <w:sz w:val="24"/>
                <w:szCs w:val="24"/>
                <w:lang w:val="uk-UA" w:eastAsia="hi-IN" w:bidi="hi-IN"/>
              </w:rPr>
              <w:t>30 год</w:t>
            </w:r>
          </w:p>
        </w:tc>
      </w:tr>
    </w:tbl>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p>
    <w:p w:rsidR="00174D25" w:rsidRPr="00891C99" w:rsidRDefault="00174D25"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bookmarkStart w:id="81" w:name="n99"/>
      <w:bookmarkStart w:id="82" w:name="n105"/>
      <w:bookmarkStart w:id="83" w:name="Bookmark80"/>
      <w:bookmarkEnd w:id="81"/>
      <w:bookmarkEnd w:id="82"/>
      <w:bookmarkEnd w:id="83"/>
    </w:p>
    <w:p w:rsidR="006E07C9" w:rsidRPr="00891C99" w:rsidRDefault="006E07C9" w:rsidP="00174D25">
      <w:pPr>
        <w:widowControl w:val="0"/>
        <w:suppressAutoHyphens/>
        <w:spacing w:after="0" w:line="100" w:lineRule="atLeast"/>
        <w:rPr>
          <w:rFonts w:ascii="Times New Roman" w:eastAsia="Lucida Sans Unicode" w:hAnsi="Times New Roman" w:cs="Mangal"/>
          <w:kern w:val="1"/>
          <w:sz w:val="24"/>
          <w:szCs w:val="24"/>
          <w:lang w:val="uk-UA" w:eastAsia="hi-IN" w:bidi="hi-IN"/>
        </w:rPr>
      </w:pPr>
    </w:p>
    <w:p w:rsidR="00174D25" w:rsidRPr="00891C99" w:rsidRDefault="00174D25" w:rsidP="00174D25">
      <w:pPr>
        <w:widowControl w:val="0"/>
        <w:shd w:val="clear" w:color="auto" w:fill="FFFFFF"/>
        <w:suppressAutoHyphens/>
        <w:spacing w:before="230" w:after="169" w:line="100" w:lineRule="atLeast"/>
        <w:jc w:val="both"/>
        <w:rPr>
          <w:rFonts w:ascii="Times New Roman" w:hAnsi="Times New Roman" w:cs="Mangal"/>
          <w:kern w:val="1"/>
          <w:sz w:val="26"/>
          <w:szCs w:val="26"/>
          <w:lang w:val="uk-UA" w:eastAsia="hi-IN" w:bidi="hi-IN"/>
        </w:rPr>
      </w:pPr>
    </w:p>
    <w:p w:rsidR="003E63D8" w:rsidRPr="00891C99" w:rsidRDefault="003E63D8" w:rsidP="00174D25">
      <w:pPr>
        <w:widowControl w:val="0"/>
        <w:shd w:val="clear" w:color="auto" w:fill="FFFFFF"/>
        <w:suppressAutoHyphens/>
        <w:spacing w:before="230" w:after="169" w:line="100" w:lineRule="atLeast"/>
        <w:jc w:val="both"/>
        <w:rPr>
          <w:rFonts w:ascii="Times New Roman" w:hAnsi="Times New Roman" w:cs="Mangal"/>
          <w:kern w:val="1"/>
          <w:sz w:val="26"/>
          <w:szCs w:val="26"/>
          <w:lang w:val="uk-UA" w:eastAsia="hi-IN" w:bidi="hi-IN"/>
        </w:rPr>
      </w:pPr>
    </w:p>
    <w:p w:rsidR="003E63D8" w:rsidRDefault="003E63D8" w:rsidP="00174D25">
      <w:pPr>
        <w:widowControl w:val="0"/>
        <w:shd w:val="clear" w:color="auto" w:fill="FFFFFF"/>
        <w:suppressAutoHyphens/>
        <w:spacing w:before="230" w:after="169" w:line="100" w:lineRule="atLeast"/>
        <w:jc w:val="both"/>
        <w:rPr>
          <w:rFonts w:ascii="Times New Roman" w:hAnsi="Times New Roman" w:cs="Mangal"/>
          <w:kern w:val="1"/>
          <w:sz w:val="26"/>
          <w:szCs w:val="26"/>
          <w:lang w:val="uk-UA" w:eastAsia="hi-IN" w:bidi="hi-IN"/>
        </w:rPr>
      </w:pPr>
    </w:p>
    <w:p w:rsidR="00891C99" w:rsidRDefault="00891C99" w:rsidP="00174D25">
      <w:pPr>
        <w:widowControl w:val="0"/>
        <w:shd w:val="clear" w:color="auto" w:fill="FFFFFF"/>
        <w:suppressAutoHyphens/>
        <w:spacing w:before="230" w:after="169" w:line="100" w:lineRule="atLeast"/>
        <w:jc w:val="both"/>
        <w:rPr>
          <w:rFonts w:ascii="Times New Roman" w:hAnsi="Times New Roman" w:cs="Mangal"/>
          <w:kern w:val="1"/>
          <w:sz w:val="26"/>
          <w:szCs w:val="26"/>
          <w:lang w:val="uk-UA" w:eastAsia="hi-IN" w:bidi="hi-IN"/>
        </w:rPr>
      </w:pPr>
    </w:p>
    <w:p w:rsidR="00891C99" w:rsidRPr="00891C99" w:rsidRDefault="00891C99" w:rsidP="00174D25">
      <w:pPr>
        <w:widowControl w:val="0"/>
        <w:shd w:val="clear" w:color="auto" w:fill="FFFFFF"/>
        <w:suppressAutoHyphens/>
        <w:spacing w:before="230" w:after="169" w:line="100" w:lineRule="atLeast"/>
        <w:jc w:val="both"/>
        <w:rPr>
          <w:rFonts w:ascii="Times New Roman" w:hAnsi="Times New Roman" w:cs="Mangal"/>
          <w:kern w:val="1"/>
          <w:sz w:val="26"/>
          <w:szCs w:val="26"/>
          <w:lang w:val="uk-UA" w:eastAsia="hi-IN" w:bidi="hi-IN"/>
        </w:rPr>
      </w:pPr>
    </w:p>
    <w:p w:rsidR="003E63D8" w:rsidRPr="00891C99" w:rsidRDefault="003E63D8" w:rsidP="00174D25">
      <w:pPr>
        <w:widowControl w:val="0"/>
        <w:shd w:val="clear" w:color="auto" w:fill="FFFFFF"/>
        <w:suppressAutoHyphens/>
        <w:spacing w:before="230" w:after="169" w:line="100" w:lineRule="atLeast"/>
        <w:jc w:val="both"/>
        <w:rPr>
          <w:rFonts w:ascii="Times New Roman" w:hAnsi="Times New Roman" w:cs="Mangal"/>
          <w:kern w:val="1"/>
          <w:sz w:val="26"/>
          <w:szCs w:val="26"/>
          <w:lang w:val="uk-UA" w:eastAsia="hi-IN" w:bidi="hi-IN"/>
        </w:rPr>
      </w:pPr>
    </w:p>
    <w:p w:rsidR="003E63D8" w:rsidRPr="00891C99" w:rsidRDefault="003E63D8" w:rsidP="00174D25">
      <w:pPr>
        <w:widowControl w:val="0"/>
        <w:shd w:val="clear" w:color="auto" w:fill="FFFFFF"/>
        <w:suppressAutoHyphens/>
        <w:spacing w:before="230" w:after="169" w:line="100" w:lineRule="atLeast"/>
        <w:jc w:val="both"/>
        <w:rPr>
          <w:rFonts w:ascii="Times New Roman" w:hAnsi="Times New Roman" w:cs="Mangal"/>
          <w:kern w:val="1"/>
          <w:sz w:val="26"/>
          <w:szCs w:val="26"/>
          <w:lang w:val="uk-UA" w:eastAsia="hi-IN" w:bidi="hi-IN"/>
        </w:rPr>
      </w:pPr>
    </w:p>
    <w:p w:rsidR="00174D25" w:rsidRPr="00891C99" w:rsidRDefault="00174D25" w:rsidP="00174D25">
      <w:pPr>
        <w:widowControl w:val="0"/>
        <w:shd w:val="clear" w:color="auto" w:fill="FFFFFF"/>
        <w:suppressAutoHyphens/>
        <w:spacing w:before="230" w:after="169" w:line="100" w:lineRule="atLeast"/>
        <w:jc w:val="both"/>
        <w:rPr>
          <w:rFonts w:ascii="Times New Roman" w:hAnsi="Times New Roman" w:cs="Mangal"/>
          <w:kern w:val="1"/>
          <w:sz w:val="26"/>
          <w:szCs w:val="26"/>
          <w:lang w:val="uk-UA" w:eastAsia="hi-IN" w:bidi="hi-IN"/>
        </w:rPr>
      </w:pPr>
    </w:p>
    <w:p w:rsidR="00174D25" w:rsidRPr="00891C99" w:rsidRDefault="00174D25" w:rsidP="00174D25">
      <w:pPr>
        <w:widowControl w:val="0"/>
        <w:suppressAutoHyphens/>
        <w:spacing w:after="0" w:line="100" w:lineRule="atLeast"/>
        <w:jc w:val="right"/>
        <w:rPr>
          <w:rFonts w:ascii="Times New Roman" w:hAnsi="Times New Roman" w:cs="Mangal"/>
          <w:kern w:val="1"/>
          <w:sz w:val="20"/>
          <w:szCs w:val="20"/>
          <w:lang w:val="uk-UA" w:eastAsia="hi-IN" w:bidi="hi-IN"/>
        </w:rPr>
      </w:pPr>
    </w:p>
    <w:p w:rsidR="00174D25" w:rsidRPr="00891C99" w:rsidRDefault="00174D25" w:rsidP="00174D25">
      <w:pPr>
        <w:widowControl w:val="0"/>
        <w:suppressAutoHyphens/>
        <w:spacing w:after="0" w:line="100" w:lineRule="atLeast"/>
        <w:jc w:val="right"/>
        <w:rPr>
          <w:rFonts w:ascii="Times New Roman" w:hAnsi="Times New Roman" w:cs="Mangal"/>
          <w:kern w:val="1"/>
          <w:sz w:val="20"/>
          <w:szCs w:val="20"/>
          <w:lang w:val="uk-UA" w:eastAsia="hi-IN" w:bidi="hi-IN"/>
        </w:rPr>
      </w:pPr>
    </w:p>
    <w:p w:rsidR="00174D25" w:rsidRPr="00891C99" w:rsidRDefault="00174D25" w:rsidP="00174D25">
      <w:pPr>
        <w:widowControl w:val="0"/>
        <w:suppressAutoHyphens/>
        <w:spacing w:after="0" w:line="100" w:lineRule="atLeast"/>
        <w:jc w:val="right"/>
        <w:rPr>
          <w:rFonts w:ascii="Times New Roman" w:hAnsi="Times New Roman" w:cs="Mangal"/>
          <w:kern w:val="1"/>
          <w:sz w:val="20"/>
          <w:szCs w:val="20"/>
          <w:lang w:val="uk-UA" w:eastAsia="hi-IN" w:bidi="hi-IN"/>
        </w:rPr>
      </w:pPr>
      <w:r w:rsidRPr="00891C99">
        <w:rPr>
          <w:rFonts w:ascii="Times New Roman" w:hAnsi="Times New Roman" w:cs="Mangal"/>
          <w:kern w:val="1"/>
          <w:sz w:val="20"/>
          <w:szCs w:val="20"/>
          <w:lang w:val="uk-UA" w:eastAsia="hi-IN" w:bidi="hi-IN"/>
        </w:rPr>
        <w:lastRenderedPageBreak/>
        <w:t>Додаток 2</w:t>
      </w:r>
    </w:p>
    <w:p w:rsidR="00174D25" w:rsidRPr="00891C99" w:rsidRDefault="00174D25" w:rsidP="00174D25">
      <w:pPr>
        <w:widowControl w:val="0"/>
        <w:suppressAutoHyphens/>
        <w:spacing w:after="0" w:line="100" w:lineRule="atLeast"/>
        <w:jc w:val="right"/>
        <w:rPr>
          <w:rFonts w:ascii="Times New Roman" w:hAnsi="Times New Roman" w:cs="Mangal"/>
          <w:kern w:val="1"/>
          <w:sz w:val="20"/>
          <w:szCs w:val="20"/>
          <w:lang w:val="uk-UA" w:eastAsia="hi-IN" w:bidi="hi-IN"/>
        </w:rPr>
      </w:pPr>
      <w:r w:rsidRPr="00891C99">
        <w:rPr>
          <w:rFonts w:ascii="Times New Roman" w:hAnsi="Times New Roman" w:cs="Mangal"/>
          <w:kern w:val="1"/>
          <w:sz w:val="20"/>
          <w:szCs w:val="20"/>
          <w:lang w:val="uk-UA" w:eastAsia="hi-IN" w:bidi="hi-IN"/>
        </w:rPr>
        <w:t>до Програми для кривдників Млинівській селищній</w:t>
      </w:r>
    </w:p>
    <w:p w:rsidR="00174D25" w:rsidRPr="00891C99" w:rsidRDefault="00174D25" w:rsidP="00174D25">
      <w:pPr>
        <w:widowControl w:val="0"/>
        <w:suppressAutoHyphens/>
        <w:spacing w:after="0" w:line="100" w:lineRule="atLeast"/>
        <w:jc w:val="right"/>
        <w:rPr>
          <w:rFonts w:ascii="Times New Roman" w:hAnsi="Times New Roman" w:cs="Mangal"/>
          <w:bCs/>
          <w:spacing w:val="-3"/>
          <w:kern w:val="1"/>
          <w:sz w:val="20"/>
          <w:szCs w:val="20"/>
          <w:lang w:val="uk-UA" w:eastAsia="hi-IN" w:bidi="hi-IN"/>
        </w:rPr>
      </w:pPr>
      <w:r w:rsidRPr="00891C99">
        <w:rPr>
          <w:rFonts w:ascii="Times New Roman" w:hAnsi="Times New Roman" w:cs="Mangal"/>
          <w:kern w:val="1"/>
          <w:sz w:val="20"/>
          <w:szCs w:val="20"/>
          <w:lang w:val="uk-UA" w:eastAsia="hi-IN" w:bidi="hi-IN"/>
        </w:rPr>
        <w:t xml:space="preserve"> територіальній громаді на 2024-2028 роки</w:t>
      </w:r>
    </w:p>
    <w:p w:rsidR="00174D25" w:rsidRPr="00891C99" w:rsidRDefault="00174D25" w:rsidP="00174D25">
      <w:pPr>
        <w:widowControl w:val="0"/>
        <w:suppressAutoHyphens/>
        <w:spacing w:before="230" w:after="169" w:line="100" w:lineRule="atLeast"/>
        <w:jc w:val="both"/>
        <w:rPr>
          <w:rFonts w:ascii="Times New Roman" w:hAnsi="Times New Roman" w:cs="Mangal"/>
          <w:kern w:val="1"/>
          <w:sz w:val="26"/>
          <w:szCs w:val="26"/>
          <w:lang w:val="uk-UA" w:eastAsia="hi-IN" w:bidi="hi-IN"/>
        </w:rPr>
      </w:pPr>
    </w:p>
    <w:p w:rsidR="00174D25" w:rsidRPr="00891C99" w:rsidRDefault="00174D25" w:rsidP="00174D25">
      <w:pPr>
        <w:widowControl w:val="0"/>
        <w:suppressAutoHyphens/>
        <w:spacing w:before="153" w:after="153" w:line="100" w:lineRule="atLeast"/>
        <w:ind w:left="230" w:right="230"/>
        <w:jc w:val="center"/>
        <w:rPr>
          <w:rFonts w:ascii="Times New Roman" w:hAnsi="Times New Roman" w:cs="Mangal"/>
          <w:b/>
          <w:kern w:val="1"/>
          <w:sz w:val="26"/>
          <w:szCs w:val="26"/>
          <w:lang w:val="uk-UA" w:eastAsia="hi-IN" w:bidi="hi-IN"/>
        </w:rPr>
      </w:pPr>
      <w:r w:rsidRPr="00891C99">
        <w:rPr>
          <w:rFonts w:ascii="Times New Roman" w:hAnsi="Times New Roman" w:cs="Mangal"/>
          <w:b/>
          <w:bCs/>
          <w:kern w:val="1"/>
          <w:sz w:val="26"/>
          <w:szCs w:val="26"/>
          <w:lang w:val="uk-UA" w:eastAsia="hi-IN" w:bidi="hi-IN"/>
        </w:rPr>
        <w:t>СХЕМИ РОБОТИ</w:t>
      </w:r>
      <w:r w:rsidRPr="00891C99">
        <w:rPr>
          <w:rFonts w:ascii="Times New Roman" w:hAnsi="Times New Roman" w:cs="Mangal"/>
          <w:b/>
          <w:kern w:val="1"/>
          <w:sz w:val="26"/>
          <w:szCs w:val="26"/>
          <w:lang w:val="uk-UA" w:eastAsia="hi-IN" w:bidi="hi-IN"/>
        </w:rPr>
        <w:br/>
      </w:r>
      <w:r w:rsidRPr="00891C99">
        <w:rPr>
          <w:rFonts w:ascii="Times New Roman" w:hAnsi="Times New Roman" w:cs="Mangal"/>
          <w:b/>
          <w:bCs/>
          <w:kern w:val="1"/>
          <w:sz w:val="26"/>
          <w:szCs w:val="26"/>
          <w:lang w:val="uk-UA" w:eastAsia="hi-IN" w:bidi="hi-IN"/>
        </w:rPr>
        <w:t xml:space="preserve">з особою в межах </w:t>
      </w:r>
      <w:r w:rsidR="006E07C9" w:rsidRPr="00891C99">
        <w:rPr>
          <w:rFonts w:ascii="Times New Roman" w:hAnsi="Times New Roman" w:cs="Mangal"/>
          <w:b/>
          <w:bCs/>
          <w:kern w:val="1"/>
          <w:sz w:val="26"/>
          <w:szCs w:val="26"/>
          <w:lang w:val="uk-UA" w:eastAsia="hi-IN" w:bidi="hi-IN"/>
        </w:rPr>
        <w:t>П</w:t>
      </w:r>
      <w:r w:rsidRPr="00891C99">
        <w:rPr>
          <w:rFonts w:ascii="Times New Roman" w:hAnsi="Times New Roman" w:cs="Mangal"/>
          <w:b/>
          <w:bCs/>
          <w:kern w:val="1"/>
          <w:sz w:val="26"/>
          <w:szCs w:val="26"/>
          <w:lang w:val="uk-UA" w:eastAsia="hi-IN" w:bidi="hi-IN"/>
        </w:rPr>
        <w:t>рограми для кривдників</w:t>
      </w:r>
    </w:p>
    <w:p w:rsidR="00174D25" w:rsidRPr="00891C99" w:rsidRDefault="00174D25" w:rsidP="00174D25">
      <w:pPr>
        <w:widowControl w:val="0"/>
        <w:suppressAutoHyphens/>
        <w:spacing w:after="0" w:line="100" w:lineRule="atLeast"/>
        <w:jc w:val="center"/>
        <w:rPr>
          <w:rFonts w:ascii="Times New Roman" w:hAnsi="Times New Roman" w:cs="Mangal"/>
          <w:kern w:val="1"/>
          <w:sz w:val="26"/>
          <w:szCs w:val="26"/>
          <w:lang w:val="uk-UA" w:eastAsia="hi-IN" w:bidi="hi-IN"/>
        </w:rPr>
      </w:pPr>
    </w:p>
    <w:p w:rsidR="00174D25" w:rsidRPr="00891C99" w:rsidRDefault="00891C99" w:rsidP="00174D25">
      <w:pPr>
        <w:widowControl w:val="0"/>
        <w:suppressAutoHyphens/>
        <w:spacing w:before="230" w:after="169" w:line="100" w:lineRule="atLeast"/>
        <w:jc w:val="both"/>
        <w:rPr>
          <w:rFonts w:ascii="Times New Roman" w:hAnsi="Times New Roman" w:cs="Mangal"/>
          <w:kern w:val="1"/>
          <w:sz w:val="26"/>
          <w:szCs w:val="26"/>
          <w:lang w:val="uk-UA" w:eastAsia="hi-IN" w:bidi="hi-IN"/>
        </w:rPr>
      </w:pPr>
      <w:r>
        <w:rPr>
          <w:rFonts w:ascii="Times New Roman" w:eastAsia="Lucida Sans Unicode" w:hAnsi="Times New Roman" w:cs="Mangal"/>
          <w:noProof/>
          <w:kern w:val="1"/>
          <w:sz w:val="26"/>
          <w:szCs w:val="26"/>
        </w:rPr>
        <w:drawing>
          <wp:inline distT="0" distB="0" distL="0" distR="0">
            <wp:extent cx="6124575" cy="6410325"/>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6124575" cy="6410325"/>
                    </a:xfrm>
                    <a:prstGeom prst="rect">
                      <a:avLst/>
                    </a:prstGeom>
                    <a:solidFill>
                      <a:srgbClr val="FFFFFF"/>
                    </a:solidFill>
                    <a:ln w="9525">
                      <a:noFill/>
                      <a:miter lim="800000"/>
                      <a:headEnd/>
                      <a:tailEnd/>
                    </a:ln>
                  </pic:spPr>
                </pic:pic>
              </a:graphicData>
            </a:graphic>
          </wp:inline>
        </w:drawing>
      </w:r>
    </w:p>
    <w:p w:rsidR="00174D25" w:rsidRPr="00891C99" w:rsidRDefault="00174D25" w:rsidP="00174D25">
      <w:pPr>
        <w:widowControl w:val="0"/>
        <w:suppressAutoHyphens/>
        <w:spacing w:before="77" w:after="230" w:line="100" w:lineRule="atLeast"/>
        <w:jc w:val="both"/>
        <w:rPr>
          <w:rFonts w:ascii="Times New Roman" w:hAnsi="Times New Roman" w:cs="Mangal"/>
          <w:kern w:val="1"/>
          <w:sz w:val="26"/>
          <w:szCs w:val="26"/>
          <w:lang w:val="uk-UA" w:eastAsia="hi-IN" w:bidi="hi-IN"/>
        </w:rPr>
      </w:pPr>
    </w:p>
    <w:p w:rsidR="006E07C9" w:rsidRPr="00891C99" w:rsidRDefault="006E07C9" w:rsidP="00174D25">
      <w:pPr>
        <w:widowControl w:val="0"/>
        <w:suppressAutoHyphens/>
        <w:spacing w:before="77" w:after="230" w:line="100" w:lineRule="atLeast"/>
        <w:jc w:val="both"/>
        <w:rPr>
          <w:rFonts w:ascii="Times New Roman" w:hAnsi="Times New Roman" w:cs="Mangal"/>
          <w:kern w:val="1"/>
          <w:sz w:val="26"/>
          <w:szCs w:val="26"/>
          <w:lang w:val="uk-UA" w:eastAsia="hi-IN" w:bidi="hi-IN"/>
        </w:rPr>
      </w:pPr>
    </w:p>
    <w:sectPr w:rsidR="006E07C9" w:rsidRPr="00891C99" w:rsidSect="00891C99">
      <w:pgSz w:w="11906" w:h="16838"/>
      <w:pgMar w:top="851" w:right="567" w:bottom="426"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E6A78"/>
    <w:multiLevelType w:val="hybridMultilevel"/>
    <w:tmpl w:val="8BB89032"/>
    <w:lvl w:ilvl="0" w:tplc="ACD4D89E">
      <w:start w:val="5"/>
      <w:numFmt w:val="decimal"/>
      <w:lvlText w:val="%1."/>
      <w:lvlJc w:val="left"/>
      <w:pPr>
        <w:ind w:left="786"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1AF1F97"/>
    <w:multiLevelType w:val="hybridMultilevel"/>
    <w:tmpl w:val="76BEED16"/>
    <w:lvl w:ilvl="0" w:tplc="73D2DD6E">
      <w:start w:val="1"/>
      <w:numFmt w:val="decimal"/>
      <w:lvlText w:val="%1."/>
      <w:lvlJc w:val="left"/>
      <w:pPr>
        <w:ind w:left="1284" w:hanging="372"/>
      </w:pPr>
      <w:rPr>
        <w:rFonts w:hint="default"/>
      </w:rPr>
    </w:lvl>
    <w:lvl w:ilvl="1" w:tplc="04220019" w:tentative="1">
      <w:start w:val="1"/>
      <w:numFmt w:val="lowerLetter"/>
      <w:lvlText w:val="%2."/>
      <w:lvlJc w:val="left"/>
      <w:pPr>
        <w:ind w:left="1992" w:hanging="360"/>
      </w:pPr>
    </w:lvl>
    <w:lvl w:ilvl="2" w:tplc="0422001B" w:tentative="1">
      <w:start w:val="1"/>
      <w:numFmt w:val="lowerRoman"/>
      <w:lvlText w:val="%3."/>
      <w:lvlJc w:val="right"/>
      <w:pPr>
        <w:ind w:left="2712" w:hanging="180"/>
      </w:pPr>
    </w:lvl>
    <w:lvl w:ilvl="3" w:tplc="0422000F" w:tentative="1">
      <w:start w:val="1"/>
      <w:numFmt w:val="decimal"/>
      <w:lvlText w:val="%4."/>
      <w:lvlJc w:val="left"/>
      <w:pPr>
        <w:ind w:left="3432" w:hanging="360"/>
      </w:pPr>
    </w:lvl>
    <w:lvl w:ilvl="4" w:tplc="04220019" w:tentative="1">
      <w:start w:val="1"/>
      <w:numFmt w:val="lowerLetter"/>
      <w:lvlText w:val="%5."/>
      <w:lvlJc w:val="left"/>
      <w:pPr>
        <w:ind w:left="4152" w:hanging="360"/>
      </w:pPr>
    </w:lvl>
    <w:lvl w:ilvl="5" w:tplc="0422001B" w:tentative="1">
      <w:start w:val="1"/>
      <w:numFmt w:val="lowerRoman"/>
      <w:lvlText w:val="%6."/>
      <w:lvlJc w:val="right"/>
      <w:pPr>
        <w:ind w:left="4872" w:hanging="180"/>
      </w:pPr>
    </w:lvl>
    <w:lvl w:ilvl="6" w:tplc="0422000F" w:tentative="1">
      <w:start w:val="1"/>
      <w:numFmt w:val="decimal"/>
      <w:lvlText w:val="%7."/>
      <w:lvlJc w:val="left"/>
      <w:pPr>
        <w:ind w:left="5592" w:hanging="360"/>
      </w:pPr>
    </w:lvl>
    <w:lvl w:ilvl="7" w:tplc="04220019" w:tentative="1">
      <w:start w:val="1"/>
      <w:numFmt w:val="lowerLetter"/>
      <w:lvlText w:val="%8."/>
      <w:lvlJc w:val="left"/>
      <w:pPr>
        <w:ind w:left="6312" w:hanging="360"/>
      </w:pPr>
    </w:lvl>
    <w:lvl w:ilvl="8" w:tplc="0422001B" w:tentative="1">
      <w:start w:val="1"/>
      <w:numFmt w:val="lowerRoman"/>
      <w:lvlText w:val="%9."/>
      <w:lvlJc w:val="right"/>
      <w:pPr>
        <w:ind w:left="7032" w:hanging="180"/>
      </w:pPr>
    </w:lvl>
  </w:abstractNum>
  <w:abstractNum w:abstractNumId="2">
    <w:nsid w:val="1C063759"/>
    <w:multiLevelType w:val="hybridMultilevel"/>
    <w:tmpl w:val="76BEED16"/>
    <w:lvl w:ilvl="0" w:tplc="73D2DD6E">
      <w:start w:val="1"/>
      <w:numFmt w:val="decimal"/>
      <w:lvlText w:val="%1."/>
      <w:lvlJc w:val="left"/>
      <w:pPr>
        <w:ind w:left="1284" w:hanging="372"/>
      </w:pPr>
      <w:rPr>
        <w:rFonts w:hint="default"/>
      </w:rPr>
    </w:lvl>
    <w:lvl w:ilvl="1" w:tplc="04220019" w:tentative="1">
      <w:start w:val="1"/>
      <w:numFmt w:val="lowerLetter"/>
      <w:lvlText w:val="%2."/>
      <w:lvlJc w:val="left"/>
      <w:pPr>
        <w:ind w:left="1992" w:hanging="360"/>
      </w:pPr>
    </w:lvl>
    <w:lvl w:ilvl="2" w:tplc="0422001B" w:tentative="1">
      <w:start w:val="1"/>
      <w:numFmt w:val="lowerRoman"/>
      <w:lvlText w:val="%3."/>
      <w:lvlJc w:val="right"/>
      <w:pPr>
        <w:ind w:left="2712" w:hanging="180"/>
      </w:pPr>
    </w:lvl>
    <w:lvl w:ilvl="3" w:tplc="0422000F" w:tentative="1">
      <w:start w:val="1"/>
      <w:numFmt w:val="decimal"/>
      <w:lvlText w:val="%4."/>
      <w:lvlJc w:val="left"/>
      <w:pPr>
        <w:ind w:left="3432" w:hanging="360"/>
      </w:pPr>
    </w:lvl>
    <w:lvl w:ilvl="4" w:tplc="04220019" w:tentative="1">
      <w:start w:val="1"/>
      <w:numFmt w:val="lowerLetter"/>
      <w:lvlText w:val="%5."/>
      <w:lvlJc w:val="left"/>
      <w:pPr>
        <w:ind w:left="4152" w:hanging="360"/>
      </w:pPr>
    </w:lvl>
    <w:lvl w:ilvl="5" w:tplc="0422001B" w:tentative="1">
      <w:start w:val="1"/>
      <w:numFmt w:val="lowerRoman"/>
      <w:lvlText w:val="%6."/>
      <w:lvlJc w:val="right"/>
      <w:pPr>
        <w:ind w:left="4872" w:hanging="180"/>
      </w:pPr>
    </w:lvl>
    <w:lvl w:ilvl="6" w:tplc="0422000F" w:tentative="1">
      <w:start w:val="1"/>
      <w:numFmt w:val="decimal"/>
      <w:lvlText w:val="%7."/>
      <w:lvlJc w:val="left"/>
      <w:pPr>
        <w:ind w:left="5592" w:hanging="360"/>
      </w:pPr>
    </w:lvl>
    <w:lvl w:ilvl="7" w:tplc="04220019" w:tentative="1">
      <w:start w:val="1"/>
      <w:numFmt w:val="lowerLetter"/>
      <w:lvlText w:val="%8."/>
      <w:lvlJc w:val="left"/>
      <w:pPr>
        <w:ind w:left="6312" w:hanging="360"/>
      </w:pPr>
    </w:lvl>
    <w:lvl w:ilvl="8" w:tplc="0422001B" w:tentative="1">
      <w:start w:val="1"/>
      <w:numFmt w:val="lowerRoman"/>
      <w:lvlText w:val="%9."/>
      <w:lvlJc w:val="right"/>
      <w:pPr>
        <w:ind w:left="7032" w:hanging="180"/>
      </w:pPr>
    </w:lvl>
  </w:abstractNum>
  <w:abstractNum w:abstractNumId="3">
    <w:nsid w:val="232C18ED"/>
    <w:multiLevelType w:val="hybridMultilevel"/>
    <w:tmpl w:val="C1C674AE"/>
    <w:lvl w:ilvl="0" w:tplc="CA721FF0">
      <w:start w:val="1"/>
      <w:numFmt w:val="upperRoman"/>
      <w:lvlText w:val="%1."/>
      <w:lvlJc w:val="left"/>
      <w:pPr>
        <w:ind w:left="143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44D1B38"/>
    <w:multiLevelType w:val="hybridMultilevel"/>
    <w:tmpl w:val="A76C7482"/>
    <w:lvl w:ilvl="0" w:tplc="ACD4D89E">
      <w:start w:val="5"/>
      <w:numFmt w:val="decimal"/>
      <w:lvlText w:val="%1."/>
      <w:lvlJc w:val="left"/>
      <w:pPr>
        <w:ind w:left="786" w:hanging="360"/>
      </w:pPr>
      <w:rPr>
        <w:rFonts w:hint="default"/>
        <w:color w:val="auto"/>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nsid w:val="3A6C0C5E"/>
    <w:multiLevelType w:val="hybridMultilevel"/>
    <w:tmpl w:val="BC4E82A0"/>
    <w:lvl w:ilvl="0" w:tplc="46E2A67E">
      <w:start w:val="5"/>
      <w:numFmt w:val="decimal"/>
      <w:lvlText w:val="%1."/>
      <w:lvlJc w:val="left"/>
      <w:pPr>
        <w:ind w:left="786" w:hanging="360"/>
      </w:pPr>
      <w:rPr>
        <w:rFonts w:hint="default"/>
        <w:color w:val="auto"/>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nsid w:val="47DB625A"/>
    <w:multiLevelType w:val="hybridMultilevel"/>
    <w:tmpl w:val="CBB218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CEF667E"/>
    <w:multiLevelType w:val="hybridMultilevel"/>
    <w:tmpl w:val="7C5C7D54"/>
    <w:lvl w:ilvl="0" w:tplc="91E80394">
      <w:start w:val="1"/>
      <w:numFmt w:val="decimal"/>
      <w:lvlText w:val="%1."/>
      <w:lvlJc w:val="left"/>
      <w:pPr>
        <w:ind w:left="978" w:hanging="552"/>
      </w:pPr>
      <w:rPr>
        <w:rFonts w:hint="default"/>
        <w:color w:val="auto"/>
      </w:rPr>
    </w:lvl>
    <w:lvl w:ilvl="1" w:tplc="04220019" w:tentative="1">
      <w:start w:val="1"/>
      <w:numFmt w:val="lowerLetter"/>
      <w:lvlText w:val="%2."/>
      <w:lvlJc w:val="left"/>
      <w:pPr>
        <w:ind w:left="2016" w:hanging="360"/>
      </w:pPr>
    </w:lvl>
    <w:lvl w:ilvl="2" w:tplc="0422001B" w:tentative="1">
      <w:start w:val="1"/>
      <w:numFmt w:val="lowerRoman"/>
      <w:lvlText w:val="%3."/>
      <w:lvlJc w:val="right"/>
      <w:pPr>
        <w:ind w:left="2736" w:hanging="180"/>
      </w:pPr>
    </w:lvl>
    <w:lvl w:ilvl="3" w:tplc="0422000F" w:tentative="1">
      <w:start w:val="1"/>
      <w:numFmt w:val="decimal"/>
      <w:lvlText w:val="%4."/>
      <w:lvlJc w:val="left"/>
      <w:pPr>
        <w:ind w:left="3456" w:hanging="360"/>
      </w:pPr>
    </w:lvl>
    <w:lvl w:ilvl="4" w:tplc="04220019" w:tentative="1">
      <w:start w:val="1"/>
      <w:numFmt w:val="lowerLetter"/>
      <w:lvlText w:val="%5."/>
      <w:lvlJc w:val="left"/>
      <w:pPr>
        <w:ind w:left="4176" w:hanging="360"/>
      </w:pPr>
    </w:lvl>
    <w:lvl w:ilvl="5" w:tplc="0422001B" w:tentative="1">
      <w:start w:val="1"/>
      <w:numFmt w:val="lowerRoman"/>
      <w:lvlText w:val="%6."/>
      <w:lvlJc w:val="right"/>
      <w:pPr>
        <w:ind w:left="4896" w:hanging="180"/>
      </w:pPr>
    </w:lvl>
    <w:lvl w:ilvl="6" w:tplc="0422000F" w:tentative="1">
      <w:start w:val="1"/>
      <w:numFmt w:val="decimal"/>
      <w:lvlText w:val="%7."/>
      <w:lvlJc w:val="left"/>
      <w:pPr>
        <w:ind w:left="5616" w:hanging="360"/>
      </w:pPr>
    </w:lvl>
    <w:lvl w:ilvl="7" w:tplc="04220019" w:tentative="1">
      <w:start w:val="1"/>
      <w:numFmt w:val="lowerLetter"/>
      <w:lvlText w:val="%8."/>
      <w:lvlJc w:val="left"/>
      <w:pPr>
        <w:ind w:left="6336" w:hanging="360"/>
      </w:pPr>
    </w:lvl>
    <w:lvl w:ilvl="8" w:tplc="0422001B" w:tentative="1">
      <w:start w:val="1"/>
      <w:numFmt w:val="lowerRoman"/>
      <w:lvlText w:val="%9."/>
      <w:lvlJc w:val="right"/>
      <w:pPr>
        <w:ind w:left="7056" w:hanging="180"/>
      </w:pPr>
    </w:lvl>
  </w:abstractNum>
  <w:num w:numId="1">
    <w:abstractNumId w:val="1"/>
  </w:num>
  <w:num w:numId="2">
    <w:abstractNumId w:val="2"/>
  </w:num>
  <w:num w:numId="3">
    <w:abstractNumId w:val="7"/>
  </w:num>
  <w:num w:numId="4">
    <w:abstractNumId w:val="3"/>
  </w:num>
  <w:num w:numId="5">
    <w:abstractNumId w:val="5"/>
  </w:num>
  <w:num w:numId="6">
    <w:abstractNumId w:val="4"/>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compat/>
  <w:rsids>
    <w:rsidRoot w:val="00B04089"/>
    <w:rsid w:val="00004CAF"/>
    <w:rsid w:val="00020459"/>
    <w:rsid w:val="00033A79"/>
    <w:rsid w:val="00043607"/>
    <w:rsid w:val="00086F91"/>
    <w:rsid w:val="000A779E"/>
    <w:rsid w:val="000D0B68"/>
    <w:rsid w:val="0012438E"/>
    <w:rsid w:val="00127C2E"/>
    <w:rsid w:val="0015399A"/>
    <w:rsid w:val="0016281C"/>
    <w:rsid w:val="001709BF"/>
    <w:rsid w:val="00174D25"/>
    <w:rsid w:val="001964A6"/>
    <w:rsid w:val="001974AD"/>
    <w:rsid w:val="001C7C9C"/>
    <w:rsid w:val="002155F0"/>
    <w:rsid w:val="00263334"/>
    <w:rsid w:val="002A66B9"/>
    <w:rsid w:val="002F4BE7"/>
    <w:rsid w:val="0035459E"/>
    <w:rsid w:val="003A0F1F"/>
    <w:rsid w:val="003A1E2F"/>
    <w:rsid w:val="003E63D8"/>
    <w:rsid w:val="003F55D7"/>
    <w:rsid w:val="003F7043"/>
    <w:rsid w:val="0045704D"/>
    <w:rsid w:val="0046389E"/>
    <w:rsid w:val="00472E60"/>
    <w:rsid w:val="00483A43"/>
    <w:rsid w:val="00492D3E"/>
    <w:rsid w:val="004961BF"/>
    <w:rsid w:val="004B10CC"/>
    <w:rsid w:val="004B572C"/>
    <w:rsid w:val="004F3BE4"/>
    <w:rsid w:val="00542524"/>
    <w:rsid w:val="00587377"/>
    <w:rsid w:val="005B4DA6"/>
    <w:rsid w:val="005B6676"/>
    <w:rsid w:val="00602353"/>
    <w:rsid w:val="00636243"/>
    <w:rsid w:val="00692BBE"/>
    <w:rsid w:val="00696560"/>
    <w:rsid w:val="006B0B6B"/>
    <w:rsid w:val="006E07C9"/>
    <w:rsid w:val="0071165A"/>
    <w:rsid w:val="007245F8"/>
    <w:rsid w:val="00754679"/>
    <w:rsid w:val="00772750"/>
    <w:rsid w:val="0077542F"/>
    <w:rsid w:val="00776ACC"/>
    <w:rsid w:val="00784627"/>
    <w:rsid w:val="007E5C74"/>
    <w:rsid w:val="00891C99"/>
    <w:rsid w:val="008B3EBB"/>
    <w:rsid w:val="008C1D9F"/>
    <w:rsid w:val="008E26B0"/>
    <w:rsid w:val="00916B55"/>
    <w:rsid w:val="00943528"/>
    <w:rsid w:val="0097736D"/>
    <w:rsid w:val="009B6095"/>
    <w:rsid w:val="00A11E05"/>
    <w:rsid w:val="00AA01DF"/>
    <w:rsid w:val="00AC6F5A"/>
    <w:rsid w:val="00AF0793"/>
    <w:rsid w:val="00AF6592"/>
    <w:rsid w:val="00B04089"/>
    <w:rsid w:val="00B35900"/>
    <w:rsid w:val="00B54278"/>
    <w:rsid w:val="00B63F89"/>
    <w:rsid w:val="00BA5378"/>
    <w:rsid w:val="00BA7B93"/>
    <w:rsid w:val="00BC624B"/>
    <w:rsid w:val="00BD5964"/>
    <w:rsid w:val="00BF0333"/>
    <w:rsid w:val="00BF4448"/>
    <w:rsid w:val="00C22659"/>
    <w:rsid w:val="00CB4008"/>
    <w:rsid w:val="00CC1FC3"/>
    <w:rsid w:val="00CE247D"/>
    <w:rsid w:val="00CF17C7"/>
    <w:rsid w:val="00D02A14"/>
    <w:rsid w:val="00D35DC6"/>
    <w:rsid w:val="00D53028"/>
    <w:rsid w:val="00DA2CA8"/>
    <w:rsid w:val="00DB0B87"/>
    <w:rsid w:val="00DE3456"/>
    <w:rsid w:val="00E1406B"/>
    <w:rsid w:val="00E434AE"/>
    <w:rsid w:val="00E47349"/>
    <w:rsid w:val="00E73C82"/>
    <w:rsid w:val="00E93501"/>
    <w:rsid w:val="00EA319A"/>
    <w:rsid w:val="00F040ED"/>
    <w:rsid w:val="00F709AD"/>
    <w:rsid w:val="00FB3682"/>
    <w:rsid w:val="00FC6995"/>
    <w:rsid w:val="00FD6EA7"/>
    <w:rsid w:val="00FF3D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7C9"/>
    <w:pPr>
      <w:spacing w:after="200" w:line="276" w:lineRule="auto"/>
    </w:pPr>
    <w:rPr>
      <w:rFonts w:eastAsia="Times New Roman"/>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B04089"/>
    <w:rPr>
      <w:b/>
      <w:bCs/>
    </w:rPr>
  </w:style>
  <w:style w:type="paragraph" w:customStyle="1" w:styleId="a4">
    <w:name w:val="Абзац списку"/>
    <w:basedOn w:val="a"/>
    <w:uiPriority w:val="34"/>
    <w:qFormat/>
    <w:rsid w:val="00263334"/>
    <w:pPr>
      <w:ind w:left="720"/>
      <w:contextualSpacing/>
    </w:pPr>
  </w:style>
  <w:style w:type="paragraph" w:styleId="a5">
    <w:name w:val="Balloon Text"/>
    <w:basedOn w:val="a"/>
    <w:link w:val="a6"/>
    <w:uiPriority w:val="99"/>
    <w:semiHidden/>
    <w:unhideWhenUsed/>
    <w:rsid w:val="00BA7B93"/>
    <w:pPr>
      <w:spacing w:after="0" w:line="240" w:lineRule="auto"/>
    </w:pPr>
    <w:rPr>
      <w:rFonts w:ascii="Segoe UI" w:hAnsi="Segoe UI" w:cs="Segoe UI"/>
      <w:sz w:val="18"/>
      <w:szCs w:val="18"/>
    </w:rPr>
  </w:style>
  <w:style w:type="character" w:customStyle="1" w:styleId="a6">
    <w:name w:val="Текст выноски Знак"/>
    <w:link w:val="a5"/>
    <w:uiPriority w:val="99"/>
    <w:semiHidden/>
    <w:rsid w:val="00BA7B93"/>
    <w:rPr>
      <w:rFonts w:ascii="Segoe UI" w:eastAsia="Times New Roman" w:hAnsi="Segoe UI" w:cs="Segoe UI"/>
      <w:sz w:val="18"/>
      <w:szCs w:val="18"/>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29-19" TargetMode="External"/><Relationship Id="rId13" Type="http://schemas.openxmlformats.org/officeDocument/2006/relationships/hyperlink" Target="https://zakon.rada.gov.ua/laws/show/2866-15" TargetMode="External"/><Relationship Id="rId3" Type="http://schemas.openxmlformats.org/officeDocument/2006/relationships/settings" Target="settings.xml"/><Relationship Id="rId7" Type="http://schemas.openxmlformats.org/officeDocument/2006/relationships/hyperlink" Target="https://zakon.rada.gov.ua/laws/show/2866-15" TargetMode="External"/><Relationship Id="rId12" Type="http://schemas.openxmlformats.org/officeDocument/2006/relationships/hyperlink" Target="https://zakon.rada.gov.ua/laws/show/2229-1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zakon.rada.gov.ua/laws/show/2229-19" TargetMode="External"/><Relationship Id="rId11" Type="http://schemas.openxmlformats.org/officeDocument/2006/relationships/hyperlink" Target="https://zakon.rada.gov.ua/laws/show/2297-17" TargetMode="External"/><Relationship Id="rId5" Type="http://schemas.openxmlformats.org/officeDocument/2006/relationships/image" Target="media/image1.wmf"/><Relationship Id="rId15" Type="http://schemas.openxmlformats.org/officeDocument/2006/relationships/image" Target="media/image2.jpeg"/><Relationship Id="rId10" Type="http://schemas.openxmlformats.org/officeDocument/2006/relationships/hyperlink" Target="https://zakon.rada.gov.ua/laws/show/2866-15" TargetMode="External"/><Relationship Id="rId4" Type="http://schemas.openxmlformats.org/officeDocument/2006/relationships/webSettings" Target="webSettings.xml"/><Relationship Id="rId9" Type="http://schemas.openxmlformats.org/officeDocument/2006/relationships/hyperlink" Target="https://zakon.rada.gov.ua/laws/show/2229-19" TargetMode="External"/><Relationship Id="rId14" Type="http://schemas.openxmlformats.org/officeDocument/2006/relationships/hyperlink" Target="https://zakon.rada.gov.ua/laws/show/2866-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3380</Words>
  <Characters>19266</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lpstr>
    </vt:vector>
  </TitlesOfParts>
  <Company>diakov.net</Company>
  <LinksUpToDate>false</LinksUpToDate>
  <CharactersWithSpaces>22601</CharactersWithSpaces>
  <SharedDoc>false</SharedDoc>
  <HLinks>
    <vt:vector size="54" baseType="variant">
      <vt:variant>
        <vt:i4>7274623</vt:i4>
      </vt:variant>
      <vt:variant>
        <vt:i4>24</vt:i4>
      </vt:variant>
      <vt:variant>
        <vt:i4>0</vt:i4>
      </vt:variant>
      <vt:variant>
        <vt:i4>5</vt:i4>
      </vt:variant>
      <vt:variant>
        <vt:lpwstr>https://zakon.rada.gov.ua/laws/show/2866-15</vt:lpwstr>
      </vt:variant>
      <vt:variant>
        <vt:lpwstr>n348</vt:lpwstr>
      </vt:variant>
      <vt:variant>
        <vt:i4>7274623</vt:i4>
      </vt:variant>
      <vt:variant>
        <vt:i4>21</vt:i4>
      </vt:variant>
      <vt:variant>
        <vt:i4>0</vt:i4>
      </vt:variant>
      <vt:variant>
        <vt:i4>5</vt:i4>
      </vt:variant>
      <vt:variant>
        <vt:lpwstr>https://zakon.rada.gov.ua/laws/show/2866-15</vt:lpwstr>
      </vt:variant>
      <vt:variant>
        <vt:lpwstr>n348</vt:lpwstr>
      </vt:variant>
      <vt:variant>
        <vt:i4>6619260</vt:i4>
      </vt:variant>
      <vt:variant>
        <vt:i4>18</vt:i4>
      </vt:variant>
      <vt:variant>
        <vt:i4>0</vt:i4>
      </vt:variant>
      <vt:variant>
        <vt:i4>5</vt:i4>
      </vt:variant>
      <vt:variant>
        <vt:lpwstr>https://zakon.rada.gov.ua/laws/show/2229-19</vt:lpwstr>
      </vt:variant>
      <vt:variant>
        <vt:lpwstr>n236</vt:lpwstr>
      </vt:variant>
      <vt:variant>
        <vt:i4>7274538</vt:i4>
      </vt:variant>
      <vt:variant>
        <vt:i4>15</vt:i4>
      </vt:variant>
      <vt:variant>
        <vt:i4>0</vt:i4>
      </vt:variant>
      <vt:variant>
        <vt:i4>5</vt:i4>
      </vt:variant>
      <vt:variant>
        <vt:lpwstr>https://zakon.rada.gov.ua/laws/show/2297-17</vt:lpwstr>
      </vt:variant>
      <vt:variant>
        <vt:lpwstr/>
      </vt:variant>
      <vt:variant>
        <vt:i4>6684797</vt:i4>
      </vt:variant>
      <vt:variant>
        <vt:i4>12</vt:i4>
      </vt:variant>
      <vt:variant>
        <vt:i4>0</vt:i4>
      </vt:variant>
      <vt:variant>
        <vt:i4>5</vt:i4>
      </vt:variant>
      <vt:variant>
        <vt:lpwstr>https://zakon.rada.gov.ua/laws/show/2866-15</vt:lpwstr>
      </vt:variant>
      <vt:variant>
        <vt:lpwstr>n163</vt:lpwstr>
      </vt:variant>
      <vt:variant>
        <vt:i4>6815870</vt:i4>
      </vt:variant>
      <vt:variant>
        <vt:i4>9</vt:i4>
      </vt:variant>
      <vt:variant>
        <vt:i4>0</vt:i4>
      </vt:variant>
      <vt:variant>
        <vt:i4>5</vt:i4>
      </vt:variant>
      <vt:variant>
        <vt:lpwstr>https://zakon.rada.gov.ua/laws/show/2229-19</vt:lpwstr>
      </vt:variant>
      <vt:variant>
        <vt:lpwstr>n118</vt:lpwstr>
      </vt:variant>
      <vt:variant>
        <vt:i4>6357118</vt:i4>
      </vt:variant>
      <vt:variant>
        <vt:i4>6</vt:i4>
      </vt:variant>
      <vt:variant>
        <vt:i4>0</vt:i4>
      </vt:variant>
      <vt:variant>
        <vt:i4>5</vt:i4>
      </vt:variant>
      <vt:variant>
        <vt:lpwstr>https://zakon.rada.gov.ua/laws/show/2229-19</vt:lpwstr>
      </vt:variant>
      <vt:variant>
        <vt:lpwstr>n414</vt:lpwstr>
      </vt:variant>
      <vt:variant>
        <vt:i4>6553637</vt:i4>
      </vt:variant>
      <vt:variant>
        <vt:i4>3</vt:i4>
      </vt:variant>
      <vt:variant>
        <vt:i4>0</vt:i4>
      </vt:variant>
      <vt:variant>
        <vt:i4>5</vt:i4>
      </vt:variant>
      <vt:variant>
        <vt:lpwstr>https://zakon.rada.gov.ua/laws/show/2866-15</vt:lpwstr>
      </vt:variant>
      <vt:variant>
        <vt:lpwstr/>
      </vt:variant>
      <vt:variant>
        <vt:i4>6357025</vt:i4>
      </vt:variant>
      <vt:variant>
        <vt:i4>0</vt:i4>
      </vt:variant>
      <vt:variant>
        <vt:i4>0</vt:i4>
      </vt:variant>
      <vt:variant>
        <vt:i4>5</vt:i4>
      </vt:variant>
      <vt:variant>
        <vt:lpwstr>https://zakon.rada.gov.ua/laws/show/2229-19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Млинів селищна</dc:creator>
  <cp:lastModifiedBy>Пользователь</cp:lastModifiedBy>
  <cp:revision>2</cp:revision>
  <cp:lastPrinted>2024-08-13T07:25:00Z</cp:lastPrinted>
  <dcterms:created xsi:type="dcterms:W3CDTF">2024-08-13T09:20:00Z</dcterms:created>
  <dcterms:modified xsi:type="dcterms:W3CDTF">2024-08-13T09:20:00Z</dcterms:modified>
</cp:coreProperties>
</file>