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F24" w:rsidRDefault="00EC1F24" w:rsidP="00F5097B">
      <w:pPr>
        <w:pStyle w:val="Style5"/>
        <w:widowControl/>
        <w:ind w:firstLine="0"/>
        <w:rPr>
          <w:rStyle w:val="FontStyle31"/>
          <w:b w:val="0"/>
          <w:sz w:val="28"/>
          <w:szCs w:val="28"/>
          <w:lang w:eastAsia="uk-UA"/>
        </w:rPr>
      </w:pPr>
    </w:p>
    <w:p w:rsidR="000C6BEA" w:rsidRPr="001567CD" w:rsidRDefault="00F5097B" w:rsidP="00F5097B">
      <w:pPr>
        <w:pStyle w:val="Style5"/>
        <w:widowControl/>
        <w:ind w:firstLine="0"/>
        <w:rPr>
          <w:rStyle w:val="FontStyle31"/>
          <w:b w:val="0"/>
          <w:sz w:val="28"/>
          <w:szCs w:val="28"/>
          <w:lang w:eastAsia="uk-UA"/>
        </w:rPr>
      </w:pPr>
      <w:r>
        <w:rPr>
          <w:rStyle w:val="FontStyle31"/>
          <w:b w:val="0"/>
          <w:sz w:val="28"/>
          <w:szCs w:val="28"/>
          <w:lang w:eastAsia="uk-UA"/>
        </w:rPr>
        <w:t>СХВАЛЕНО</w:t>
      </w:r>
      <w:r>
        <w:rPr>
          <w:rStyle w:val="FontStyle31"/>
          <w:b w:val="0"/>
          <w:sz w:val="28"/>
          <w:szCs w:val="28"/>
          <w:lang w:eastAsia="uk-UA"/>
        </w:rPr>
        <w:tab/>
      </w:r>
      <w:r>
        <w:rPr>
          <w:rStyle w:val="FontStyle31"/>
          <w:b w:val="0"/>
          <w:sz w:val="28"/>
          <w:szCs w:val="28"/>
          <w:lang w:eastAsia="uk-UA"/>
        </w:rPr>
        <w:tab/>
      </w:r>
      <w:r>
        <w:rPr>
          <w:rStyle w:val="FontStyle31"/>
          <w:b w:val="0"/>
          <w:sz w:val="28"/>
          <w:szCs w:val="28"/>
          <w:lang w:eastAsia="uk-UA"/>
        </w:rPr>
        <w:tab/>
      </w:r>
      <w:r>
        <w:rPr>
          <w:rStyle w:val="FontStyle31"/>
          <w:b w:val="0"/>
          <w:sz w:val="28"/>
          <w:szCs w:val="28"/>
          <w:lang w:eastAsia="uk-UA"/>
        </w:rPr>
        <w:tab/>
      </w:r>
      <w:r>
        <w:rPr>
          <w:rStyle w:val="FontStyle31"/>
          <w:b w:val="0"/>
          <w:sz w:val="28"/>
          <w:szCs w:val="28"/>
          <w:lang w:eastAsia="uk-UA"/>
        </w:rPr>
        <w:tab/>
      </w:r>
      <w:r w:rsidR="000C6BEA" w:rsidRPr="001567CD">
        <w:rPr>
          <w:rStyle w:val="FontStyle31"/>
          <w:b w:val="0"/>
          <w:sz w:val="28"/>
          <w:szCs w:val="28"/>
          <w:lang w:eastAsia="uk-UA"/>
        </w:rPr>
        <w:t>ЗАТВЕРДЖЕНО</w:t>
      </w:r>
    </w:p>
    <w:p w:rsidR="000C6BEA" w:rsidRDefault="00F5097B" w:rsidP="00F5097B">
      <w:pPr>
        <w:pStyle w:val="Style6"/>
        <w:widowControl/>
        <w:spacing w:line="240" w:lineRule="auto"/>
        <w:ind w:firstLine="0"/>
        <w:rPr>
          <w:rStyle w:val="FontStyle31"/>
          <w:b w:val="0"/>
          <w:sz w:val="28"/>
          <w:szCs w:val="28"/>
          <w:lang w:eastAsia="uk-UA"/>
        </w:rPr>
      </w:pPr>
      <w:r>
        <w:rPr>
          <w:rStyle w:val="FontStyle31"/>
          <w:b w:val="0"/>
          <w:sz w:val="28"/>
          <w:szCs w:val="28"/>
          <w:lang w:eastAsia="uk-UA"/>
        </w:rPr>
        <w:t>Рішення виконавчого комітету</w:t>
      </w:r>
      <w:r>
        <w:rPr>
          <w:rStyle w:val="FontStyle31"/>
          <w:b w:val="0"/>
          <w:sz w:val="28"/>
          <w:szCs w:val="28"/>
          <w:lang w:eastAsia="uk-UA"/>
        </w:rPr>
        <w:tab/>
      </w:r>
      <w:r>
        <w:rPr>
          <w:rStyle w:val="FontStyle31"/>
          <w:b w:val="0"/>
          <w:sz w:val="28"/>
          <w:szCs w:val="28"/>
          <w:lang w:eastAsia="uk-UA"/>
        </w:rPr>
        <w:tab/>
      </w:r>
      <w:r w:rsidR="000C6BEA" w:rsidRPr="001567CD">
        <w:rPr>
          <w:rStyle w:val="FontStyle31"/>
          <w:b w:val="0"/>
          <w:sz w:val="28"/>
          <w:szCs w:val="28"/>
          <w:lang w:eastAsia="uk-UA"/>
        </w:rPr>
        <w:t xml:space="preserve">Рішення Млинівської селищної ради </w:t>
      </w:r>
    </w:p>
    <w:p w:rsidR="000C6BEA" w:rsidRDefault="00F5097B" w:rsidP="00F5097B">
      <w:pPr>
        <w:pStyle w:val="Style7"/>
        <w:widowControl/>
        <w:spacing w:line="240" w:lineRule="auto"/>
        <w:jc w:val="left"/>
        <w:rPr>
          <w:sz w:val="28"/>
        </w:rPr>
      </w:pPr>
      <w:r>
        <w:rPr>
          <w:sz w:val="28"/>
        </w:rPr>
        <w:t>Млинівської селищної ради</w:t>
      </w:r>
      <w:r>
        <w:rPr>
          <w:sz w:val="28"/>
        </w:rPr>
        <w:tab/>
      </w:r>
      <w:r>
        <w:rPr>
          <w:sz w:val="28"/>
        </w:rPr>
        <w:tab/>
      </w:r>
      <w:r w:rsidR="00D875C4">
        <w:rPr>
          <w:sz w:val="28"/>
        </w:rPr>
        <w:t xml:space="preserve">          </w:t>
      </w:r>
      <w:r w:rsidR="00BD2E61">
        <w:rPr>
          <w:sz w:val="28"/>
        </w:rPr>
        <w:t>_______________</w:t>
      </w:r>
      <w:r w:rsidR="000C6BEA">
        <w:rPr>
          <w:sz w:val="28"/>
        </w:rPr>
        <w:t xml:space="preserve"> № </w:t>
      </w:r>
      <w:r w:rsidR="00BD2E61">
        <w:rPr>
          <w:sz w:val="28"/>
        </w:rPr>
        <w:t>_____</w:t>
      </w:r>
    </w:p>
    <w:p w:rsidR="00F5097B" w:rsidRPr="001567CD" w:rsidRDefault="00475170" w:rsidP="00F5097B">
      <w:pPr>
        <w:pStyle w:val="Style7"/>
        <w:widowControl/>
        <w:spacing w:line="240" w:lineRule="auto"/>
        <w:jc w:val="left"/>
        <w:rPr>
          <w:rStyle w:val="FontStyle35"/>
          <w:sz w:val="28"/>
          <w:szCs w:val="28"/>
          <w:lang w:eastAsia="uk-UA"/>
        </w:rPr>
      </w:pPr>
      <w:r>
        <w:rPr>
          <w:sz w:val="28"/>
        </w:rPr>
        <w:t>03.12.2024</w:t>
      </w:r>
      <w:r w:rsidR="00F5097B">
        <w:rPr>
          <w:sz w:val="28"/>
        </w:rPr>
        <w:t xml:space="preserve"> № </w:t>
      </w:r>
      <w:r>
        <w:rPr>
          <w:sz w:val="28"/>
        </w:rPr>
        <w:t>336</w:t>
      </w:r>
    </w:p>
    <w:p w:rsidR="00E96863" w:rsidRDefault="00E96863" w:rsidP="00164AB6">
      <w:pPr>
        <w:shd w:val="clear" w:color="auto" w:fill="FFFFFF"/>
        <w:ind w:left="168"/>
        <w:jc w:val="center"/>
        <w:rPr>
          <w:sz w:val="28"/>
          <w:szCs w:val="28"/>
          <w:lang w:eastAsia="uk-UA"/>
        </w:rPr>
      </w:pPr>
    </w:p>
    <w:p w:rsidR="00E96863" w:rsidRDefault="00E96863" w:rsidP="00164AB6">
      <w:pPr>
        <w:shd w:val="clear" w:color="auto" w:fill="FFFFFF"/>
        <w:ind w:left="168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</w:p>
    <w:p w:rsidR="009050A4" w:rsidRPr="00901098" w:rsidRDefault="009050A4" w:rsidP="00164AB6">
      <w:pPr>
        <w:shd w:val="clear" w:color="auto" w:fill="FFFFFF"/>
        <w:ind w:left="168"/>
        <w:jc w:val="center"/>
        <w:rPr>
          <w:sz w:val="28"/>
          <w:szCs w:val="28"/>
          <w:lang w:eastAsia="uk-UA"/>
        </w:rPr>
      </w:pPr>
      <w:r w:rsidRPr="00901098">
        <w:rPr>
          <w:sz w:val="28"/>
          <w:szCs w:val="28"/>
          <w:lang w:eastAsia="uk-UA"/>
        </w:rPr>
        <w:t>ПРОГРАМА</w:t>
      </w:r>
    </w:p>
    <w:p w:rsidR="009050A4" w:rsidRDefault="009050A4" w:rsidP="00164AB6">
      <w:pPr>
        <w:shd w:val="clear" w:color="auto" w:fill="FFFFFF"/>
        <w:ind w:left="168"/>
        <w:jc w:val="center"/>
        <w:rPr>
          <w:sz w:val="28"/>
          <w:szCs w:val="28"/>
          <w:lang w:eastAsia="uk-UA"/>
        </w:rPr>
      </w:pPr>
      <w:r w:rsidRPr="00901098">
        <w:rPr>
          <w:sz w:val="28"/>
          <w:szCs w:val="28"/>
          <w:lang w:eastAsia="uk-UA"/>
        </w:rPr>
        <w:t xml:space="preserve">відзначення державних та професійних свят, ювілейних та  пам'ятних дат, відзначення осіб, які зробили вагомий внесок у розвиток  Млинівської  </w:t>
      </w:r>
      <w:r w:rsidR="00BD2E61">
        <w:rPr>
          <w:sz w:val="28"/>
          <w:szCs w:val="28"/>
          <w:lang w:eastAsia="uk-UA"/>
        </w:rPr>
        <w:t>селищної</w:t>
      </w:r>
      <w:r w:rsidRPr="00901098">
        <w:rPr>
          <w:sz w:val="28"/>
          <w:szCs w:val="28"/>
          <w:lang w:eastAsia="uk-UA"/>
        </w:rPr>
        <w:t xml:space="preserve"> територіальної громади, здійснення предста</w:t>
      </w:r>
      <w:r w:rsidR="000961DC">
        <w:rPr>
          <w:sz w:val="28"/>
          <w:szCs w:val="28"/>
          <w:lang w:eastAsia="uk-UA"/>
        </w:rPr>
        <w:t>вницьких та інших заходів на 202</w:t>
      </w:r>
      <w:r w:rsidR="00D975D7">
        <w:rPr>
          <w:sz w:val="28"/>
          <w:szCs w:val="28"/>
          <w:lang w:eastAsia="uk-UA"/>
        </w:rPr>
        <w:t>5</w:t>
      </w:r>
      <w:r w:rsidRPr="00901098">
        <w:rPr>
          <w:sz w:val="28"/>
          <w:szCs w:val="28"/>
          <w:lang w:eastAsia="uk-UA"/>
        </w:rPr>
        <w:t xml:space="preserve"> рік</w:t>
      </w:r>
    </w:p>
    <w:p w:rsidR="000C6BEA" w:rsidRPr="000C6BEA" w:rsidRDefault="000C6BEA" w:rsidP="00164AB6">
      <w:pPr>
        <w:shd w:val="clear" w:color="auto" w:fill="FFFFFF"/>
        <w:ind w:left="168"/>
        <w:jc w:val="center"/>
        <w:rPr>
          <w:sz w:val="28"/>
          <w:szCs w:val="28"/>
          <w:lang w:eastAsia="uk-UA"/>
        </w:rPr>
      </w:pPr>
    </w:p>
    <w:p w:rsidR="009050A4" w:rsidRPr="004F69AB" w:rsidRDefault="00BD2E61" w:rsidP="00BD2E61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Н</w:t>
      </w:r>
      <w:r w:rsidR="009050A4" w:rsidRPr="004F69AB">
        <w:rPr>
          <w:sz w:val="28"/>
          <w:szCs w:val="28"/>
          <w:shd w:val="clear" w:color="auto" w:fill="FFFFFF"/>
        </w:rPr>
        <w:t>айвищою цінністю кожної держави є людина з її інтелектуальними та фізичними здібностями, які проявляються у щоденній трудовій діяльності. Своєчасне визнання професійної майстерності, особистого внеску у створення матеріальної та духовної культури сьогодення, підтримка активної життєвої позиції, пошана багаторічної сумлінної праці є важливим стимулом для зміцнення духо</w:t>
      </w:r>
      <w:r w:rsidR="007B5498">
        <w:rPr>
          <w:sz w:val="28"/>
          <w:szCs w:val="28"/>
          <w:shd w:val="clear" w:color="auto" w:fill="FFFFFF"/>
        </w:rPr>
        <w:t xml:space="preserve">вного та </w:t>
      </w:r>
      <w:r w:rsidR="009050A4" w:rsidRPr="004F69AB">
        <w:rPr>
          <w:sz w:val="28"/>
          <w:szCs w:val="28"/>
          <w:shd w:val="clear" w:color="auto" w:fill="FFFFFF"/>
        </w:rPr>
        <w:t>здоров’я, покращення матеріального добробуту, підвищення продуктивності праці, усвідомлення власної причетності до розбудови та зміцнення економічної, соціальної, культурної, громад</w:t>
      </w:r>
      <w:r w:rsidR="009050A4">
        <w:rPr>
          <w:sz w:val="28"/>
          <w:szCs w:val="28"/>
          <w:shd w:val="clear" w:color="auto" w:fill="FFFFFF"/>
        </w:rPr>
        <w:t xml:space="preserve">ської та інших сфер життя Млинівської </w:t>
      </w:r>
      <w:r>
        <w:rPr>
          <w:sz w:val="28"/>
          <w:szCs w:val="28"/>
          <w:shd w:val="clear" w:color="auto" w:fill="FFFFFF"/>
        </w:rPr>
        <w:t>селищ</w:t>
      </w:r>
      <w:r w:rsidR="007B5498">
        <w:rPr>
          <w:sz w:val="28"/>
          <w:szCs w:val="28"/>
          <w:shd w:val="clear" w:color="auto" w:fill="FFFFFF"/>
        </w:rPr>
        <w:t>ної територіальної громади</w:t>
      </w:r>
      <w:r w:rsidR="009050A4" w:rsidRPr="004F69AB">
        <w:rPr>
          <w:sz w:val="28"/>
          <w:szCs w:val="28"/>
          <w:shd w:val="clear" w:color="auto" w:fill="FFFFFF"/>
        </w:rPr>
        <w:t>.</w:t>
      </w:r>
    </w:p>
    <w:p w:rsidR="009050A4" w:rsidRPr="004F69AB" w:rsidRDefault="009050A4" w:rsidP="00BD2E61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F69AB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Млинівській </w:t>
      </w:r>
      <w:r w:rsidR="00BD2E61">
        <w:rPr>
          <w:sz w:val="28"/>
          <w:szCs w:val="28"/>
        </w:rPr>
        <w:t>селищній</w:t>
      </w:r>
      <w:r w:rsidR="007B5498">
        <w:rPr>
          <w:sz w:val="28"/>
          <w:szCs w:val="28"/>
        </w:rPr>
        <w:t xml:space="preserve"> територіальній громаді</w:t>
      </w:r>
      <w:r w:rsidRPr="004F69AB">
        <w:rPr>
          <w:sz w:val="28"/>
          <w:szCs w:val="28"/>
        </w:rPr>
        <w:t xml:space="preserve"> активно відбувається розвиток громадянського суспільства, здійснюються заходи, пов</w:t>
      </w:r>
      <w:r w:rsidR="00BD2E61">
        <w:rPr>
          <w:sz w:val="28"/>
          <w:szCs w:val="28"/>
        </w:rPr>
        <w:t>’</w:t>
      </w:r>
      <w:r w:rsidRPr="004F69AB">
        <w:rPr>
          <w:sz w:val="28"/>
          <w:szCs w:val="28"/>
        </w:rPr>
        <w:t xml:space="preserve">язані із заохоченням, відзначенням та стимулюванням окремих громадян, підприємств, установ та організацій, що мають трудові та інші заслуги перед громадою населених пунктів </w:t>
      </w:r>
      <w:r>
        <w:rPr>
          <w:sz w:val="28"/>
          <w:szCs w:val="28"/>
        </w:rPr>
        <w:t>старостинських округів</w:t>
      </w:r>
      <w:r w:rsidRPr="004F69A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Млинівщиною</w:t>
      </w:r>
      <w:proofErr w:type="spellEnd"/>
      <w:r w:rsidRPr="004F69AB">
        <w:rPr>
          <w:sz w:val="28"/>
          <w:szCs w:val="28"/>
        </w:rPr>
        <w:t xml:space="preserve"> та Україною. Це потребує систематизації таких заходів, виділення бюджетних асигнувань відповідному їх розпорядников</w:t>
      </w:r>
      <w:r>
        <w:rPr>
          <w:sz w:val="28"/>
          <w:szCs w:val="28"/>
        </w:rPr>
        <w:t>і</w:t>
      </w:r>
      <w:r w:rsidRPr="004F69AB">
        <w:rPr>
          <w:color w:val="000000"/>
          <w:sz w:val="28"/>
          <w:szCs w:val="28"/>
          <w:shd w:val="clear" w:color="auto" w:fill="FFFFFF"/>
        </w:rPr>
        <w:t xml:space="preserve">.   </w:t>
      </w:r>
    </w:p>
    <w:p w:rsidR="009050A4" w:rsidRPr="009050A4" w:rsidRDefault="009050A4" w:rsidP="00BD2E61">
      <w:pPr>
        <w:spacing w:line="300" w:lineRule="exact"/>
        <w:ind w:firstLine="567"/>
        <w:jc w:val="both"/>
        <w:rPr>
          <w:color w:val="000000"/>
          <w:sz w:val="28"/>
          <w:szCs w:val="28"/>
        </w:rPr>
      </w:pPr>
      <w:r w:rsidRPr="009050A4">
        <w:rPr>
          <w:sz w:val="28"/>
          <w:szCs w:val="28"/>
        </w:rPr>
        <w:t>Програма відзначення державних та професійних свят, ювілейних</w:t>
      </w:r>
      <w:r w:rsidR="00B5592D">
        <w:rPr>
          <w:sz w:val="28"/>
          <w:szCs w:val="28"/>
        </w:rPr>
        <w:t xml:space="preserve"> та пам’ятних </w:t>
      </w:r>
      <w:r w:rsidRPr="009050A4">
        <w:rPr>
          <w:sz w:val="28"/>
          <w:szCs w:val="28"/>
        </w:rPr>
        <w:t>дат,</w:t>
      </w:r>
      <w:r w:rsidR="00B5592D">
        <w:rPr>
          <w:sz w:val="28"/>
          <w:szCs w:val="28"/>
        </w:rPr>
        <w:t xml:space="preserve"> відзначення осіб, які зробили</w:t>
      </w:r>
      <w:r w:rsidRPr="009050A4">
        <w:rPr>
          <w:sz w:val="28"/>
          <w:szCs w:val="28"/>
        </w:rPr>
        <w:t xml:space="preserve"> </w:t>
      </w:r>
      <w:r w:rsidR="006B1B55">
        <w:rPr>
          <w:sz w:val="28"/>
          <w:szCs w:val="28"/>
        </w:rPr>
        <w:t xml:space="preserve">вагомий внесок у розвиток Млинівської </w:t>
      </w:r>
      <w:r w:rsidR="00BD2E61">
        <w:rPr>
          <w:sz w:val="28"/>
          <w:szCs w:val="28"/>
        </w:rPr>
        <w:t>селищної</w:t>
      </w:r>
      <w:r w:rsidR="006B1B55">
        <w:rPr>
          <w:sz w:val="28"/>
          <w:szCs w:val="28"/>
        </w:rPr>
        <w:t xml:space="preserve"> територіальної громади, </w:t>
      </w:r>
      <w:r w:rsidRPr="009050A4">
        <w:rPr>
          <w:sz w:val="28"/>
          <w:szCs w:val="28"/>
        </w:rPr>
        <w:t>здійснення представницьких та інших заходів на 20</w:t>
      </w:r>
      <w:r w:rsidR="000961DC">
        <w:rPr>
          <w:sz w:val="28"/>
          <w:szCs w:val="28"/>
        </w:rPr>
        <w:t>2</w:t>
      </w:r>
      <w:r w:rsidR="00D975D7">
        <w:rPr>
          <w:sz w:val="28"/>
          <w:szCs w:val="28"/>
        </w:rPr>
        <w:t>5</w:t>
      </w:r>
      <w:r w:rsidRPr="009050A4">
        <w:rPr>
          <w:sz w:val="28"/>
          <w:szCs w:val="28"/>
        </w:rPr>
        <w:t xml:space="preserve"> рік (далі – Програма) розроблена відповідно до Законів України „Про </w:t>
      </w:r>
      <w:r w:rsidR="006B1B55">
        <w:rPr>
          <w:sz w:val="28"/>
          <w:szCs w:val="28"/>
        </w:rPr>
        <w:t xml:space="preserve">місцеве самоврядування в </w:t>
      </w:r>
      <w:proofErr w:type="spellStart"/>
      <w:r w:rsidR="006B1B55">
        <w:rPr>
          <w:sz w:val="28"/>
          <w:szCs w:val="28"/>
        </w:rPr>
        <w:t>Україн</w:t>
      </w:r>
      <w:r w:rsidRPr="009050A4">
        <w:rPr>
          <w:sz w:val="28"/>
          <w:szCs w:val="28"/>
        </w:rPr>
        <w:t>і“</w:t>
      </w:r>
      <w:proofErr w:type="spellEnd"/>
      <w:r w:rsidRPr="009050A4">
        <w:rPr>
          <w:sz w:val="28"/>
          <w:szCs w:val="28"/>
        </w:rPr>
        <w:t xml:space="preserve">, </w:t>
      </w:r>
      <w:r w:rsidRPr="009050A4">
        <w:rPr>
          <w:color w:val="000000"/>
          <w:sz w:val="28"/>
          <w:szCs w:val="28"/>
        </w:rPr>
        <w:t xml:space="preserve">Бюджетного кодексу України. </w:t>
      </w:r>
    </w:p>
    <w:p w:rsidR="009050A4" w:rsidRPr="009050A4" w:rsidRDefault="009050A4" w:rsidP="009050A4">
      <w:pPr>
        <w:ind w:firstLine="708"/>
        <w:rPr>
          <w:color w:val="20A142"/>
          <w:sz w:val="28"/>
          <w:szCs w:val="28"/>
          <w:shd w:val="clear" w:color="auto" w:fill="FFFFFF"/>
          <w:lang w:eastAsia="uk-UA"/>
        </w:rPr>
      </w:pPr>
      <w:r w:rsidRPr="009050A4">
        <w:rPr>
          <w:sz w:val="28"/>
          <w:szCs w:val="28"/>
          <w:shd w:val="clear" w:color="auto" w:fill="FFFFFF"/>
          <w:lang w:eastAsia="uk-UA"/>
        </w:rPr>
        <w:t xml:space="preserve"> </w:t>
      </w:r>
      <w:r w:rsidRPr="009050A4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4F69AB">
        <w:rPr>
          <w:b/>
          <w:bCs/>
          <w:color w:val="20A142"/>
          <w:sz w:val="28"/>
          <w:szCs w:val="28"/>
          <w:shd w:val="clear" w:color="auto" w:fill="FFFFFF"/>
          <w:lang w:eastAsia="uk-UA"/>
        </w:rPr>
        <w:t> </w:t>
      </w:r>
    </w:p>
    <w:p w:rsidR="00BD2E61" w:rsidRDefault="009050A4" w:rsidP="00BD2E61">
      <w:pPr>
        <w:jc w:val="center"/>
        <w:rPr>
          <w:b/>
          <w:bCs/>
          <w:sz w:val="28"/>
          <w:szCs w:val="28"/>
          <w:shd w:val="clear" w:color="auto" w:fill="FFFFFF"/>
          <w:lang w:eastAsia="uk-UA"/>
        </w:rPr>
      </w:pPr>
      <w:r w:rsidRPr="009050A4">
        <w:rPr>
          <w:b/>
          <w:bCs/>
          <w:sz w:val="28"/>
          <w:szCs w:val="28"/>
          <w:shd w:val="clear" w:color="auto" w:fill="FFFFFF"/>
          <w:lang w:eastAsia="uk-UA"/>
        </w:rPr>
        <w:t>ІІ. Мета Програми</w:t>
      </w:r>
    </w:p>
    <w:p w:rsidR="009050A4" w:rsidRPr="009050A4" w:rsidRDefault="009050A4" w:rsidP="00BD2E61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9050A4">
        <w:rPr>
          <w:sz w:val="28"/>
          <w:szCs w:val="28"/>
          <w:shd w:val="clear" w:color="auto" w:fill="FFFFFF"/>
          <w:lang w:eastAsia="uk-UA"/>
        </w:rPr>
        <w:t>Метою програми є забезпечення належної організації відзначення державних та професійних свят, ювілейних та пам’ятних дат, заохочення</w:t>
      </w:r>
      <w:r w:rsidRPr="004F69AB">
        <w:rPr>
          <w:sz w:val="28"/>
          <w:szCs w:val="28"/>
          <w:shd w:val="clear" w:color="auto" w:fill="FFFFFF"/>
          <w:lang w:eastAsia="uk-UA"/>
        </w:rPr>
        <w:t> </w:t>
      </w:r>
      <w:r w:rsidRPr="009050A4">
        <w:rPr>
          <w:sz w:val="28"/>
          <w:szCs w:val="28"/>
          <w:shd w:val="clear" w:color="auto" w:fill="FFFFFF"/>
          <w:lang w:eastAsia="uk-UA"/>
        </w:rPr>
        <w:t>та стимулюванням окремих працівників, трудових колективів,</w:t>
      </w:r>
      <w:r w:rsidRPr="004F69AB">
        <w:rPr>
          <w:sz w:val="28"/>
          <w:szCs w:val="28"/>
          <w:shd w:val="clear" w:color="auto" w:fill="FFFFFF"/>
          <w:lang w:eastAsia="uk-UA"/>
        </w:rPr>
        <w:t> </w:t>
      </w:r>
      <w:r w:rsidRPr="009050A4">
        <w:rPr>
          <w:sz w:val="28"/>
          <w:szCs w:val="28"/>
          <w:shd w:val="clear" w:color="auto" w:fill="FFFFFF"/>
          <w:lang w:eastAsia="uk-UA"/>
        </w:rPr>
        <w:t xml:space="preserve">за заслуги перед </w:t>
      </w:r>
      <w:proofErr w:type="spellStart"/>
      <w:r w:rsidRPr="009050A4">
        <w:rPr>
          <w:sz w:val="28"/>
          <w:szCs w:val="28"/>
          <w:shd w:val="clear" w:color="auto" w:fill="FFFFFF"/>
          <w:lang w:eastAsia="uk-UA"/>
        </w:rPr>
        <w:t>Млинівщиною</w:t>
      </w:r>
      <w:proofErr w:type="spellEnd"/>
      <w:r w:rsidRPr="009050A4">
        <w:rPr>
          <w:sz w:val="28"/>
          <w:szCs w:val="28"/>
          <w:shd w:val="clear" w:color="auto" w:fill="FFFFFF"/>
          <w:lang w:eastAsia="uk-UA"/>
        </w:rPr>
        <w:t>, Рівненщиною, здійснення представницьких та інших заходів</w:t>
      </w:r>
      <w:r w:rsidR="00857E38">
        <w:rPr>
          <w:sz w:val="28"/>
          <w:szCs w:val="28"/>
          <w:shd w:val="clear" w:color="auto" w:fill="FFFFFF"/>
          <w:lang w:eastAsia="uk-UA"/>
        </w:rPr>
        <w:t>, вшанування жителів громади, які віддали життя за незалежність України</w:t>
      </w:r>
      <w:r w:rsidRPr="009050A4">
        <w:rPr>
          <w:sz w:val="28"/>
          <w:szCs w:val="28"/>
          <w:shd w:val="clear" w:color="auto" w:fill="FFFFFF"/>
          <w:lang w:eastAsia="uk-UA"/>
        </w:rPr>
        <w:t>.</w:t>
      </w:r>
    </w:p>
    <w:p w:rsidR="009050A4" w:rsidRPr="009050A4" w:rsidRDefault="009050A4" w:rsidP="009050A4">
      <w:pPr>
        <w:ind w:firstLine="708"/>
        <w:jc w:val="center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color w:val="20A142"/>
          <w:sz w:val="28"/>
          <w:szCs w:val="28"/>
          <w:shd w:val="clear" w:color="auto" w:fill="FFFFFF"/>
          <w:lang w:eastAsia="uk-UA"/>
        </w:rPr>
        <w:t> </w:t>
      </w:r>
    </w:p>
    <w:p w:rsidR="009050A4" w:rsidRPr="004F69AB" w:rsidRDefault="009050A4" w:rsidP="00BD2E61">
      <w:pPr>
        <w:jc w:val="center"/>
        <w:rPr>
          <w:sz w:val="28"/>
          <w:szCs w:val="28"/>
          <w:shd w:val="clear" w:color="auto" w:fill="FFFFFF"/>
          <w:lang w:eastAsia="uk-UA"/>
        </w:rPr>
      </w:pPr>
      <w:r w:rsidRPr="004F69AB">
        <w:rPr>
          <w:b/>
          <w:bCs/>
          <w:sz w:val="28"/>
          <w:szCs w:val="28"/>
          <w:shd w:val="clear" w:color="auto" w:fill="FFFFFF"/>
          <w:lang w:eastAsia="uk-UA"/>
        </w:rPr>
        <w:t>ІІІ. Завдання Програми </w:t>
      </w:r>
    </w:p>
    <w:p w:rsidR="009050A4" w:rsidRPr="00BD2E61" w:rsidRDefault="00BD2E61" w:rsidP="00BD2E61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ab/>
      </w:r>
      <w:r w:rsidR="009050A4" w:rsidRPr="00BD2E61">
        <w:rPr>
          <w:sz w:val="28"/>
          <w:szCs w:val="28"/>
          <w:shd w:val="clear" w:color="auto" w:fill="FFFFFF"/>
          <w:lang w:eastAsia="uk-UA"/>
        </w:rPr>
        <w:t>Основними завданнями Програми є:</w:t>
      </w:r>
    </w:p>
    <w:p w:rsidR="000C6BEA" w:rsidRDefault="009050A4" w:rsidP="00BD2E61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164AB6">
        <w:rPr>
          <w:sz w:val="28"/>
          <w:szCs w:val="28"/>
          <w:shd w:val="clear" w:color="auto" w:fill="FFFFFF"/>
          <w:lang w:eastAsia="uk-UA"/>
        </w:rPr>
        <w:t>-</w:t>
      </w:r>
      <w:r>
        <w:rPr>
          <w:sz w:val="28"/>
          <w:szCs w:val="28"/>
          <w:shd w:val="clear" w:color="auto" w:fill="FFFFFF"/>
          <w:lang w:eastAsia="uk-UA"/>
        </w:rPr>
        <w:t>  </w:t>
      </w:r>
      <w:r w:rsidRPr="00164AB6">
        <w:rPr>
          <w:sz w:val="28"/>
          <w:szCs w:val="28"/>
          <w:shd w:val="clear" w:color="auto" w:fill="FFFFFF"/>
          <w:lang w:eastAsia="uk-UA"/>
        </w:rPr>
        <w:t>забезпечення моральної та матеріальної підтримки кращих працівників і колективів, устан</w:t>
      </w:r>
      <w:r w:rsidR="00EF2D54">
        <w:rPr>
          <w:sz w:val="28"/>
          <w:szCs w:val="28"/>
          <w:shd w:val="clear" w:color="auto" w:fill="FFFFFF"/>
          <w:lang w:eastAsia="uk-UA"/>
        </w:rPr>
        <w:t xml:space="preserve">ов і організацій Млинівської </w:t>
      </w:r>
      <w:r w:rsidR="00BD2E61">
        <w:rPr>
          <w:sz w:val="28"/>
          <w:szCs w:val="28"/>
          <w:shd w:val="clear" w:color="auto" w:fill="FFFFFF"/>
          <w:lang w:eastAsia="uk-UA"/>
        </w:rPr>
        <w:t xml:space="preserve">селищної </w:t>
      </w:r>
      <w:r w:rsidR="00EF2D54">
        <w:rPr>
          <w:sz w:val="28"/>
          <w:szCs w:val="28"/>
          <w:shd w:val="clear" w:color="auto" w:fill="FFFFFF"/>
          <w:lang w:eastAsia="uk-UA"/>
        </w:rPr>
        <w:t>територіальної громади</w:t>
      </w:r>
      <w:r w:rsidRPr="00164AB6">
        <w:rPr>
          <w:sz w:val="28"/>
          <w:szCs w:val="28"/>
          <w:shd w:val="clear" w:color="auto" w:fill="FFFFFF"/>
          <w:lang w:eastAsia="uk-UA"/>
        </w:rPr>
        <w:t xml:space="preserve">  за результатами їх трудової, громадської діяльності та з нагоди відзначення державних та професійних</w:t>
      </w:r>
      <w:r w:rsidRPr="004F69AB">
        <w:rPr>
          <w:sz w:val="28"/>
          <w:szCs w:val="28"/>
          <w:shd w:val="clear" w:color="auto" w:fill="FFFFFF"/>
          <w:lang w:eastAsia="uk-UA"/>
        </w:rPr>
        <w:t> </w:t>
      </w:r>
      <w:r w:rsidRPr="00164AB6">
        <w:rPr>
          <w:sz w:val="28"/>
          <w:szCs w:val="28"/>
          <w:shd w:val="clear" w:color="auto" w:fill="FFFFFF"/>
          <w:lang w:eastAsia="uk-UA"/>
        </w:rPr>
        <w:t>свят, ювілейних та пам’ятних дат;</w:t>
      </w:r>
    </w:p>
    <w:p w:rsidR="000961DC" w:rsidRDefault="000961DC" w:rsidP="000961DC">
      <w:pPr>
        <w:ind w:firstLine="708"/>
        <w:jc w:val="both"/>
        <w:rPr>
          <w:sz w:val="28"/>
          <w:szCs w:val="28"/>
          <w:shd w:val="clear" w:color="auto" w:fill="FFFFFF"/>
          <w:lang w:eastAsia="uk-UA"/>
        </w:rPr>
      </w:pPr>
    </w:p>
    <w:p w:rsidR="000961DC" w:rsidRDefault="000961DC" w:rsidP="000961DC">
      <w:pPr>
        <w:jc w:val="center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lastRenderedPageBreak/>
        <w:t>2</w:t>
      </w:r>
    </w:p>
    <w:p w:rsidR="006B1B55" w:rsidRPr="00330504" w:rsidRDefault="006B1B55" w:rsidP="000C6BEA">
      <w:pPr>
        <w:jc w:val="center"/>
        <w:rPr>
          <w:sz w:val="28"/>
          <w:szCs w:val="28"/>
          <w:shd w:val="clear" w:color="auto" w:fill="FFFFFF"/>
          <w:lang w:eastAsia="uk-UA"/>
        </w:rPr>
      </w:pPr>
    </w:p>
    <w:p w:rsidR="009050A4" w:rsidRPr="004F69AB" w:rsidRDefault="009050A4" w:rsidP="00BD2E61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4F69AB">
        <w:rPr>
          <w:sz w:val="28"/>
          <w:szCs w:val="28"/>
          <w:shd w:val="clear" w:color="auto" w:fill="FFFFFF"/>
          <w:lang w:eastAsia="uk-UA"/>
        </w:rPr>
        <w:t>-  створення організаційних, фінансових і матеріально-технічних умов для виконання мети Програми.</w:t>
      </w:r>
    </w:p>
    <w:p w:rsidR="009050A4" w:rsidRPr="004F69AB" w:rsidRDefault="009050A4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</w:p>
    <w:p w:rsidR="000961DC" w:rsidRPr="000961DC" w:rsidRDefault="00C22A1F" w:rsidP="00BD2E61">
      <w:pPr>
        <w:jc w:val="center"/>
        <w:rPr>
          <w:color w:val="20A142"/>
          <w:sz w:val="28"/>
          <w:szCs w:val="28"/>
          <w:shd w:val="clear" w:color="auto" w:fill="FFFFFF"/>
          <w:lang w:eastAsia="uk-UA"/>
        </w:rPr>
      </w:pPr>
      <w:r>
        <w:rPr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9050A4" w:rsidRPr="004F69AB">
        <w:rPr>
          <w:b/>
          <w:bCs/>
          <w:color w:val="000000"/>
          <w:sz w:val="28"/>
          <w:szCs w:val="28"/>
          <w:shd w:val="clear" w:color="auto" w:fill="FFFFFF"/>
          <w:lang w:eastAsia="uk-UA"/>
        </w:rPr>
        <w:t>ІV. Фінансування Програми</w:t>
      </w:r>
    </w:p>
    <w:p w:rsidR="009050A4" w:rsidRPr="004F69AB" w:rsidRDefault="00164AB6" w:rsidP="00EC1F24">
      <w:pPr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>
        <w:rPr>
          <w:color w:val="20A142"/>
          <w:sz w:val="28"/>
          <w:szCs w:val="28"/>
          <w:shd w:val="clear" w:color="auto" w:fill="FFFFFF"/>
          <w:lang w:eastAsia="uk-UA"/>
        </w:rPr>
        <w:tab/>
      </w:r>
      <w:r w:rsidR="009050A4" w:rsidRPr="004F69AB">
        <w:rPr>
          <w:color w:val="000000"/>
          <w:sz w:val="28"/>
          <w:szCs w:val="28"/>
          <w:shd w:val="clear" w:color="auto" w:fill="FFFFFF"/>
          <w:lang w:eastAsia="uk-UA"/>
        </w:rPr>
        <w:t>Фінансування Програми  здійснюватиметься  за  р</w:t>
      </w:r>
      <w:r w:rsidR="009050A4">
        <w:rPr>
          <w:color w:val="000000"/>
          <w:sz w:val="28"/>
          <w:szCs w:val="28"/>
          <w:shd w:val="clear" w:color="auto" w:fill="FFFFFF"/>
          <w:lang w:eastAsia="uk-UA"/>
        </w:rPr>
        <w:t>ахунок  коштів, передбачених в  бюджеті на 20</w:t>
      </w:r>
      <w:r w:rsidR="000961DC">
        <w:rPr>
          <w:color w:val="000000"/>
          <w:sz w:val="28"/>
          <w:szCs w:val="28"/>
          <w:shd w:val="clear" w:color="auto" w:fill="FFFFFF"/>
          <w:lang w:eastAsia="uk-UA"/>
        </w:rPr>
        <w:t>2</w:t>
      </w:r>
      <w:r w:rsidR="00D975D7">
        <w:rPr>
          <w:color w:val="000000"/>
          <w:sz w:val="28"/>
          <w:szCs w:val="28"/>
          <w:shd w:val="clear" w:color="auto" w:fill="FFFFFF"/>
          <w:lang w:eastAsia="uk-UA"/>
        </w:rPr>
        <w:t>5</w:t>
      </w:r>
      <w:r w:rsidR="009050A4"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 рік, а також за рахунок інших джерел,  не заборонених чинним законодавством. </w:t>
      </w:r>
    </w:p>
    <w:p w:rsidR="009050A4" w:rsidRPr="004F69AB" w:rsidRDefault="009050A4" w:rsidP="00EC1F24">
      <w:pPr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          Орієнтовні обсяги фінансових витрат, необхідних для виконання Програми, наведено в </w:t>
      </w:r>
      <w:r w:rsidR="00EC1F24">
        <w:rPr>
          <w:color w:val="000000"/>
          <w:sz w:val="28"/>
          <w:szCs w:val="28"/>
          <w:shd w:val="clear" w:color="auto" w:fill="FFFFFF"/>
          <w:lang w:eastAsia="uk-UA"/>
        </w:rPr>
        <w:t>додатку до Програми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9050A4" w:rsidRPr="004F69AB" w:rsidRDefault="009050A4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color w:val="20A142"/>
          <w:sz w:val="28"/>
          <w:szCs w:val="28"/>
          <w:shd w:val="clear" w:color="auto" w:fill="FFFFFF"/>
          <w:lang w:eastAsia="uk-UA"/>
        </w:rPr>
        <w:t xml:space="preserve"> </w:t>
      </w:r>
    </w:p>
    <w:p w:rsidR="009050A4" w:rsidRPr="00EF2D54" w:rsidRDefault="009050A4" w:rsidP="00AF4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4F69AB">
        <w:rPr>
          <w:b/>
          <w:bCs/>
          <w:color w:val="000000"/>
          <w:sz w:val="28"/>
          <w:szCs w:val="28"/>
          <w:shd w:val="clear" w:color="auto" w:fill="FFFFFF"/>
          <w:lang w:eastAsia="uk-UA"/>
        </w:rPr>
        <w:t>V. Заходи щодо реалізації Програми</w:t>
      </w:r>
      <w:r w:rsidRPr="004F69AB">
        <w:rPr>
          <w:color w:val="20A142"/>
          <w:sz w:val="28"/>
          <w:szCs w:val="28"/>
          <w:shd w:val="clear" w:color="auto" w:fill="FFFFFF"/>
          <w:lang w:eastAsia="uk-UA"/>
        </w:rPr>
        <w:t xml:space="preserve">     </w:t>
      </w:r>
      <w:r w:rsidRPr="00EF2D54">
        <w:rPr>
          <w:color w:val="20A142"/>
          <w:sz w:val="28"/>
          <w:szCs w:val="28"/>
          <w:shd w:val="clear" w:color="auto" w:fill="FFFFFF"/>
          <w:lang w:eastAsia="uk-UA"/>
        </w:rPr>
        <w:t xml:space="preserve"> </w:t>
      </w:r>
      <w:r w:rsidR="00AF4662" w:rsidRPr="00EF2D54">
        <w:rPr>
          <w:color w:val="20A142"/>
          <w:sz w:val="28"/>
          <w:szCs w:val="28"/>
          <w:shd w:val="clear" w:color="auto" w:fill="FFFFFF"/>
          <w:lang w:eastAsia="uk-UA"/>
        </w:rPr>
        <w:t xml:space="preserve">                        </w:t>
      </w:r>
      <w:r w:rsidRPr="00EF2D54">
        <w:rPr>
          <w:color w:val="20A142"/>
          <w:sz w:val="28"/>
          <w:szCs w:val="28"/>
          <w:shd w:val="clear" w:color="auto" w:fill="FFFFFF"/>
          <w:lang w:eastAsia="uk-UA"/>
        </w:rPr>
        <w:t xml:space="preserve">                                   </w:t>
      </w:r>
    </w:p>
    <w:p w:rsidR="009050A4" w:rsidRPr="00EF2D54" w:rsidRDefault="009050A4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EF2D54">
        <w:rPr>
          <w:color w:val="000000"/>
          <w:sz w:val="28"/>
          <w:szCs w:val="28"/>
          <w:shd w:val="clear" w:color="auto" w:fill="FFFFFF"/>
          <w:lang w:eastAsia="uk-UA"/>
        </w:rPr>
        <w:t>1. Відзначення державних свят, визначних подій в іс</w:t>
      </w:r>
      <w:r w:rsidR="00EF2D54" w:rsidRP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торії держави, області та </w:t>
      </w:r>
      <w:r w:rsidR="00C22A1F">
        <w:rPr>
          <w:color w:val="000000"/>
          <w:sz w:val="28"/>
          <w:szCs w:val="28"/>
          <w:shd w:val="clear" w:color="auto" w:fill="FFFFFF"/>
          <w:lang w:eastAsia="uk-UA"/>
        </w:rPr>
        <w:t>селищній територіальній</w:t>
      </w:r>
      <w:r w:rsid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 громаді</w:t>
      </w:r>
      <w:r w:rsidRPr="00EF2D54">
        <w:rPr>
          <w:color w:val="000000"/>
          <w:sz w:val="28"/>
          <w:szCs w:val="28"/>
          <w:shd w:val="clear" w:color="auto" w:fill="FFFFFF"/>
          <w:lang w:eastAsia="uk-UA"/>
        </w:rPr>
        <w:t>,</w:t>
      </w:r>
      <w:r w:rsid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 які  проводяться відповідно  до  актів Президента України, Уряду України, розпоряджень голів обласної, районної державних адміністрацій, рішень селищ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 xml:space="preserve">ної ради із присвоєнням звання „Почесний громадянин </w:t>
      </w:r>
      <w:proofErr w:type="spellStart"/>
      <w:r w:rsidR="00585CE4">
        <w:rPr>
          <w:color w:val="000000"/>
          <w:sz w:val="28"/>
          <w:szCs w:val="28"/>
          <w:shd w:val="clear" w:color="auto" w:fill="FFFFFF"/>
          <w:lang w:eastAsia="uk-UA"/>
        </w:rPr>
        <w:t>Млиноваˮ</w:t>
      </w:r>
      <w:proofErr w:type="spellEnd"/>
      <w:r w:rsidRP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, </w:t>
      </w:r>
      <w:r w:rsidR="005002D9">
        <w:rPr>
          <w:color w:val="000000"/>
          <w:sz w:val="28"/>
          <w:szCs w:val="28"/>
          <w:shd w:val="clear" w:color="auto" w:fill="FFFFFF"/>
          <w:lang w:eastAsia="uk-UA"/>
        </w:rPr>
        <w:t xml:space="preserve">врученням </w:t>
      </w:r>
      <w:r w:rsidRPr="00EF2D54">
        <w:rPr>
          <w:color w:val="000000"/>
          <w:sz w:val="28"/>
          <w:szCs w:val="28"/>
          <w:shd w:val="clear" w:color="auto" w:fill="FFFFFF"/>
          <w:lang w:eastAsia="uk-UA"/>
        </w:rPr>
        <w:t>Подяк, відзнак Млинівської  селищної ради та квітів, грошових винагород, цінних подарунків, відправленням вітальних листівок, покладанням квітів до пам’ятників та пам’ятних знаків.</w:t>
      </w:r>
    </w:p>
    <w:p w:rsidR="00C22A1F" w:rsidRDefault="009050A4" w:rsidP="00C22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Управління освіти, культури, туризму,  молоді та спорту 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C22A1F" w:rsidRDefault="009050A4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фінансове управління 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C22A1F" w:rsidRDefault="00C22A1F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в</w:t>
      </w:r>
      <w:r w:rsidRPr="00C22A1F">
        <w:rPr>
          <w:sz w:val="28"/>
          <w:szCs w:val="28"/>
        </w:rPr>
        <w:t>ідділ бухгалтерського обліку, економічного розвитку та регуляторної діяльності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апарату виконавчого комітету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>
        <w:rPr>
          <w:sz w:val="28"/>
          <w:szCs w:val="28"/>
        </w:rPr>
        <w:t xml:space="preserve">,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C22A1F" w:rsidRDefault="009050A4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відділ організаційно-кадрової роботи апарату виконавчого комітету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,</w:t>
      </w:r>
    </w:p>
    <w:p w:rsidR="00C22A1F" w:rsidRDefault="009050A4" w:rsidP="00C22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загальний відділ апарату виконавчого  комітету</w:t>
      </w:r>
      <w:r w:rsid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="00C22A1F">
        <w:rPr>
          <w:color w:val="000000"/>
          <w:sz w:val="28"/>
          <w:szCs w:val="28"/>
          <w:shd w:val="clear" w:color="auto" w:fill="FFFFFF"/>
          <w:lang w:eastAsia="uk-UA"/>
        </w:rPr>
        <w:t>селищної ради</w:t>
      </w:r>
      <w:r w:rsidR="00C22A1F"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, </w:t>
      </w:r>
    </w:p>
    <w:p w:rsidR="009050A4" w:rsidRPr="00C22A1F" w:rsidRDefault="00C22A1F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старости</w:t>
      </w:r>
      <w:r w:rsidR="00EC1F24"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="009050A4" w:rsidRPr="00C22A1F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0961DC" w:rsidRDefault="009050A4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Протягом 20</w:t>
      </w:r>
      <w:r w:rsidR="000961DC" w:rsidRPr="00C22A1F">
        <w:rPr>
          <w:color w:val="000000"/>
          <w:sz w:val="28"/>
          <w:szCs w:val="28"/>
          <w:shd w:val="clear" w:color="auto" w:fill="FFFFFF"/>
          <w:lang w:eastAsia="uk-UA"/>
        </w:rPr>
        <w:t>2</w:t>
      </w:r>
      <w:r w:rsidR="00D975D7">
        <w:rPr>
          <w:color w:val="000000"/>
          <w:sz w:val="28"/>
          <w:szCs w:val="28"/>
          <w:shd w:val="clear" w:color="auto" w:fill="FFFFFF"/>
          <w:lang w:eastAsia="uk-UA"/>
        </w:rPr>
        <w:t>5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року</w:t>
      </w:r>
      <w:r w:rsidR="00C22A1F">
        <w:rPr>
          <w:color w:val="000000"/>
          <w:sz w:val="28"/>
          <w:szCs w:val="28"/>
          <w:shd w:val="clear" w:color="auto" w:fill="FFFFFF"/>
          <w:lang w:eastAsia="uk-UA"/>
        </w:rPr>
        <w:t>.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  </w:t>
      </w:r>
    </w:p>
    <w:p w:rsidR="009050A4" w:rsidRPr="00C22A1F" w:rsidRDefault="009050A4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                      </w:t>
      </w:r>
    </w:p>
    <w:p w:rsidR="009050A4" w:rsidRPr="00C22A1F" w:rsidRDefault="009050A4" w:rsidP="00164A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2. Відзначення ювілейних дат підприємств, установ, організацій, окре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 xml:space="preserve">мих осіб із присвоєнням звання „Почесний громадянин  </w:t>
      </w:r>
      <w:proofErr w:type="spellStart"/>
      <w:r w:rsidR="00585CE4">
        <w:rPr>
          <w:color w:val="000000"/>
          <w:sz w:val="28"/>
          <w:szCs w:val="28"/>
          <w:shd w:val="clear" w:color="auto" w:fill="FFFFFF"/>
          <w:lang w:eastAsia="uk-UA"/>
        </w:rPr>
        <w:t>Млиноваˮ</w:t>
      </w:r>
      <w:proofErr w:type="spellEnd"/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, врученням Почесних грамот, Подяк Млинівської селищної ради, квітів, грошових винагород, цінних подарунків, відправленням вітальних листівок.</w:t>
      </w:r>
    </w:p>
    <w:p w:rsidR="00C22A1F" w:rsidRDefault="009050A4" w:rsidP="00C22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Управління освіти, культури,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 туризму,  молоді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та спорту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>Млинівської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селищної ради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, </w:t>
      </w:r>
    </w:p>
    <w:p w:rsidR="00C22A1F" w:rsidRDefault="009050A4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фінансове управління 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селищної ради,</w:t>
      </w:r>
    </w:p>
    <w:p w:rsidR="00585CE4" w:rsidRDefault="00585CE4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</w:p>
    <w:p w:rsidR="00585CE4" w:rsidRDefault="00585CE4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</w:p>
    <w:p w:rsidR="00585CE4" w:rsidRDefault="00585CE4" w:rsidP="00585CE4">
      <w:pPr>
        <w:jc w:val="center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lastRenderedPageBreak/>
        <w:t>3</w:t>
      </w:r>
    </w:p>
    <w:p w:rsidR="00585CE4" w:rsidRDefault="00585CE4" w:rsidP="00585CE4">
      <w:pPr>
        <w:jc w:val="center"/>
        <w:rPr>
          <w:color w:val="000000"/>
          <w:sz w:val="28"/>
          <w:szCs w:val="28"/>
          <w:shd w:val="clear" w:color="auto" w:fill="FFFFFF"/>
          <w:lang w:eastAsia="uk-UA"/>
        </w:rPr>
      </w:pPr>
    </w:p>
    <w:p w:rsidR="00585CE4" w:rsidRDefault="00C22A1F" w:rsidP="00AC5B8E">
      <w:pPr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в</w:t>
      </w:r>
      <w:r w:rsidRPr="00C22A1F">
        <w:rPr>
          <w:sz w:val="28"/>
          <w:szCs w:val="28"/>
        </w:rPr>
        <w:t>ідділ бухгалтерського обліку, економічного розвитку та регуляторної діяльності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апарату виконавчого комітету 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>
        <w:rPr>
          <w:color w:val="000000"/>
          <w:sz w:val="28"/>
          <w:szCs w:val="28"/>
          <w:shd w:val="clear" w:color="auto" w:fill="FFFFFF"/>
          <w:lang w:eastAsia="uk-UA"/>
        </w:rPr>
        <w:t>селищної ради,</w:t>
      </w:r>
    </w:p>
    <w:p w:rsidR="00C22A1F" w:rsidRDefault="009050A4" w:rsidP="00AC5B8E">
      <w:pPr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відділ організаційно-кадрової роботи апарату виконавчого комітету 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селищної ради,</w:t>
      </w:r>
    </w:p>
    <w:p w:rsidR="009050A4" w:rsidRPr="00C22A1F" w:rsidRDefault="009050A4" w:rsidP="00585CE4">
      <w:pPr>
        <w:ind w:left="4082"/>
        <w:rPr>
          <w:color w:val="20A142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загальний відділ апарату виконавчого комітету</w:t>
      </w:r>
      <w:r w:rsidR="00585CE4" w:rsidRPr="00585CE4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585CE4">
        <w:rPr>
          <w:color w:val="000000"/>
          <w:sz w:val="28"/>
          <w:szCs w:val="28"/>
          <w:shd w:val="clear" w:color="auto" w:fill="FFFFFF"/>
          <w:lang w:eastAsia="uk-UA"/>
        </w:rPr>
        <w:t>Млинівської селищної ради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9050A4" w:rsidRPr="00C22A1F" w:rsidRDefault="009050A4" w:rsidP="00585CE4">
      <w:pPr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      </w:t>
      </w:r>
      <w:r w:rsidR="00EC1F24">
        <w:rPr>
          <w:color w:val="000000"/>
          <w:sz w:val="28"/>
          <w:szCs w:val="28"/>
          <w:shd w:val="clear" w:color="auto" w:fill="FFFFFF"/>
          <w:lang w:eastAsia="uk-UA"/>
        </w:rPr>
        <w:t xml:space="preserve">   </w:t>
      </w:r>
      <w:r w:rsidR="00D975D7">
        <w:rPr>
          <w:color w:val="000000"/>
          <w:sz w:val="28"/>
          <w:szCs w:val="28"/>
          <w:shd w:val="clear" w:color="auto" w:fill="FFFFFF"/>
          <w:lang w:eastAsia="uk-UA"/>
        </w:rPr>
        <w:t xml:space="preserve"> 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Протягом 20</w:t>
      </w:r>
      <w:r w:rsidR="000961DC">
        <w:rPr>
          <w:color w:val="000000"/>
          <w:sz w:val="28"/>
          <w:szCs w:val="28"/>
          <w:shd w:val="clear" w:color="auto" w:fill="FFFFFF"/>
          <w:lang w:eastAsia="uk-UA"/>
        </w:rPr>
        <w:t>2</w:t>
      </w:r>
      <w:r w:rsidR="00D975D7">
        <w:rPr>
          <w:color w:val="000000"/>
          <w:sz w:val="28"/>
          <w:szCs w:val="28"/>
          <w:shd w:val="clear" w:color="auto" w:fill="FFFFFF"/>
          <w:lang w:eastAsia="uk-UA"/>
        </w:rPr>
        <w:t>5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року</w:t>
      </w:r>
      <w:r w:rsidR="00C22A1F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D342BC" w:rsidRPr="00515CF5" w:rsidRDefault="00D342BC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0"/>
          <w:szCs w:val="20"/>
          <w:shd w:val="clear" w:color="auto" w:fill="FFFFFF"/>
          <w:lang w:eastAsia="uk-UA"/>
        </w:rPr>
      </w:pPr>
    </w:p>
    <w:p w:rsidR="009050A4" w:rsidRDefault="009050A4" w:rsidP="00C22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 w:rsidRPr="00D342BC">
        <w:rPr>
          <w:color w:val="000000"/>
          <w:sz w:val="28"/>
          <w:szCs w:val="28"/>
          <w:shd w:val="clear" w:color="auto" w:fill="FFFFFF"/>
          <w:lang w:eastAsia="uk-UA"/>
        </w:rPr>
        <w:t>3. Відзначення  професійних свят, які встановлені відповідно до Указів Президента України, із врученням Почесних грамот, Подяк Млинівської  селищної ради, квітів, грошових винагород, цінних подарунків.</w:t>
      </w:r>
    </w:p>
    <w:p w:rsidR="00585CE4" w:rsidRDefault="00585CE4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Управління освіти, культури, туризму,  молоді та спорту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585CE4" w:rsidRDefault="00585CE4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фінансове управління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585CE4" w:rsidRDefault="00585CE4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в</w:t>
      </w:r>
      <w:r w:rsidRPr="00C22A1F">
        <w:rPr>
          <w:sz w:val="28"/>
          <w:szCs w:val="28"/>
        </w:rPr>
        <w:t>ідділ бухгалтерського обліку, економічного розвитку та регуляторної діяльності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>
        <w:rPr>
          <w:sz w:val="28"/>
          <w:szCs w:val="28"/>
        </w:rPr>
        <w:t xml:space="preserve">,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585CE4" w:rsidRDefault="00585CE4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відділ організаційно-кадрової роботи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,</w:t>
      </w:r>
    </w:p>
    <w:p w:rsidR="00585CE4" w:rsidRDefault="00585CE4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загальний відділ апарату виконавчого 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ради.</w:t>
      </w:r>
    </w:p>
    <w:p w:rsidR="009050A4" w:rsidRDefault="009050A4" w:rsidP="00585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 w:rsidRPr="00EF2D54">
        <w:rPr>
          <w:color w:val="000000"/>
          <w:sz w:val="28"/>
          <w:szCs w:val="28"/>
          <w:shd w:val="clear" w:color="auto" w:fill="FFFFFF"/>
          <w:lang w:eastAsia="uk-UA"/>
        </w:rPr>
        <w:t>Протягом 20</w:t>
      </w:r>
      <w:r w:rsidR="000961DC">
        <w:rPr>
          <w:color w:val="000000"/>
          <w:sz w:val="28"/>
          <w:szCs w:val="28"/>
          <w:shd w:val="clear" w:color="auto" w:fill="FFFFFF"/>
          <w:lang w:eastAsia="uk-UA"/>
        </w:rPr>
        <w:t>2</w:t>
      </w:r>
      <w:r w:rsidR="00D975D7">
        <w:rPr>
          <w:color w:val="000000"/>
          <w:sz w:val="28"/>
          <w:szCs w:val="28"/>
          <w:shd w:val="clear" w:color="auto" w:fill="FFFFFF"/>
          <w:lang w:eastAsia="uk-UA"/>
        </w:rPr>
        <w:t>5</w:t>
      </w:r>
      <w:r w:rsidRP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 року</w:t>
      </w:r>
      <w:r w:rsidR="00C22A1F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0961DC" w:rsidRPr="00515CF5" w:rsidRDefault="000961DC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jc w:val="both"/>
        <w:rPr>
          <w:color w:val="20A142"/>
          <w:sz w:val="20"/>
          <w:szCs w:val="20"/>
          <w:shd w:val="clear" w:color="auto" w:fill="FFFFFF"/>
          <w:lang w:eastAsia="uk-UA"/>
        </w:rPr>
      </w:pPr>
    </w:p>
    <w:p w:rsidR="009050A4" w:rsidRPr="00EF2D54" w:rsidRDefault="00172AC8" w:rsidP="00C22A1F">
      <w:pPr>
        <w:ind w:firstLine="567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4. </w:t>
      </w:r>
      <w:r w:rsidR="009050A4" w:rsidRP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Проведення культурно-мистецьких акцій, інформаційно-просвітницьких, представницьких заходів, офіційних прийомів, зустрічей та відряджень делегацій, із врученням цінних подарунків,  сувенірів,  друкованої продукції, квітів та відповідним транспортним забезпеченням </w:t>
      </w:r>
      <w:r w:rsidR="009050A4" w:rsidRPr="00EF2D54">
        <w:rPr>
          <w:sz w:val="28"/>
          <w:szCs w:val="28"/>
          <w:shd w:val="clear" w:color="auto" w:fill="FFFFFF"/>
          <w:lang w:eastAsia="uk-UA"/>
        </w:rPr>
        <w:t>з нагоди державних та професійних свят.</w:t>
      </w:r>
    </w:p>
    <w:p w:rsidR="00172AC8" w:rsidRDefault="00172AC8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Управління освіти, культури, туризму,  молоді та спорту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172AC8" w:rsidRDefault="00172AC8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фінансове управління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172AC8" w:rsidRDefault="00172AC8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в</w:t>
      </w:r>
      <w:r w:rsidRPr="00C22A1F">
        <w:rPr>
          <w:sz w:val="28"/>
          <w:szCs w:val="28"/>
        </w:rPr>
        <w:t>ідділ бухгалтерського обліку, економічного розвитку та регуляторної діяльності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>
        <w:rPr>
          <w:sz w:val="28"/>
          <w:szCs w:val="28"/>
        </w:rPr>
        <w:t xml:space="preserve">,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9050A4" w:rsidRPr="00EF2D54" w:rsidRDefault="00172AC8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20A142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відділ організаційно-кадрової роботи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="009050A4" w:rsidRPr="00EF2D54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9050A4" w:rsidRPr="00C22A1F" w:rsidRDefault="009050A4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 w:rsidRPr="00172AC8">
        <w:rPr>
          <w:color w:val="000000"/>
          <w:sz w:val="28"/>
          <w:szCs w:val="28"/>
          <w:shd w:val="clear" w:color="auto" w:fill="FFFFFF"/>
          <w:lang w:eastAsia="uk-UA"/>
        </w:rPr>
        <w:t>Протягом 20</w:t>
      </w:r>
      <w:r w:rsidR="000961DC">
        <w:rPr>
          <w:color w:val="000000"/>
          <w:sz w:val="28"/>
          <w:szCs w:val="28"/>
          <w:shd w:val="clear" w:color="auto" w:fill="FFFFFF"/>
          <w:lang w:eastAsia="uk-UA"/>
        </w:rPr>
        <w:t>2</w:t>
      </w:r>
      <w:r w:rsidR="00D975D7">
        <w:rPr>
          <w:color w:val="000000"/>
          <w:sz w:val="28"/>
          <w:szCs w:val="28"/>
          <w:shd w:val="clear" w:color="auto" w:fill="FFFFFF"/>
          <w:lang w:eastAsia="uk-UA"/>
        </w:rPr>
        <w:t>5</w:t>
      </w:r>
      <w:r w:rsidRPr="00172AC8">
        <w:rPr>
          <w:color w:val="000000"/>
          <w:sz w:val="28"/>
          <w:szCs w:val="28"/>
          <w:shd w:val="clear" w:color="auto" w:fill="FFFFFF"/>
          <w:lang w:eastAsia="uk-UA"/>
        </w:rPr>
        <w:t xml:space="preserve"> року</w:t>
      </w:r>
      <w:r w:rsidR="00C22A1F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172AC8" w:rsidRDefault="00172AC8" w:rsidP="00172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lastRenderedPageBreak/>
        <w:t>4</w:t>
      </w:r>
    </w:p>
    <w:p w:rsidR="00172AC8" w:rsidRDefault="00172AC8" w:rsidP="00172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  <w:shd w:val="clear" w:color="auto" w:fill="FFFFFF"/>
          <w:lang w:eastAsia="uk-UA"/>
        </w:rPr>
      </w:pPr>
    </w:p>
    <w:p w:rsidR="009050A4" w:rsidRPr="000961DC" w:rsidRDefault="009050A4" w:rsidP="00C22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0961DC">
        <w:rPr>
          <w:color w:val="000000"/>
          <w:sz w:val="28"/>
          <w:szCs w:val="28"/>
          <w:shd w:val="clear" w:color="auto" w:fill="FFFFFF"/>
          <w:lang w:eastAsia="uk-UA"/>
        </w:rPr>
        <w:t>5. Виготовлення та придбання нагрудних знаків «Почесний громадянин Млинова», бланків посвідчень до них, бланків спільних Почесних грамот і Подяк Млинівської селищної ради, іншої друкованої продукції (запрошень, листівок, вітальних адрес, проспектів, буклетів, оголошень тощо).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Управління освіти, культури, туризму,  молоді та спорту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фінансове управління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в</w:t>
      </w:r>
      <w:r w:rsidRPr="00C22A1F">
        <w:rPr>
          <w:sz w:val="28"/>
          <w:szCs w:val="28"/>
        </w:rPr>
        <w:t>ідділ бухгалтерського обліку, економічного розвитку та регуляторної діяльності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>
        <w:rPr>
          <w:sz w:val="28"/>
          <w:szCs w:val="28"/>
        </w:rPr>
        <w:t xml:space="preserve">,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відділ організаційно-кадрової роботи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,</w:t>
      </w:r>
    </w:p>
    <w:p w:rsidR="00AC5B8E" w:rsidRDefault="00AC5B8E" w:rsidP="00AC5B8E">
      <w:pPr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загальний відділ апарату виконавчого 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="009050A4" w:rsidRPr="00C22A1F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9050A4" w:rsidRPr="00E01055" w:rsidRDefault="009050A4" w:rsidP="00AC5B8E">
      <w:pPr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>Протягом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20</w:t>
      </w:r>
      <w:r w:rsidR="00E01055">
        <w:rPr>
          <w:color w:val="000000"/>
          <w:sz w:val="28"/>
          <w:szCs w:val="28"/>
          <w:shd w:val="clear" w:color="auto" w:fill="FFFFFF"/>
          <w:lang w:eastAsia="uk-UA"/>
        </w:rPr>
        <w:t>2</w:t>
      </w:r>
      <w:r w:rsidR="00D975D7">
        <w:rPr>
          <w:color w:val="000000"/>
          <w:sz w:val="28"/>
          <w:szCs w:val="28"/>
          <w:shd w:val="clear" w:color="auto" w:fill="FFFFFF"/>
          <w:lang w:eastAsia="uk-UA"/>
        </w:rPr>
        <w:t>5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 року</w:t>
      </w:r>
      <w:r w:rsidR="00E01055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0961DC" w:rsidRPr="00515CF5" w:rsidRDefault="000961DC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jc w:val="both"/>
        <w:rPr>
          <w:color w:val="20A142"/>
          <w:sz w:val="20"/>
          <w:szCs w:val="20"/>
          <w:shd w:val="clear" w:color="auto" w:fill="FFFFFF"/>
          <w:lang w:eastAsia="uk-UA"/>
        </w:rPr>
      </w:pPr>
    </w:p>
    <w:p w:rsidR="009050A4" w:rsidRPr="005002D9" w:rsidRDefault="009050A4" w:rsidP="00E01055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5002D9">
        <w:rPr>
          <w:sz w:val="28"/>
          <w:szCs w:val="28"/>
          <w:shd w:val="clear" w:color="auto" w:fill="FFFFFF"/>
          <w:lang w:eastAsia="uk-UA"/>
        </w:rPr>
        <w:t xml:space="preserve">6. </w:t>
      </w:r>
      <w:r w:rsidR="005002D9" w:rsidRPr="005002D9">
        <w:rPr>
          <w:sz w:val="28"/>
          <w:szCs w:val="28"/>
          <w:shd w:val="clear" w:color="auto" w:fill="FFFFFF"/>
          <w:lang w:eastAsia="uk-UA"/>
        </w:rPr>
        <w:t xml:space="preserve">Виготовлення </w:t>
      </w:r>
      <w:r w:rsidR="00857E38">
        <w:rPr>
          <w:sz w:val="28"/>
          <w:szCs w:val="28"/>
          <w:shd w:val="clear" w:color="auto" w:fill="FFFFFF"/>
          <w:lang w:eastAsia="uk-UA"/>
        </w:rPr>
        <w:t xml:space="preserve">та встановлення </w:t>
      </w:r>
      <w:r w:rsidR="005002D9" w:rsidRPr="005002D9">
        <w:rPr>
          <w:sz w:val="28"/>
          <w:szCs w:val="28"/>
          <w:shd w:val="clear" w:color="auto" w:fill="FFFFFF"/>
          <w:lang w:eastAsia="uk-UA"/>
        </w:rPr>
        <w:t>меморіальних дощок загиблим воїнам, жителям Млинівської селищної територіальної громади</w:t>
      </w:r>
      <w:r w:rsidR="005002D9">
        <w:rPr>
          <w:sz w:val="28"/>
          <w:szCs w:val="28"/>
          <w:shd w:val="clear" w:color="auto" w:fill="FFFFFF"/>
          <w:lang w:eastAsia="uk-UA"/>
        </w:rPr>
        <w:t xml:space="preserve">, </w:t>
      </w:r>
      <w:r w:rsidR="005002D9" w:rsidRPr="005002D9">
        <w:rPr>
          <w:sz w:val="28"/>
          <w:szCs w:val="28"/>
          <w:shd w:val="clear" w:color="auto" w:fill="FFFFFF"/>
        </w:rPr>
        <w:t xml:space="preserve">з метою вшанування </w:t>
      </w:r>
      <w:r w:rsidR="00857E38">
        <w:rPr>
          <w:sz w:val="28"/>
          <w:szCs w:val="28"/>
          <w:shd w:val="clear" w:color="auto" w:fill="FFFFFF"/>
        </w:rPr>
        <w:t>героїчної</w:t>
      </w:r>
      <w:r w:rsidR="005002D9" w:rsidRPr="005002D9">
        <w:rPr>
          <w:sz w:val="28"/>
          <w:szCs w:val="28"/>
          <w:shd w:val="clear" w:color="auto" w:fill="FFFFFF"/>
        </w:rPr>
        <w:t xml:space="preserve"> боротьби за незалежність і соборність України та військової звитяги захисників української землі</w:t>
      </w:r>
      <w:r w:rsidR="00857E38">
        <w:rPr>
          <w:sz w:val="28"/>
          <w:szCs w:val="28"/>
          <w:shd w:val="clear" w:color="auto" w:fill="FFFFFF"/>
        </w:rPr>
        <w:t>.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Управління </w:t>
      </w:r>
      <w:r w:rsidR="00857E38">
        <w:rPr>
          <w:color w:val="000000"/>
          <w:sz w:val="28"/>
          <w:szCs w:val="28"/>
          <w:shd w:val="clear" w:color="auto" w:fill="FFFFFF"/>
          <w:lang w:eastAsia="uk-UA"/>
        </w:rPr>
        <w:t>інфраструктури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в</w:t>
      </w:r>
      <w:r w:rsidRPr="00C22A1F">
        <w:rPr>
          <w:sz w:val="28"/>
          <w:szCs w:val="28"/>
        </w:rPr>
        <w:t>ідділ бухгалтерського обліку, економічного розвитку та регуляторної діяльності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>
        <w:rPr>
          <w:sz w:val="28"/>
          <w:szCs w:val="28"/>
        </w:rPr>
        <w:t xml:space="preserve">,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відділ організаційно-кадрової роботи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,</w:t>
      </w:r>
    </w:p>
    <w:p w:rsidR="009050A4" w:rsidRPr="004F69AB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20A142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загальний відділ апарату виконавчого 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="009050A4" w:rsidRPr="004F69AB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9050A4" w:rsidRPr="00E01055" w:rsidRDefault="00857E38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Протягом</w:t>
      </w:r>
      <w:r w:rsidR="009050A4">
        <w:rPr>
          <w:color w:val="000000"/>
          <w:sz w:val="28"/>
          <w:szCs w:val="28"/>
          <w:shd w:val="clear" w:color="auto" w:fill="FFFFFF"/>
          <w:lang w:eastAsia="uk-UA"/>
        </w:rPr>
        <w:t xml:space="preserve"> 20</w:t>
      </w:r>
      <w:r w:rsidR="000961DC">
        <w:rPr>
          <w:color w:val="000000"/>
          <w:sz w:val="28"/>
          <w:szCs w:val="28"/>
          <w:shd w:val="clear" w:color="auto" w:fill="FFFFFF"/>
          <w:lang w:eastAsia="uk-UA"/>
        </w:rPr>
        <w:t>2</w:t>
      </w:r>
      <w:r w:rsidR="00D975D7">
        <w:rPr>
          <w:color w:val="000000"/>
          <w:sz w:val="28"/>
          <w:szCs w:val="28"/>
          <w:shd w:val="clear" w:color="auto" w:fill="FFFFFF"/>
          <w:lang w:eastAsia="uk-UA"/>
        </w:rPr>
        <w:t>5</w:t>
      </w:r>
      <w:r w:rsidR="009050A4"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 року</w:t>
      </w:r>
      <w:r w:rsidR="00E01055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0961DC" w:rsidRPr="00515CF5" w:rsidRDefault="000961DC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jc w:val="both"/>
        <w:rPr>
          <w:color w:val="000000"/>
          <w:sz w:val="20"/>
          <w:szCs w:val="20"/>
          <w:shd w:val="clear" w:color="auto" w:fill="FFFFFF"/>
          <w:lang w:eastAsia="uk-UA"/>
        </w:rPr>
      </w:pPr>
    </w:p>
    <w:p w:rsidR="009050A4" w:rsidRPr="004F69AB" w:rsidRDefault="009050A4" w:rsidP="00B433C9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4F69AB">
        <w:rPr>
          <w:sz w:val="28"/>
          <w:szCs w:val="28"/>
          <w:shd w:val="clear" w:color="auto" w:fill="FFFFFF"/>
          <w:lang w:eastAsia="uk-UA"/>
        </w:rPr>
        <w:t>7. Організація та проведення заходів з нагоди новорічно-різдвяних свят.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Управління освіти, культури, туризму,  молоді та спорту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фінансове управління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в</w:t>
      </w:r>
      <w:r w:rsidRPr="00C22A1F">
        <w:rPr>
          <w:sz w:val="28"/>
          <w:szCs w:val="28"/>
        </w:rPr>
        <w:t>ідділ бухгалтерського обліку, економічного розвитку та регуляторної діяльності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>
        <w:rPr>
          <w:sz w:val="28"/>
          <w:szCs w:val="28"/>
        </w:rPr>
        <w:t>,</w:t>
      </w:r>
    </w:p>
    <w:p w:rsidR="00857E38" w:rsidRDefault="00857E38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sz w:val="28"/>
          <w:szCs w:val="28"/>
        </w:rPr>
      </w:pP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lastRenderedPageBreak/>
        <w:t>5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  <w:shd w:val="clear" w:color="auto" w:fill="FFFFFF"/>
          <w:lang w:eastAsia="uk-UA"/>
        </w:rPr>
      </w:pP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відділ організаційно-кадрової роботи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,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загальний відділ апарату виконавчого 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ради.</w:t>
      </w:r>
    </w:p>
    <w:p w:rsidR="009050A4" w:rsidRDefault="009050A4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AC5B8E">
        <w:rPr>
          <w:sz w:val="28"/>
          <w:szCs w:val="28"/>
          <w:shd w:val="clear" w:color="auto" w:fill="FFFFFF"/>
          <w:lang w:eastAsia="uk-UA"/>
        </w:rPr>
        <w:t>Січень-</w:t>
      </w:r>
      <w:r w:rsidR="000C6BEA">
        <w:rPr>
          <w:sz w:val="28"/>
          <w:szCs w:val="28"/>
          <w:shd w:val="clear" w:color="auto" w:fill="FFFFFF"/>
          <w:lang w:eastAsia="uk-UA"/>
        </w:rPr>
        <w:t>г</w:t>
      </w:r>
      <w:r w:rsidRPr="00AC5B8E">
        <w:rPr>
          <w:sz w:val="28"/>
          <w:szCs w:val="28"/>
          <w:shd w:val="clear" w:color="auto" w:fill="FFFFFF"/>
          <w:lang w:eastAsia="uk-UA"/>
        </w:rPr>
        <w:t>рудень 20</w:t>
      </w:r>
      <w:r w:rsidR="000961DC">
        <w:rPr>
          <w:sz w:val="28"/>
          <w:szCs w:val="28"/>
          <w:shd w:val="clear" w:color="auto" w:fill="FFFFFF"/>
          <w:lang w:eastAsia="uk-UA"/>
        </w:rPr>
        <w:t>2</w:t>
      </w:r>
      <w:r w:rsidR="00D975D7">
        <w:rPr>
          <w:sz w:val="28"/>
          <w:szCs w:val="28"/>
          <w:shd w:val="clear" w:color="auto" w:fill="FFFFFF"/>
          <w:lang w:eastAsia="uk-UA"/>
        </w:rPr>
        <w:t>5</w:t>
      </w:r>
      <w:r w:rsidRPr="00AC5B8E">
        <w:rPr>
          <w:sz w:val="28"/>
          <w:szCs w:val="28"/>
          <w:shd w:val="clear" w:color="auto" w:fill="FFFFFF"/>
          <w:lang w:eastAsia="uk-UA"/>
        </w:rPr>
        <w:t xml:space="preserve"> року</w:t>
      </w:r>
      <w:r w:rsidR="00B433C9">
        <w:rPr>
          <w:sz w:val="28"/>
          <w:szCs w:val="28"/>
          <w:shd w:val="clear" w:color="auto" w:fill="FFFFFF"/>
          <w:lang w:eastAsia="uk-UA"/>
        </w:rPr>
        <w:t>.</w:t>
      </w:r>
      <w:r w:rsidRPr="00AC5B8E">
        <w:rPr>
          <w:color w:val="20A142"/>
          <w:sz w:val="28"/>
          <w:szCs w:val="28"/>
          <w:shd w:val="clear" w:color="auto" w:fill="FFFFFF"/>
          <w:lang w:eastAsia="uk-UA"/>
        </w:rPr>
        <w:t xml:space="preserve"> </w:t>
      </w:r>
    </w:p>
    <w:p w:rsidR="000961DC" w:rsidRPr="00515CF5" w:rsidRDefault="000961DC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jc w:val="both"/>
        <w:rPr>
          <w:color w:val="20A142"/>
          <w:sz w:val="20"/>
          <w:szCs w:val="20"/>
          <w:shd w:val="clear" w:color="auto" w:fill="FFFFFF"/>
          <w:lang w:eastAsia="uk-UA"/>
        </w:rPr>
      </w:pPr>
    </w:p>
    <w:p w:rsidR="009050A4" w:rsidRPr="000961DC" w:rsidRDefault="009050A4" w:rsidP="00B433C9">
      <w:pPr>
        <w:ind w:firstLine="567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0961DC">
        <w:rPr>
          <w:color w:val="000000"/>
          <w:sz w:val="28"/>
          <w:szCs w:val="28"/>
          <w:shd w:val="clear" w:color="auto" w:fill="FFFFFF"/>
          <w:lang w:eastAsia="uk-UA"/>
        </w:rPr>
        <w:t xml:space="preserve">8. Виготовлення та придбання аудіовізуальної та друкованої продукції, що відтворюють історію краю, його досягнення, </w:t>
      </w:r>
      <w:proofErr w:type="spellStart"/>
      <w:r w:rsidRPr="000961DC">
        <w:rPr>
          <w:color w:val="000000"/>
          <w:sz w:val="28"/>
          <w:szCs w:val="28"/>
          <w:shd w:val="clear" w:color="auto" w:fill="FFFFFF"/>
          <w:lang w:eastAsia="uk-UA"/>
        </w:rPr>
        <w:t>туристично</w:t>
      </w:r>
      <w:proofErr w:type="spellEnd"/>
      <w:r w:rsidRPr="000961DC">
        <w:rPr>
          <w:color w:val="000000"/>
          <w:sz w:val="28"/>
          <w:szCs w:val="28"/>
          <w:shd w:val="clear" w:color="auto" w:fill="FFFFFF"/>
          <w:lang w:eastAsia="uk-UA"/>
        </w:rPr>
        <w:t xml:space="preserve"> привабливі об’єкти.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Управління освіти, культури, туризму,  молоді та спорту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фінансове управління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в</w:t>
      </w:r>
      <w:r w:rsidRPr="00C22A1F">
        <w:rPr>
          <w:sz w:val="28"/>
          <w:szCs w:val="28"/>
        </w:rPr>
        <w:t>ідділ бухгалтерського обліку, економічного розвитку та регуляторної діяльності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>
        <w:rPr>
          <w:sz w:val="28"/>
          <w:szCs w:val="28"/>
        </w:rPr>
        <w:t xml:space="preserve">,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відділ організаційно-кадрової роботи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,</w:t>
      </w:r>
    </w:p>
    <w:p w:rsidR="00AC5B8E" w:rsidRPr="004F69AB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20A142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загальний відділ апарату виконавчого 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9050A4" w:rsidRDefault="009050A4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>Протягом 20</w:t>
      </w:r>
      <w:r w:rsidR="000961DC">
        <w:rPr>
          <w:color w:val="000000"/>
          <w:sz w:val="28"/>
          <w:szCs w:val="28"/>
          <w:shd w:val="clear" w:color="auto" w:fill="FFFFFF"/>
          <w:lang w:eastAsia="uk-UA"/>
        </w:rPr>
        <w:t>2</w:t>
      </w:r>
      <w:r w:rsidR="00D975D7">
        <w:rPr>
          <w:color w:val="000000"/>
          <w:sz w:val="28"/>
          <w:szCs w:val="28"/>
          <w:shd w:val="clear" w:color="auto" w:fill="FFFFFF"/>
          <w:lang w:eastAsia="uk-UA"/>
        </w:rPr>
        <w:t>5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>року</w:t>
      </w:r>
      <w:r w:rsidR="00B433C9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B433C9" w:rsidRDefault="00B433C9" w:rsidP="00B43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</w:p>
    <w:p w:rsidR="009050A4" w:rsidRPr="004F69AB" w:rsidRDefault="009050A4" w:rsidP="00B433C9">
      <w:pPr>
        <w:ind w:firstLine="567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9. Виготовлення та розміщення білбордів на території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="00B433C9">
        <w:rPr>
          <w:color w:val="000000"/>
          <w:sz w:val="28"/>
          <w:szCs w:val="28"/>
          <w:shd w:val="clear" w:color="auto" w:fill="FFFFFF"/>
          <w:lang w:eastAsia="uk-UA"/>
        </w:rPr>
        <w:t>селищної</w:t>
      </w:r>
      <w:r w:rsid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 територіальної громади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 до державних свят.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Управління освіти, культури, туризму,  молоді та спорту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AC5B8E" w:rsidRDefault="00AC5B8E" w:rsidP="00706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фінансове управління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Млинівської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селищної ради,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в</w:t>
      </w:r>
      <w:r w:rsidRPr="00C22A1F">
        <w:rPr>
          <w:sz w:val="28"/>
          <w:szCs w:val="28"/>
        </w:rPr>
        <w:t>ідділ бухгалтерського обліку, економічного розвитку та регуляторної діяльності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>
        <w:rPr>
          <w:sz w:val="28"/>
          <w:szCs w:val="28"/>
        </w:rPr>
        <w:t xml:space="preserve">, 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AC5B8E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000000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відділ організаційно-кадрової роботи апарату виконавчого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,</w:t>
      </w:r>
    </w:p>
    <w:p w:rsidR="00AC5B8E" w:rsidRPr="004F69AB" w:rsidRDefault="00AC5B8E" w:rsidP="00AC5B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2"/>
        <w:rPr>
          <w:color w:val="20A142"/>
          <w:sz w:val="28"/>
          <w:szCs w:val="28"/>
          <w:shd w:val="clear" w:color="auto" w:fill="FFFFFF"/>
          <w:lang w:eastAsia="uk-UA"/>
        </w:rPr>
      </w:pPr>
      <w:r w:rsidRPr="00C22A1F">
        <w:rPr>
          <w:color w:val="000000"/>
          <w:sz w:val="28"/>
          <w:szCs w:val="28"/>
          <w:shd w:val="clear" w:color="auto" w:fill="FFFFFF"/>
          <w:lang w:eastAsia="uk-UA"/>
        </w:rPr>
        <w:t>загальний відділ апарату виконавчого  комітету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Млинівської селищної ради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9050A4" w:rsidRPr="00B433C9" w:rsidRDefault="009050A4" w:rsidP="00905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080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Протягом 20</w:t>
      </w:r>
      <w:r w:rsidR="000961DC">
        <w:rPr>
          <w:color w:val="000000"/>
          <w:sz w:val="28"/>
          <w:szCs w:val="28"/>
          <w:shd w:val="clear" w:color="auto" w:fill="FFFFFF"/>
          <w:lang w:eastAsia="uk-UA"/>
        </w:rPr>
        <w:t>2</w:t>
      </w:r>
      <w:r w:rsidR="00D975D7">
        <w:rPr>
          <w:color w:val="000000"/>
          <w:sz w:val="28"/>
          <w:szCs w:val="28"/>
          <w:shd w:val="clear" w:color="auto" w:fill="FFFFFF"/>
          <w:lang w:eastAsia="uk-UA"/>
        </w:rPr>
        <w:t>5</w:t>
      </w: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 xml:space="preserve"> року</w:t>
      </w:r>
      <w:r w:rsidR="00B433C9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9050A4" w:rsidRPr="004F69AB" w:rsidRDefault="009050A4" w:rsidP="00330504">
      <w:pPr>
        <w:spacing w:before="100" w:beforeAutospacing="1" w:after="100" w:afterAutospacing="1"/>
        <w:jc w:val="center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b/>
          <w:bCs/>
          <w:color w:val="000000"/>
          <w:sz w:val="28"/>
          <w:szCs w:val="28"/>
          <w:shd w:val="clear" w:color="auto" w:fill="FFFFFF"/>
          <w:lang w:eastAsia="uk-UA"/>
        </w:rPr>
        <w:t>VI. Очікувані результати</w:t>
      </w:r>
      <w:r w:rsidRPr="004F69AB">
        <w:rPr>
          <w:color w:val="20A142"/>
          <w:sz w:val="28"/>
          <w:szCs w:val="28"/>
          <w:shd w:val="clear" w:color="auto" w:fill="FFFFFF"/>
          <w:lang w:eastAsia="uk-UA"/>
        </w:rPr>
        <w:t xml:space="preserve"> </w:t>
      </w:r>
    </w:p>
    <w:p w:rsidR="009050A4" w:rsidRPr="004F69AB" w:rsidRDefault="009050A4" w:rsidP="00B43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color w:val="000000"/>
          <w:sz w:val="28"/>
          <w:szCs w:val="28"/>
          <w:shd w:val="clear" w:color="auto" w:fill="FFFFFF"/>
          <w:lang w:eastAsia="uk-UA"/>
        </w:rPr>
        <w:t>Виконання Програми дасть можливість:</w:t>
      </w:r>
    </w:p>
    <w:p w:rsidR="007065EF" w:rsidRDefault="007065EF" w:rsidP="00B43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</w:p>
    <w:p w:rsidR="007065EF" w:rsidRDefault="007065EF" w:rsidP="00B43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</w:p>
    <w:p w:rsidR="007065EF" w:rsidRDefault="007065EF" w:rsidP="00706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lastRenderedPageBreak/>
        <w:t>6</w:t>
      </w:r>
    </w:p>
    <w:p w:rsidR="007065EF" w:rsidRDefault="007065EF" w:rsidP="00B43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</w:p>
    <w:p w:rsidR="009050A4" w:rsidRDefault="00B433C9" w:rsidP="00B43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1)</w:t>
      </w:r>
      <w:r w:rsidR="009050A4" w:rsidRPr="00B433C9">
        <w:rPr>
          <w:color w:val="000000"/>
          <w:sz w:val="28"/>
          <w:szCs w:val="28"/>
          <w:shd w:val="clear" w:color="auto" w:fill="FFFFFF"/>
          <w:lang w:eastAsia="uk-UA"/>
        </w:rPr>
        <w:t xml:space="preserve"> забезпечити реалізацію конституційних прав і свобод людини, що є головним обов’язком держави, визнання її життя і здоров’я, честі і гідності найвищою соціальною цінністю;</w:t>
      </w:r>
    </w:p>
    <w:p w:rsidR="009050A4" w:rsidRDefault="00B433C9" w:rsidP="00B43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2)</w:t>
      </w:r>
      <w:r w:rsidR="009050A4" w:rsidRPr="00AF4662">
        <w:rPr>
          <w:color w:val="000000"/>
          <w:sz w:val="28"/>
          <w:szCs w:val="28"/>
          <w:shd w:val="clear" w:color="auto" w:fill="FFFFFF"/>
          <w:lang w:eastAsia="uk-UA"/>
        </w:rPr>
        <w:t xml:space="preserve"> покращити психологічний клімат у трудових колективах, знайти дієві механізми підвищення професійних показників у роботі, зростання авторитету як окремих працівників, так і колективів у цілому;</w:t>
      </w:r>
    </w:p>
    <w:p w:rsidR="009050A4" w:rsidRPr="00AF4662" w:rsidRDefault="00B433C9" w:rsidP="00B43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20A142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3)</w:t>
      </w:r>
      <w:r w:rsidR="009050A4" w:rsidRPr="00AF4662">
        <w:rPr>
          <w:color w:val="000000"/>
          <w:sz w:val="28"/>
          <w:szCs w:val="28"/>
          <w:shd w:val="clear" w:color="auto" w:fill="FFFFFF"/>
          <w:lang w:eastAsia="uk-UA"/>
        </w:rPr>
        <w:t xml:space="preserve"> підвищити рівень довіри громадськості до органів місцевого самоврядування через здійснення соціальних інвестицій у людський потенціал;</w:t>
      </w:r>
    </w:p>
    <w:p w:rsidR="009050A4" w:rsidRDefault="00B433C9" w:rsidP="00B43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shd w:val="clear" w:color="auto" w:fill="FFFFFF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eastAsia="uk-UA"/>
        </w:rPr>
        <w:t>4)</w:t>
      </w:r>
      <w:r w:rsidR="009050A4" w:rsidRP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eastAsia="uk-UA"/>
        </w:rPr>
        <w:t>п</w:t>
      </w:r>
      <w:r w:rsidR="009050A4" w:rsidRP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ідвищити почуття патріотизму, національної свідомості, соціальної активності жителів Млинівської </w:t>
      </w:r>
      <w:r>
        <w:rPr>
          <w:color w:val="000000"/>
          <w:sz w:val="28"/>
          <w:szCs w:val="28"/>
          <w:shd w:val="clear" w:color="auto" w:fill="FFFFFF"/>
          <w:lang w:eastAsia="uk-UA"/>
        </w:rPr>
        <w:t>селищної</w:t>
      </w:r>
      <w:r w:rsidR="00EF2D54">
        <w:rPr>
          <w:color w:val="000000"/>
          <w:sz w:val="28"/>
          <w:szCs w:val="28"/>
          <w:shd w:val="clear" w:color="auto" w:fill="FFFFFF"/>
          <w:lang w:eastAsia="uk-UA"/>
        </w:rPr>
        <w:t xml:space="preserve"> територіальної громади</w:t>
      </w:r>
      <w:r w:rsidR="00515CF5">
        <w:rPr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515CF5" w:rsidRDefault="00515CF5" w:rsidP="00515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shd w:val="clear" w:color="auto" w:fill="FFFFFF"/>
          <w:lang w:eastAsia="uk-UA"/>
        </w:rPr>
      </w:pPr>
    </w:p>
    <w:p w:rsidR="00B433C9" w:rsidRDefault="00B433C9" w:rsidP="00515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shd w:val="clear" w:color="auto" w:fill="FFFFFF"/>
          <w:lang w:eastAsia="uk-UA"/>
        </w:rPr>
      </w:pPr>
    </w:p>
    <w:p w:rsidR="00B433C9" w:rsidRDefault="00B433C9" w:rsidP="00515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shd w:val="clear" w:color="auto" w:fill="FFFFFF"/>
          <w:lang w:eastAsia="uk-UA"/>
        </w:rPr>
      </w:pPr>
    </w:p>
    <w:p w:rsidR="00B433C9" w:rsidRDefault="00B433C9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B433C9" w:rsidRDefault="00B433C9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B433C9" w:rsidRDefault="00B433C9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B433C9" w:rsidRDefault="00B433C9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B433C9" w:rsidRDefault="00B433C9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B433C9" w:rsidRDefault="00B433C9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B433C9" w:rsidRDefault="00B433C9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B433C9" w:rsidRDefault="00B433C9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B433C9" w:rsidRDefault="00B433C9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7065EF" w:rsidRDefault="007065EF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7065EF" w:rsidRDefault="007065EF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7065EF" w:rsidRDefault="007065EF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7065EF" w:rsidRDefault="007065EF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7065EF" w:rsidRDefault="007065EF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7065EF" w:rsidRDefault="007065EF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7065EF" w:rsidRDefault="007065EF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7065EF" w:rsidRDefault="007065EF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7065EF" w:rsidRDefault="007065EF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7065EF" w:rsidRDefault="007065EF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7065EF" w:rsidRDefault="007065EF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7065EF" w:rsidRDefault="007065EF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7065EF" w:rsidRDefault="007065EF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7065EF" w:rsidRDefault="007065EF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7065EF" w:rsidRDefault="007065EF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7065EF" w:rsidRDefault="007065EF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B433C9" w:rsidRDefault="00B433C9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B433C9" w:rsidRDefault="00B433C9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C81D96" w:rsidRDefault="00C81D96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C81D96" w:rsidRDefault="00C81D96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EC1F24" w:rsidRDefault="00EC1F24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EC1F24" w:rsidRDefault="00EC1F24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B433C9" w:rsidRDefault="00B433C9" w:rsidP="00515CF5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164AB6" w:rsidRDefault="009050A4" w:rsidP="00B433C9">
      <w:pPr>
        <w:jc w:val="both"/>
        <w:rPr>
          <w:sz w:val="28"/>
          <w:szCs w:val="28"/>
          <w:shd w:val="clear" w:color="auto" w:fill="FFFFFF"/>
          <w:lang w:eastAsia="uk-UA"/>
        </w:rPr>
      </w:pPr>
      <w:r w:rsidRPr="00EF2D54">
        <w:rPr>
          <w:bCs/>
          <w:sz w:val="28"/>
          <w:szCs w:val="28"/>
          <w:shd w:val="clear" w:color="auto" w:fill="FFFFFF"/>
          <w:lang w:eastAsia="uk-UA"/>
        </w:rPr>
        <w:lastRenderedPageBreak/>
        <w:t xml:space="preserve">      </w:t>
      </w:r>
      <w:r w:rsidR="00B433C9">
        <w:rPr>
          <w:bCs/>
          <w:sz w:val="28"/>
          <w:szCs w:val="28"/>
          <w:shd w:val="clear" w:color="auto" w:fill="FFFFFF"/>
          <w:lang w:eastAsia="uk-UA"/>
        </w:rPr>
        <w:tab/>
      </w:r>
      <w:r w:rsidR="00B433C9">
        <w:rPr>
          <w:bCs/>
          <w:sz w:val="28"/>
          <w:szCs w:val="28"/>
          <w:shd w:val="clear" w:color="auto" w:fill="FFFFFF"/>
          <w:lang w:eastAsia="uk-UA"/>
        </w:rPr>
        <w:tab/>
      </w:r>
      <w:r w:rsidR="00B433C9">
        <w:rPr>
          <w:bCs/>
          <w:sz w:val="28"/>
          <w:szCs w:val="28"/>
          <w:shd w:val="clear" w:color="auto" w:fill="FFFFFF"/>
          <w:lang w:eastAsia="uk-UA"/>
        </w:rPr>
        <w:tab/>
      </w:r>
      <w:r w:rsidR="00B433C9">
        <w:rPr>
          <w:bCs/>
          <w:sz w:val="28"/>
          <w:szCs w:val="28"/>
          <w:shd w:val="clear" w:color="auto" w:fill="FFFFFF"/>
          <w:lang w:eastAsia="uk-UA"/>
        </w:rPr>
        <w:tab/>
      </w:r>
      <w:r w:rsidR="00B433C9">
        <w:rPr>
          <w:bCs/>
          <w:sz w:val="28"/>
          <w:szCs w:val="28"/>
          <w:shd w:val="clear" w:color="auto" w:fill="FFFFFF"/>
          <w:lang w:eastAsia="uk-UA"/>
        </w:rPr>
        <w:tab/>
      </w:r>
      <w:r w:rsidR="00B433C9">
        <w:rPr>
          <w:bCs/>
          <w:sz w:val="28"/>
          <w:szCs w:val="28"/>
          <w:shd w:val="clear" w:color="auto" w:fill="FFFFFF"/>
          <w:lang w:eastAsia="uk-UA"/>
        </w:rPr>
        <w:tab/>
      </w:r>
      <w:r w:rsidR="00B433C9">
        <w:rPr>
          <w:bCs/>
          <w:sz w:val="28"/>
          <w:szCs w:val="28"/>
          <w:shd w:val="clear" w:color="auto" w:fill="FFFFFF"/>
          <w:lang w:eastAsia="uk-UA"/>
        </w:rPr>
        <w:tab/>
      </w:r>
      <w:r w:rsidR="00B433C9">
        <w:rPr>
          <w:bCs/>
          <w:sz w:val="28"/>
          <w:szCs w:val="28"/>
          <w:shd w:val="clear" w:color="auto" w:fill="FFFFFF"/>
          <w:lang w:eastAsia="uk-UA"/>
        </w:rPr>
        <w:tab/>
      </w:r>
      <w:r w:rsidR="00B433C9">
        <w:rPr>
          <w:bCs/>
          <w:sz w:val="28"/>
          <w:szCs w:val="28"/>
          <w:shd w:val="clear" w:color="auto" w:fill="FFFFFF"/>
          <w:lang w:eastAsia="uk-UA"/>
        </w:rPr>
        <w:tab/>
      </w:r>
      <w:r w:rsidRPr="004F69AB">
        <w:rPr>
          <w:sz w:val="28"/>
          <w:szCs w:val="28"/>
          <w:shd w:val="clear" w:color="auto" w:fill="FFFFFF"/>
          <w:lang w:eastAsia="uk-UA"/>
        </w:rPr>
        <w:t xml:space="preserve">Додаток </w:t>
      </w:r>
    </w:p>
    <w:p w:rsidR="009050A4" w:rsidRPr="004F69AB" w:rsidRDefault="009050A4" w:rsidP="009050A4">
      <w:pPr>
        <w:spacing w:line="320" w:lineRule="atLeast"/>
        <w:ind w:left="6372"/>
        <w:rPr>
          <w:sz w:val="28"/>
          <w:szCs w:val="28"/>
          <w:shd w:val="clear" w:color="auto" w:fill="FFFFFF"/>
          <w:lang w:eastAsia="uk-UA"/>
        </w:rPr>
      </w:pPr>
      <w:r w:rsidRPr="004F69AB">
        <w:rPr>
          <w:sz w:val="28"/>
          <w:szCs w:val="28"/>
          <w:shd w:val="clear" w:color="auto" w:fill="FFFFFF"/>
          <w:lang w:eastAsia="uk-UA"/>
        </w:rPr>
        <w:t>до Програми</w:t>
      </w:r>
    </w:p>
    <w:p w:rsidR="009050A4" w:rsidRPr="004F69AB" w:rsidRDefault="009050A4" w:rsidP="009050A4">
      <w:pPr>
        <w:ind w:left="708" w:firstLine="708"/>
        <w:jc w:val="center"/>
        <w:rPr>
          <w:sz w:val="28"/>
          <w:szCs w:val="28"/>
          <w:shd w:val="clear" w:color="auto" w:fill="FFFFFF"/>
          <w:lang w:eastAsia="uk-UA"/>
        </w:rPr>
      </w:pPr>
      <w:r w:rsidRPr="004F69AB">
        <w:rPr>
          <w:b/>
          <w:bCs/>
          <w:sz w:val="28"/>
          <w:szCs w:val="28"/>
          <w:shd w:val="clear" w:color="auto" w:fill="FFFFFF"/>
          <w:lang w:eastAsia="uk-UA"/>
        </w:rPr>
        <w:t> </w:t>
      </w:r>
    </w:p>
    <w:p w:rsidR="009050A4" w:rsidRPr="004F69AB" w:rsidRDefault="009050A4" w:rsidP="009050A4">
      <w:pPr>
        <w:ind w:left="708" w:firstLine="708"/>
        <w:jc w:val="center"/>
        <w:rPr>
          <w:sz w:val="28"/>
          <w:szCs w:val="28"/>
          <w:shd w:val="clear" w:color="auto" w:fill="FFFFFF"/>
          <w:lang w:eastAsia="uk-UA"/>
        </w:rPr>
      </w:pPr>
      <w:r w:rsidRPr="004F69AB">
        <w:rPr>
          <w:b/>
          <w:bCs/>
          <w:sz w:val="28"/>
          <w:szCs w:val="28"/>
          <w:shd w:val="clear" w:color="auto" w:fill="FFFFFF"/>
          <w:lang w:eastAsia="uk-UA"/>
        </w:rPr>
        <w:t>Орієнтовний обсяг фінансових витрат, необхідних для виконання заходів Програми</w:t>
      </w:r>
    </w:p>
    <w:p w:rsidR="009050A4" w:rsidRPr="004F69AB" w:rsidRDefault="009050A4" w:rsidP="009050A4">
      <w:pPr>
        <w:ind w:left="708" w:firstLine="708"/>
        <w:jc w:val="center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color w:val="20A142"/>
          <w:sz w:val="28"/>
          <w:szCs w:val="28"/>
          <w:shd w:val="clear" w:color="auto" w:fill="FFFFFF"/>
          <w:lang w:eastAsia="uk-UA"/>
        </w:rPr>
        <w:t>  </w:t>
      </w:r>
    </w:p>
    <w:p w:rsidR="00C81D96" w:rsidRPr="004F69AB" w:rsidRDefault="009050A4" w:rsidP="009050A4">
      <w:pPr>
        <w:spacing w:line="320" w:lineRule="atLeast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color w:val="20A142"/>
          <w:sz w:val="28"/>
          <w:szCs w:val="28"/>
          <w:shd w:val="clear" w:color="auto" w:fill="FFFFFF"/>
          <w:lang w:eastAsia="uk-UA"/>
        </w:rPr>
        <w:t> 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5040"/>
        <w:gridCol w:w="1212"/>
        <w:gridCol w:w="2748"/>
      </w:tblGrid>
      <w:tr w:rsidR="00C81D96" w:rsidTr="009414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C81D96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№ пор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Обсяг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Необхідні кошти</w:t>
            </w:r>
          </w:p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/грн./</w:t>
            </w:r>
          </w:p>
        </w:tc>
      </w:tr>
      <w:tr w:rsidR="00C81D96" w:rsidTr="009414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Виготовлення та придбання бланків Почесних грамот, Подяк селищної ради, в тому числі придбання фотопаперу і фарби для кольорового картриджа </w:t>
            </w:r>
          </w:p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300 шт.</w:t>
            </w:r>
          </w:p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C81D96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10 000 грн.</w:t>
            </w:r>
          </w:p>
        </w:tc>
      </w:tr>
      <w:tr w:rsidR="00C81D96" w:rsidTr="009414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Придбання рамок для Почесних грамот, Подяк</w:t>
            </w:r>
          </w:p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300 шт.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30 000 грн.</w:t>
            </w:r>
          </w:p>
        </w:tc>
      </w:tr>
      <w:tr w:rsidR="00C81D96" w:rsidTr="009414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Pr="00686924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 w:rsidRPr="009B2EC0">
              <w:rPr>
                <w:color w:val="000000"/>
                <w:sz w:val="28"/>
                <w:szCs w:val="28"/>
                <w:lang w:eastAsia="uk-UA"/>
              </w:rPr>
              <w:t xml:space="preserve">Придбання 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прапорів, </w:t>
            </w:r>
            <w:r w:rsidRPr="009B2EC0">
              <w:rPr>
                <w:color w:val="000000"/>
                <w:sz w:val="28"/>
                <w:szCs w:val="28"/>
                <w:lang w:eastAsia="uk-UA"/>
              </w:rPr>
              <w:t>ритуальних вінків, корзин, квіткової продукції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, меморіальних дощок загиблим </w:t>
            </w:r>
            <w:r w:rsidRPr="00686924">
              <w:rPr>
                <w:sz w:val="28"/>
                <w:szCs w:val="28"/>
                <w:shd w:val="clear" w:color="auto" w:fill="FFFFFF"/>
                <w:lang w:eastAsia="uk-UA"/>
              </w:rPr>
              <w:t>воїнам, жителям Млинівської селищної територіальної громади</w:t>
            </w:r>
          </w:p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400 000 грн.</w:t>
            </w:r>
          </w:p>
        </w:tc>
      </w:tr>
      <w:tr w:rsidR="00C81D96" w:rsidTr="009414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Оплата автотранспортних послуг для обслуговування заходів, прийому та відрядження офіційних делегацій з нагоди державних та професійних свят, участі колективів комунальних закладів та установ в культурно-мистецьких заходах, в тому числі обласних, всеукраїнських та міжнародних</w:t>
            </w:r>
          </w:p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50 000 грн.</w:t>
            </w:r>
          </w:p>
        </w:tc>
      </w:tr>
      <w:tr w:rsidR="00C81D96" w:rsidTr="009414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Виготовлення та придбання друкованої продукції (запрошень, листівок, конвертів, марок, оголошень, проспектів, буклетів, вітальних адрес тощо)</w:t>
            </w:r>
          </w:p>
          <w:p w:rsidR="00C81D96" w:rsidRPr="0079248B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10 000 грн.</w:t>
            </w:r>
          </w:p>
        </w:tc>
      </w:tr>
      <w:tr w:rsidR="00C81D96" w:rsidTr="009414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1D96" w:rsidRPr="0079248B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Оплата виступів художніх колективів з нагоди професійних та державних свят</w:t>
            </w:r>
          </w:p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50 000 грн.</w:t>
            </w:r>
          </w:p>
        </w:tc>
      </w:tr>
      <w:tr w:rsidR="00C81D96" w:rsidTr="009414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79248B">
              <w:rPr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Виготовлення Почесних відзнак  </w:t>
            </w:r>
          </w:p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         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10 000 грн.</w:t>
            </w:r>
          </w:p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</w:p>
        </w:tc>
      </w:tr>
      <w:tr w:rsidR="00C81D96" w:rsidTr="0094140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Придбання сувенірної продукції та  цінних подарунків для урочистих заходів та представницьких цілей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200 000 грн.</w:t>
            </w:r>
          </w:p>
        </w:tc>
      </w:tr>
      <w:tr w:rsidR="00C81D96" w:rsidTr="0094140E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lastRenderedPageBreak/>
              <w:t>9.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eastAsia="uk-UA"/>
              </w:rPr>
            </w:pPr>
            <w:r w:rsidRPr="008D7E91">
              <w:rPr>
                <w:color w:val="000000"/>
                <w:sz w:val="28"/>
                <w:szCs w:val="28"/>
                <w:lang w:eastAsia="uk-UA"/>
              </w:rPr>
              <w:t xml:space="preserve">Виготовлення та придбання аудіовізуальної продукції (фільмів, відеороликів тощо), що відтворюють історію краю, його досягнення, </w:t>
            </w:r>
            <w:proofErr w:type="spellStart"/>
            <w:r w:rsidRPr="008D7E91">
              <w:rPr>
                <w:color w:val="000000"/>
                <w:sz w:val="28"/>
                <w:szCs w:val="28"/>
                <w:lang w:eastAsia="uk-UA"/>
              </w:rPr>
              <w:t>туристично</w:t>
            </w:r>
            <w:proofErr w:type="spellEnd"/>
            <w:r w:rsidRPr="008D7E91">
              <w:rPr>
                <w:color w:val="000000"/>
                <w:sz w:val="28"/>
                <w:szCs w:val="28"/>
                <w:lang w:eastAsia="uk-UA"/>
              </w:rPr>
              <w:t xml:space="preserve"> привабливі об’єкти </w:t>
            </w:r>
          </w:p>
          <w:p w:rsidR="00C81D96" w:rsidRDefault="00C81D96" w:rsidP="009414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10 000 грн.</w:t>
            </w:r>
          </w:p>
        </w:tc>
      </w:tr>
      <w:tr w:rsidR="00C81D96" w:rsidTr="0094140E">
        <w:trPr>
          <w:trHeight w:val="4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Pr="00C70228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Придбання лампадок, свічок, що будуть використані під час відзначення Дня Пам’яті жертв голодоморів та Дня пам’яті жертв політичних репресій, для вшанування пам</w:t>
            </w:r>
            <w:r w:rsidRPr="00AD3B79">
              <w:rPr>
                <w:color w:val="000000"/>
                <w:sz w:val="28"/>
                <w:szCs w:val="28"/>
                <w:lang w:eastAsia="uk-UA"/>
              </w:rPr>
              <w:t>’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яті загиблих </w:t>
            </w:r>
            <w:r w:rsidRPr="00686924">
              <w:rPr>
                <w:sz w:val="28"/>
                <w:szCs w:val="28"/>
                <w:shd w:val="clear" w:color="auto" w:fill="FFFFFF"/>
                <w:lang w:eastAsia="uk-UA"/>
              </w:rPr>
              <w:t>воїн</w:t>
            </w:r>
            <w:r>
              <w:rPr>
                <w:sz w:val="28"/>
                <w:szCs w:val="28"/>
                <w:shd w:val="clear" w:color="auto" w:fill="FFFFFF"/>
                <w:lang w:eastAsia="uk-UA"/>
              </w:rPr>
              <w:t>ів, жителів</w:t>
            </w:r>
            <w:r w:rsidRPr="00686924">
              <w:rPr>
                <w:sz w:val="28"/>
                <w:szCs w:val="28"/>
                <w:shd w:val="clear" w:color="auto" w:fill="FFFFFF"/>
                <w:lang w:eastAsia="uk-UA"/>
              </w:rPr>
              <w:t xml:space="preserve"> Млинівської селищної територіальної громади</w:t>
            </w:r>
          </w:p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20 000 грн.</w:t>
            </w:r>
          </w:p>
        </w:tc>
      </w:tr>
      <w:tr w:rsidR="00C81D96" w:rsidTr="0094140E">
        <w:trPr>
          <w:trHeight w:val="4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Виготовлення та розміщення білбордів на території Млинівської ОТГ</w:t>
            </w:r>
          </w:p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30 000 грн.</w:t>
            </w:r>
          </w:p>
        </w:tc>
      </w:tr>
      <w:tr w:rsidR="00C81D96" w:rsidTr="0094140E">
        <w:trPr>
          <w:trHeight w:val="6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Організація та проведення заходів з нагоди відзначення загально державних, релігійних,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новорічно-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різдвяних свят, в тому числі, в</w:t>
            </w:r>
            <w:r>
              <w:rPr>
                <w:sz w:val="28"/>
                <w:szCs w:val="28"/>
              </w:rPr>
              <w:t>иплата грошової винагороди нагородженим Почесною грамотою, оплата послуг за касове обслуговування</w:t>
            </w:r>
          </w:p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C81D9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2 000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000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грн.</w:t>
            </w:r>
          </w:p>
        </w:tc>
      </w:tr>
      <w:tr w:rsidR="00C81D96" w:rsidTr="0094140E">
        <w:trPr>
          <w:trHeight w:val="62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9414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96" w:rsidRDefault="00C81D96" w:rsidP="00C81D9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2 820 000 грн.</w:t>
            </w:r>
          </w:p>
        </w:tc>
      </w:tr>
    </w:tbl>
    <w:p w:rsidR="009050A4" w:rsidRPr="004F69AB" w:rsidRDefault="009050A4" w:rsidP="009050A4">
      <w:pPr>
        <w:spacing w:line="320" w:lineRule="atLeast"/>
        <w:rPr>
          <w:color w:val="20A142"/>
          <w:sz w:val="28"/>
          <w:szCs w:val="28"/>
          <w:shd w:val="clear" w:color="auto" w:fill="FFFFFF"/>
          <w:lang w:eastAsia="uk-UA"/>
        </w:rPr>
      </w:pPr>
    </w:p>
    <w:p w:rsidR="00C81D96" w:rsidRDefault="00C81D96" w:rsidP="009050A4">
      <w:pPr>
        <w:spacing w:line="320" w:lineRule="atLeast"/>
        <w:rPr>
          <w:color w:val="20A142"/>
          <w:sz w:val="28"/>
          <w:szCs w:val="28"/>
          <w:shd w:val="clear" w:color="auto" w:fill="FFFFFF"/>
          <w:lang w:eastAsia="uk-UA"/>
        </w:rPr>
      </w:pPr>
    </w:p>
    <w:p w:rsidR="009050A4" w:rsidRPr="004F69AB" w:rsidRDefault="009050A4" w:rsidP="009050A4">
      <w:pPr>
        <w:spacing w:line="320" w:lineRule="atLeast"/>
        <w:rPr>
          <w:color w:val="20A142"/>
          <w:sz w:val="28"/>
          <w:szCs w:val="28"/>
          <w:shd w:val="clear" w:color="auto" w:fill="FFFFFF"/>
          <w:lang w:eastAsia="uk-UA"/>
        </w:rPr>
      </w:pPr>
      <w:r w:rsidRPr="004F69AB">
        <w:rPr>
          <w:color w:val="20A142"/>
          <w:sz w:val="28"/>
          <w:szCs w:val="28"/>
          <w:shd w:val="clear" w:color="auto" w:fill="FFFFFF"/>
          <w:lang w:eastAsia="uk-UA"/>
        </w:rPr>
        <w:t> </w:t>
      </w:r>
    </w:p>
    <w:p w:rsidR="00C81D96" w:rsidRDefault="00C81D96" w:rsidP="00C81D96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  <w:proofErr w:type="spellStart"/>
      <w:r>
        <w:rPr>
          <w:bCs/>
          <w:sz w:val="28"/>
          <w:szCs w:val="28"/>
          <w:shd w:val="clear" w:color="auto" w:fill="FFFFFF"/>
          <w:lang w:eastAsia="uk-UA"/>
        </w:rPr>
        <w:t>Млинівський</w:t>
      </w:r>
      <w:proofErr w:type="spellEnd"/>
      <w:r>
        <w:rPr>
          <w:bCs/>
          <w:sz w:val="28"/>
          <w:szCs w:val="28"/>
          <w:shd w:val="clear" w:color="auto" w:fill="FFFFFF"/>
          <w:lang w:eastAsia="uk-UA"/>
        </w:rPr>
        <w:t xml:space="preserve"> селищний голова</w:t>
      </w:r>
      <w:r>
        <w:rPr>
          <w:bCs/>
          <w:sz w:val="28"/>
          <w:szCs w:val="28"/>
          <w:shd w:val="clear" w:color="auto" w:fill="FFFFFF"/>
          <w:lang w:eastAsia="uk-UA"/>
        </w:rPr>
        <w:tab/>
      </w:r>
      <w:r>
        <w:rPr>
          <w:bCs/>
          <w:sz w:val="28"/>
          <w:szCs w:val="28"/>
          <w:shd w:val="clear" w:color="auto" w:fill="FFFFFF"/>
          <w:lang w:eastAsia="uk-UA"/>
        </w:rPr>
        <w:tab/>
      </w:r>
      <w:r>
        <w:rPr>
          <w:bCs/>
          <w:sz w:val="28"/>
          <w:szCs w:val="28"/>
          <w:shd w:val="clear" w:color="auto" w:fill="FFFFFF"/>
          <w:lang w:eastAsia="uk-UA"/>
        </w:rPr>
        <w:tab/>
      </w:r>
      <w:r>
        <w:rPr>
          <w:bCs/>
          <w:sz w:val="28"/>
          <w:szCs w:val="28"/>
          <w:shd w:val="clear" w:color="auto" w:fill="FFFFFF"/>
          <w:lang w:eastAsia="uk-UA"/>
        </w:rPr>
        <w:tab/>
        <w:t>Дмитро ЛЕВИЦЬКИЙ</w:t>
      </w:r>
    </w:p>
    <w:p w:rsidR="00C81D96" w:rsidRDefault="00C81D96" w:rsidP="00C81D96">
      <w:pPr>
        <w:jc w:val="both"/>
        <w:rPr>
          <w:bCs/>
          <w:sz w:val="28"/>
          <w:szCs w:val="28"/>
          <w:shd w:val="clear" w:color="auto" w:fill="FFFFFF"/>
          <w:lang w:eastAsia="uk-UA"/>
        </w:rPr>
      </w:pPr>
    </w:p>
    <w:p w:rsidR="004B6FBB" w:rsidRDefault="009050A4" w:rsidP="00C81D96">
      <w:pPr>
        <w:spacing w:line="320" w:lineRule="atLeast"/>
      </w:pPr>
      <w:r w:rsidRPr="004F69AB">
        <w:rPr>
          <w:color w:val="20A142"/>
          <w:sz w:val="28"/>
          <w:szCs w:val="28"/>
          <w:shd w:val="clear" w:color="auto" w:fill="FFFFFF"/>
          <w:lang w:eastAsia="uk-UA"/>
        </w:rPr>
        <w:t xml:space="preserve"> </w:t>
      </w:r>
    </w:p>
    <w:sectPr w:rsidR="004B6FBB" w:rsidSect="00724DFB">
      <w:headerReference w:type="even" r:id="rId6"/>
      <w:headerReference w:type="default" r:id="rId7"/>
      <w:pgSz w:w="11907" w:h="16840" w:code="9"/>
      <w:pgMar w:top="360" w:right="567" w:bottom="426" w:left="1701" w:header="17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D66" w:rsidRDefault="00C04D66">
      <w:r>
        <w:separator/>
      </w:r>
    </w:p>
  </w:endnote>
  <w:endnote w:type="continuationSeparator" w:id="0">
    <w:p w:rsidR="00C04D66" w:rsidRDefault="00C04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D66" w:rsidRDefault="00C04D66">
      <w:r>
        <w:separator/>
      </w:r>
    </w:p>
  </w:footnote>
  <w:footnote w:type="continuationSeparator" w:id="0">
    <w:p w:rsidR="00C04D66" w:rsidRDefault="00C04D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863" w:rsidRDefault="00247863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7863" w:rsidRDefault="0024786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863" w:rsidRDefault="00247863">
    <w:pPr>
      <w:pStyle w:val="a6"/>
      <w:jc w:val="center"/>
    </w:pPr>
  </w:p>
  <w:p w:rsidR="00247863" w:rsidRDefault="00247863">
    <w:pPr>
      <w:pStyle w:val="a6"/>
      <w:jc w:val="center"/>
    </w:pPr>
  </w:p>
  <w:p w:rsidR="00247863" w:rsidRDefault="00247863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formatting="1" w:enforcement="0"/>
  <w:defaultTabStop w:val="709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45EC"/>
    <w:rsid w:val="000315AB"/>
    <w:rsid w:val="0003705B"/>
    <w:rsid w:val="00042C57"/>
    <w:rsid w:val="00043217"/>
    <w:rsid w:val="00052E3F"/>
    <w:rsid w:val="00057277"/>
    <w:rsid w:val="000961DC"/>
    <w:rsid w:val="000C08CA"/>
    <w:rsid w:val="000C6AA6"/>
    <w:rsid w:val="000C6BEA"/>
    <w:rsid w:val="000E1351"/>
    <w:rsid w:val="000F273B"/>
    <w:rsid w:val="00100E63"/>
    <w:rsid w:val="00164AB6"/>
    <w:rsid w:val="00172AC8"/>
    <w:rsid w:val="001A4D14"/>
    <w:rsid w:val="001C137F"/>
    <w:rsid w:val="001C47F3"/>
    <w:rsid w:val="001C608C"/>
    <w:rsid w:val="002017A6"/>
    <w:rsid w:val="00206E12"/>
    <w:rsid w:val="00207DB2"/>
    <w:rsid w:val="0022331E"/>
    <w:rsid w:val="00224089"/>
    <w:rsid w:val="002320DE"/>
    <w:rsid w:val="00236907"/>
    <w:rsid w:val="00247863"/>
    <w:rsid w:val="00253B9E"/>
    <w:rsid w:val="00270E4F"/>
    <w:rsid w:val="00273798"/>
    <w:rsid w:val="002801DE"/>
    <w:rsid w:val="00282E94"/>
    <w:rsid w:val="00284E78"/>
    <w:rsid w:val="00293E39"/>
    <w:rsid w:val="002D2832"/>
    <w:rsid w:val="003210E6"/>
    <w:rsid w:val="00324E7B"/>
    <w:rsid w:val="00330504"/>
    <w:rsid w:val="00330BC2"/>
    <w:rsid w:val="00336499"/>
    <w:rsid w:val="00337141"/>
    <w:rsid w:val="003411C6"/>
    <w:rsid w:val="003426AE"/>
    <w:rsid w:val="00364725"/>
    <w:rsid w:val="00385A72"/>
    <w:rsid w:val="00390CD1"/>
    <w:rsid w:val="00393296"/>
    <w:rsid w:val="003A390D"/>
    <w:rsid w:val="003D1AC2"/>
    <w:rsid w:val="003E201F"/>
    <w:rsid w:val="003E28AA"/>
    <w:rsid w:val="003E438C"/>
    <w:rsid w:val="003E57A5"/>
    <w:rsid w:val="003F5AB6"/>
    <w:rsid w:val="00401C48"/>
    <w:rsid w:val="00403867"/>
    <w:rsid w:val="00406BE5"/>
    <w:rsid w:val="00424AB7"/>
    <w:rsid w:val="004511A4"/>
    <w:rsid w:val="0045288B"/>
    <w:rsid w:val="00464FBC"/>
    <w:rsid w:val="00475170"/>
    <w:rsid w:val="004A04FD"/>
    <w:rsid w:val="004A7B61"/>
    <w:rsid w:val="004B6FBB"/>
    <w:rsid w:val="005002D9"/>
    <w:rsid w:val="005056D5"/>
    <w:rsid w:val="00515CF5"/>
    <w:rsid w:val="00522043"/>
    <w:rsid w:val="005448D0"/>
    <w:rsid w:val="00544C20"/>
    <w:rsid w:val="00545CBD"/>
    <w:rsid w:val="005559FF"/>
    <w:rsid w:val="005634CF"/>
    <w:rsid w:val="00585CE4"/>
    <w:rsid w:val="00586AB3"/>
    <w:rsid w:val="00587818"/>
    <w:rsid w:val="00595F30"/>
    <w:rsid w:val="0059638B"/>
    <w:rsid w:val="005A69CB"/>
    <w:rsid w:val="005B4C0C"/>
    <w:rsid w:val="005D69B3"/>
    <w:rsid w:val="005E4961"/>
    <w:rsid w:val="005E4FEF"/>
    <w:rsid w:val="0064324C"/>
    <w:rsid w:val="00646A13"/>
    <w:rsid w:val="00661CF3"/>
    <w:rsid w:val="006659E6"/>
    <w:rsid w:val="00667FEA"/>
    <w:rsid w:val="006711C1"/>
    <w:rsid w:val="0068674B"/>
    <w:rsid w:val="00692EBC"/>
    <w:rsid w:val="006B1B55"/>
    <w:rsid w:val="006B1E7B"/>
    <w:rsid w:val="006B2C7A"/>
    <w:rsid w:val="006F5779"/>
    <w:rsid w:val="007048AD"/>
    <w:rsid w:val="007065EF"/>
    <w:rsid w:val="00724DFB"/>
    <w:rsid w:val="00732D42"/>
    <w:rsid w:val="00744EDF"/>
    <w:rsid w:val="007451FC"/>
    <w:rsid w:val="007500BC"/>
    <w:rsid w:val="00755FB1"/>
    <w:rsid w:val="00785548"/>
    <w:rsid w:val="007972A7"/>
    <w:rsid w:val="007A0EFC"/>
    <w:rsid w:val="007B3A08"/>
    <w:rsid w:val="007B5498"/>
    <w:rsid w:val="007D4922"/>
    <w:rsid w:val="00817498"/>
    <w:rsid w:val="00843FEC"/>
    <w:rsid w:val="00845BBB"/>
    <w:rsid w:val="00857E38"/>
    <w:rsid w:val="00860F99"/>
    <w:rsid w:val="008723C2"/>
    <w:rsid w:val="00872590"/>
    <w:rsid w:val="00872932"/>
    <w:rsid w:val="00874912"/>
    <w:rsid w:val="00884E5C"/>
    <w:rsid w:val="008878E9"/>
    <w:rsid w:val="0089320B"/>
    <w:rsid w:val="008956C0"/>
    <w:rsid w:val="008A08D2"/>
    <w:rsid w:val="008A6880"/>
    <w:rsid w:val="008B76F2"/>
    <w:rsid w:val="008F7DDF"/>
    <w:rsid w:val="00901098"/>
    <w:rsid w:val="00904F1C"/>
    <w:rsid w:val="009050A4"/>
    <w:rsid w:val="009214F3"/>
    <w:rsid w:val="009337D5"/>
    <w:rsid w:val="009373DF"/>
    <w:rsid w:val="00937CF7"/>
    <w:rsid w:val="0094140E"/>
    <w:rsid w:val="00990CD8"/>
    <w:rsid w:val="009A15CE"/>
    <w:rsid w:val="009A4551"/>
    <w:rsid w:val="009B02D8"/>
    <w:rsid w:val="009B7449"/>
    <w:rsid w:val="009B7A71"/>
    <w:rsid w:val="009C116D"/>
    <w:rsid w:val="009C3120"/>
    <w:rsid w:val="009C67CD"/>
    <w:rsid w:val="009E24E8"/>
    <w:rsid w:val="00A004E1"/>
    <w:rsid w:val="00A010DD"/>
    <w:rsid w:val="00A11D5F"/>
    <w:rsid w:val="00A13EEC"/>
    <w:rsid w:val="00A20681"/>
    <w:rsid w:val="00A91B47"/>
    <w:rsid w:val="00AC3B54"/>
    <w:rsid w:val="00AC4BB5"/>
    <w:rsid w:val="00AC531F"/>
    <w:rsid w:val="00AC5B8E"/>
    <w:rsid w:val="00AD3B79"/>
    <w:rsid w:val="00AE7458"/>
    <w:rsid w:val="00AF3225"/>
    <w:rsid w:val="00AF4662"/>
    <w:rsid w:val="00B06CE7"/>
    <w:rsid w:val="00B332C0"/>
    <w:rsid w:val="00B35B7F"/>
    <w:rsid w:val="00B433C9"/>
    <w:rsid w:val="00B5592D"/>
    <w:rsid w:val="00B92049"/>
    <w:rsid w:val="00B95203"/>
    <w:rsid w:val="00BB3C4A"/>
    <w:rsid w:val="00BB760F"/>
    <w:rsid w:val="00BC4068"/>
    <w:rsid w:val="00BD2E61"/>
    <w:rsid w:val="00BD3B00"/>
    <w:rsid w:val="00BE1238"/>
    <w:rsid w:val="00C04D66"/>
    <w:rsid w:val="00C10961"/>
    <w:rsid w:val="00C22A1F"/>
    <w:rsid w:val="00C25275"/>
    <w:rsid w:val="00C27AE3"/>
    <w:rsid w:val="00C406FD"/>
    <w:rsid w:val="00C41647"/>
    <w:rsid w:val="00C57A7A"/>
    <w:rsid w:val="00C60FCB"/>
    <w:rsid w:val="00C81D96"/>
    <w:rsid w:val="00C93ADA"/>
    <w:rsid w:val="00C96DDF"/>
    <w:rsid w:val="00CB1656"/>
    <w:rsid w:val="00CD1A8D"/>
    <w:rsid w:val="00CF085A"/>
    <w:rsid w:val="00CF2F3F"/>
    <w:rsid w:val="00D02D82"/>
    <w:rsid w:val="00D21147"/>
    <w:rsid w:val="00D30955"/>
    <w:rsid w:val="00D342BC"/>
    <w:rsid w:val="00D40233"/>
    <w:rsid w:val="00D50483"/>
    <w:rsid w:val="00D875C4"/>
    <w:rsid w:val="00D975D7"/>
    <w:rsid w:val="00DA4699"/>
    <w:rsid w:val="00DA4DF7"/>
    <w:rsid w:val="00DC7F8E"/>
    <w:rsid w:val="00E01055"/>
    <w:rsid w:val="00E0366B"/>
    <w:rsid w:val="00E046B3"/>
    <w:rsid w:val="00E1035E"/>
    <w:rsid w:val="00E11C80"/>
    <w:rsid w:val="00E13AB2"/>
    <w:rsid w:val="00E32BE8"/>
    <w:rsid w:val="00E3350A"/>
    <w:rsid w:val="00E43D11"/>
    <w:rsid w:val="00E4590B"/>
    <w:rsid w:val="00E660A6"/>
    <w:rsid w:val="00E73908"/>
    <w:rsid w:val="00E81C8C"/>
    <w:rsid w:val="00E842E7"/>
    <w:rsid w:val="00E90611"/>
    <w:rsid w:val="00E96863"/>
    <w:rsid w:val="00EA6E75"/>
    <w:rsid w:val="00EB1668"/>
    <w:rsid w:val="00EB3C6D"/>
    <w:rsid w:val="00EB68B6"/>
    <w:rsid w:val="00EB6C7B"/>
    <w:rsid w:val="00EB6F0C"/>
    <w:rsid w:val="00EC06A2"/>
    <w:rsid w:val="00EC1F24"/>
    <w:rsid w:val="00EC2403"/>
    <w:rsid w:val="00EC3E8F"/>
    <w:rsid w:val="00ED1859"/>
    <w:rsid w:val="00EE61D2"/>
    <w:rsid w:val="00EE733A"/>
    <w:rsid w:val="00EF2D54"/>
    <w:rsid w:val="00EF50A2"/>
    <w:rsid w:val="00F011FD"/>
    <w:rsid w:val="00F16FCA"/>
    <w:rsid w:val="00F201BE"/>
    <w:rsid w:val="00F25826"/>
    <w:rsid w:val="00F300DB"/>
    <w:rsid w:val="00F32CA2"/>
    <w:rsid w:val="00F338A3"/>
    <w:rsid w:val="00F5097B"/>
    <w:rsid w:val="00F635BD"/>
    <w:rsid w:val="00F83482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  <w:lang w:val="uk-UA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  <w:rPr>
      <w:lang w:val="ru-RU"/>
    </w:r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No Spacing"/>
    <w:uiPriority w:val="1"/>
    <w:qFormat/>
    <w:rsid w:val="009050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050A4"/>
    <w:pPr>
      <w:widowControl w:val="0"/>
      <w:autoSpaceDE w:val="0"/>
      <w:autoSpaceDN w:val="0"/>
      <w:adjustRightInd w:val="0"/>
      <w:spacing w:line="322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9050A4"/>
    <w:pPr>
      <w:widowControl w:val="0"/>
      <w:autoSpaceDE w:val="0"/>
      <w:autoSpaceDN w:val="0"/>
      <w:adjustRightInd w:val="0"/>
      <w:spacing w:line="322" w:lineRule="exact"/>
      <w:ind w:firstLine="691"/>
      <w:jc w:val="both"/>
    </w:pPr>
  </w:style>
  <w:style w:type="character" w:customStyle="1" w:styleId="FontStyle30">
    <w:name w:val="Font Style30"/>
    <w:uiPriority w:val="99"/>
    <w:rsid w:val="009050A4"/>
    <w:rPr>
      <w:rFonts w:ascii="Times New Roman" w:hAnsi="Times New Roman" w:cs="Times New Roman" w:hint="default"/>
      <w:sz w:val="28"/>
      <w:szCs w:val="28"/>
    </w:rPr>
  </w:style>
  <w:style w:type="paragraph" w:styleId="ac">
    <w:name w:val="Normal (Web)"/>
    <w:basedOn w:val="a"/>
    <w:uiPriority w:val="99"/>
    <w:unhideWhenUsed/>
    <w:rsid w:val="009050A4"/>
    <w:pPr>
      <w:spacing w:before="100" w:beforeAutospacing="1" w:after="100" w:afterAutospacing="1"/>
    </w:pPr>
    <w:rPr>
      <w:lang w:eastAsia="uk-UA"/>
    </w:rPr>
  </w:style>
  <w:style w:type="character" w:customStyle="1" w:styleId="a7">
    <w:name w:val="Верхний колонтитул Знак"/>
    <w:link w:val="a6"/>
    <w:uiPriority w:val="99"/>
    <w:rsid w:val="00164AB6"/>
    <w:rPr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0C6BEA"/>
    <w:pPr>
      <w:widowControl w:val="0"/>
      <w:autoSpaceDE w:val="0"/>
      <w:autoSpaceDN w:val="0"/>
      <w:adjustRightInd w:val="0"/>
      <w:spacing w:line="238" w:lineRule="exact"/>
      <w:ind w:firstLine="403"/>
    </w:pPr>
  </w:style>
  <w:style w:type="paragraph" w:customStyle="1" w:styleId="Style7">
    <w:name w:val="Style7"/>
    <w:basedOn w:val="a"/>
    <w:uiPriority w:val="99"/>
    <w:rsid w:val="000C6BEA"/>
    <w:pPr>
      <w:widowControl w:val="0"/>
      <w:autoSpaceDE w:val="0"/>
      <w:autoSpaceDN w:val="0"/>
      <w:adjustRightInd w:val="0"/>
      <w:spacing w:line="634" w:lineRule="exact"/>
      <w:jc w:val="center"/>
    </w:pPr>
  </w:style>
  <w:style w:type="character" w:customStyle="1" w:styleId="FontStyle31">
    <w:name w:val="Font Style31"/>
    <w:uiPriority w:val="99"/>
    <w:rsid w:val="000C6BE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5">
    <w:name w:val="Font Style35"/>
    <w:uiPriority w:val="99"/>
    <w:rsid w:val="000C6BEA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1835</Words>
  <Characters>10464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2024-12-03T06:12:00Z</cp:lastPrinted>
  <dcterms:created xsi:type="dcterms:W3CDTF">2024-12-16T06:37:00Z</dcterms:created>
  <dcterms:modified xsi:type="dcterms:W3CDTF">2024-12-16T06:37:00Z</dcterms:modified>
</cp:coreProperties>
</file>