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8D" w:rsidRDefault="0056028D" w:rsidP="005602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56028D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6028D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56028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EA6E75" w:rsidRDefault="00AD2A00" w:rsidP="00EA6E75">
      <w:pPr>
        <w:pStyle w:val="a3"/>
        <w:spacing w:line="240" w:lineRule="auto"/>
      </w:pPr>
      <w:r>
        <w:t>Про внесення змін до рішення</w:t>
      </w:r>
    </w:p>
    <w:p w:rsidR="00AD2A00" w:rsidRDefault="00AD2A00" w:rsidP="00EA6E75">
      <w:pPr>
        <w:pStyle w:val="a3"/>
        <w:spacing w:line="240" w:lineRule="auto"/>
      </w:pPr>
      <w:proofErr w:type="spellStart"/>
      <w:r>
        <w:t>Млинівської</w:t>
      </w:r>
      <w:proofErr w:type="spellEnd"/>
      <w:r>
        <w:t xml:space="preserve"> селищної ради</w:t>
      </w:r>
    </w:p>
    <w:p w:rsidR="00AD2A00" w:rsidRDefault="00AD2A00" w:rsidP="00EA6E75">
      <w:pPr>
        <w:pStyle w:val="a3"/>
        <w:spacing w:line="240" w:lineRule="auto"/>
      </w:pPr>
      <w:r>
        <w:t>від 02.12.2021 № 1511</w:t>
      </w:r>
    </w:p>
    <w:p w:rsidR="00AD2A00" w:rsidRDefault="00AD2A00" w:rsidP="00EA6E75">
      <w:pPr>
        <w:pStyle w:val="a3"/>
        <w:spacing w:line="240" w:lineRule="auto"/>
      </w:pPr>
      <w:r>
        <w:t>«Про відрахування частини чистого прибутку</w:t>
      </w:r>
    </w:p>
    <w:p w:rsidR="00AD2A00" w:rsidRDefault="00AD2A00" w:rsidP="00EA6E75">
      <w:pPr>
        <w:pStyle w:val="a3"/>
        <w:spacing w:line="240" w:lineRule="auto"/>
      </w:pPr>
      <w:r>
        <w:t xml:space="preserve">(доходу) комунальними підприємствами та їх </w:t>
      </w:r>
    </w:p>
    <w:p w:rsidR="00AD2A00" w:rsidRDefault="00AD2A00" w:rsidP="00EA6E75">
      <w:pPr>
        <w:pStyle w:val="a3"/>
        <w:spacing w:line="240" w:lineRule="auto"/>
      </w:pPr>
      <w:r>
        <w:t xml:space="preserve">об’єднаннями </w:t>
      </w:r>
      <w:proofErr w:type="spellStart"/>
      <w:r>
        <w:t>Млинівської</w:t>
      </w:r>
      <w:proofErr w:type="spellEnd"/>
      <w:r>
        <w:t xml:space="preserve"> селищної ради</w:t>
      </w:r>
      <w:r w:rsidR="00C14D2F">
        <w:t>»</w:t>
      </w:r>
    </w:p>
    <w:p w:rsidR="00B9471D" w:rsidRDefault="00B9471D" w:rsidP="00EA6E75">
      <w:pPr>
        <w:pStyle w:val="a3"/>
        <w:spacing w:line="240" w:lineRule="auto"/>
      </w:pPr>
    </w:p>
    <w:p w:rsidR="00B9471D" w:rsidRDefault="00B9471D" w:rsidP="00EA6E75">
      <w:pPr>
        <w:pStyle w:val="a3"/>
        <w:spacing w:line="240" w:lineRule="auto"/>
      </w:pPr>
    </w:p>
    <w:p w:rsidR="00B9471D" w:rsidRDefault="00237770" w:rsidP="00B9471D">
      <w:pPr>
        <w:pStyle w:val="Default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B9471D" w:rsidRPr="00F63579">
        <w:rPr>
          <w:bCs/>
          <w:sz w:val="28"/>
          <w:szCs w:val="28"/>
          <w:lang w:val="uk-UA"/>
        </w:rPr>
        <w:t xml:space="preserve">З метою здійснення </w:t>
      </w:r>
      <w:proofErr w:type="spellStart"/>
      <w:r w:rsidR="00B9471D" w:rsidRPr="00F63579">
        <w:rPr>
          <w:bCs/>
          <w:sz w:val="28"/>
          <w:szCs w:val="28"/>
          <w:lang w:val="uk-UA"/>
        </w:rPr>
        <w:t>Млинівською</w:t>
      </w:r>
      <w:proofErr w:type="spellEnd"/>
      <w:r w:rsidR="00B9471D" w:rsidRPr="00F63579">
        <w:rPr>
          <w:bCs/>
          <w:sz w:val="28"/>
          <w:szCs w:val="28"/>
          <w:lang w:val="uk-UA"/>
        </w:rPr>
        <w:t xml:space="preserve"> селищною радою </w:t>
      </w:r>
      <w:r w:rsidR="00B9471D" w:rsidRPr="00F63579">
        <w:rPr>
          <w:sz w:val="28"/>
          <w:szCs w:val="28"/>
          <w:lang w:val="uk-UA"/>
        </w:rPr>
        <w:t xml:space="preserve">врегулювання відносин щодо порядку відрахування частини чистого прибутку (доходу) комунальними підприємствами та їх об’єднаннями, засновником яких є </w:t>
      </w:r>
      <w:proofErr w:type="spellStart"/>
      <w:r w:rsidR="00B9471D">
        <w:rPr>
          <w:sz w:val="28"/>
          <w:szCs w:val="28"/>
          <w:lang w:val="uk-UA"/>
        </w:rPr>
        <w:t>Млинівська</w:t>
      </w:r>
      <w:proofErr w:type="spellEnd"/>
      <w:r w:rsidR="00B9471D">
        <w:rPr>
          <w:sz w:val="28"/>
          <w:szCs w:val="28"/>
          <w:lang w:val="uk-UA"/>
        </w:rPr>
        <w:t xml:space="preserve"> </w:t>
      </w:r>
      <w:r w:rsidR="00B9471D" w:rsidRPr="00F63579">
        <w:rPr>
          <w:sz w:val="28"/>
          <w:szCs w:val="28"/>
          <w:lang w:val="uk-UA"/>
        </w:rPr>
        <w:t xml:space="preserve">селищна рада </w:t>
      </w:r>
      <w:r w:rsidR="00B9471D" w:rsidRPr="00F63579">
        <w:rPr>
          <w:sz w:val="28"/>
          <w:szCs w:val="28"/>
          <w:shd w:val="clear" w:color="auto" w:fill="FFFFFF"/>
          <w:lang w:val="uk-UA"/>
        </w:rPr>
        <w:t xml:space="preserve">відповідно до п. 29 ч. 1 ст. 26 Закону України «Про місцеве самоврядування в Україні», </w:t>
      </w:r>
      <w:r w:rsidR="00B9471D" w:rsidRPr="00F63579">
        <w:rPr>
          <w:iCs/>
          <w:sz w:val="28"/>
          <w:szCs w:val="28"/>
          <w:shd w:val="clear" w:color="auto" w:fill="FFFFFF"/>
          <w:lang w:val="uk-UA"/>
        </w:rPr>
        <w:t>п. 35 ч. 1 ст. 64 Бюджетного кодексу України,</w:t>
      </w:r>
      <w:r w:rsidR="00B9471D">
        <w:rPr>
          <w:iCs/>
          <w:sz w:val="28"/>
          <w:szCs w:val="28"/>
          <w:shd w:val="clear" w:color="auto" w:fill="FFFFFF"/>
          <w:lang w:val="uk-UA"/>
        </w:rPr>
        <w:t xml:space="preserve"> </w:t>
      </w:r>
      <w:r w:rsidR="00B9471D" w:rsidRPr="00F63579">
        <w:rPr>
          <w:bCs/>
          <w:sz w:val="28"/>
          <w:szCs w:val="28"/>
          <w:lang w:val="uk-UA"/>
        </w:rPr>
        <w:t xml:space="preserve">за погодженням з постійною комісією </w:t>
      </w:r>
      <w:r>
        <w:rPr>
          <w:bCs/>
          <w:sz w:val="28"/>
          <w:szCs w:val="28"/>
          <w:lang w:val="uk-UA"/>
        </w:rPr>
        <w:t>з питань планування, фінансів, бюджету та соціально</w:t>
      </w:r>
      <w:r w:rsidR="0056028D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економічного розвитку</w:t>
      </w:r>
      <w:r w:rsidR="0056028D">
        <w:rPr>
          <w:bCs/>
          <w:sz w:val="28"/>
          <w:szCs w:val="28"/>
          <w:lang w:val="uk-UA"/>
        </w:rPr>
        <w:t>,</w:t>
      </w:r>
      <w:r w:rsidRPr="00F63579">
        <w:rPr>
          <w:sz w:val="28"/>
          <w:szCs w:val="28"/>
          <w:lang w:val="uk-UA"/>
        </w:rPr>
        <w:t xml:space="preserve"> </w:t>
      </w:r>
      <w:proofErr w:type="spellStart"/>
      <w:r w:rsidR="00B9471D" w:rsidRPr="00F63579">
        <w:rPr>
          <w:sz w:val="28"/>
          <w:szCs w:val="28"/>
          <w:lang w:val="uk-UA"/>
        </w:rPr>
        <w:t>Млинівська</w:t>
      </w:r>
      <w:proofErr w:type="spellEnd"/>
      <w:r w:rsidR="00B9471D" w:rsidRPr="00F63579">
        <w:rPr>
          <w:sz w:val="28"/>
          <w:szCs w:val="28"/>
          <w:lang w:val="uk-UA"/>
        </w:rPr>
        <w:t xml:space="preserve"> селищна рада</w:t>
      </w:r>
    </w:p>
    <w:p w:rsidR="00B9471D" w:rsidRDefault="00B9471D" w:rsidP="00B9471D">
      <w:pPr>
        <w:pStyle w:val="Default"/>
        <w:jc w:val="both"/>
        <w:rPr>
          <w:bCs/>
          <w:lang w:val="uk-UA"/>
        </w:rPr>
      </w:pPr>
    </w:p>
    <w:p w:rsidR="00B9471D" w:rsidRDefault="00B9471D" w:rsidP="00B9471D">
      <w:pPr>
        <w:pStyle w:val="Default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9471D" w:rsidRDefault="00B9471D" w:rsidP="00EA6E75">
      <w:pPr>
        <w:pStyle w:val="a3"/>
        <w:spacing w:line="240" w:lineRule="auto"/>
      </w:pPr>
    </w:p>
    <w:p w:rsidR="00B9471D" w:rsidRDefault="00C07827" w:rsidP="00C07827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9471D" w:rsidRPr="0056028D">
        <w:rPr>
          <w:sz w:val="28"/>
          <w:szCs w:val="28"/>
          <w:lang w:val="uk-UA"/>
        </w:rPr>
        <w:t>1. Внести зміни до</w:t>
      </w:r>
      <w:r>
        <w:rPr>
          <w:sz w:val="28"/>
          <w:szCs w:val="28"/>
          <w:lang w:val="uk-UA"/>
        </w:rPr>
        <w:t xml:space="preserve"> «Порядку </w:t>
      </w:r>
      <w:r w:rsidRPr="00C07827">
        <w:rPr>
          <w:bCs/>
          <w:sz w:val="28"/>
          <w:szCs w:val="28"/>
          <w:lang w:val="uk-UA"/>
        </w:rPr>
        <w:t xml:space="preserve">відрахування частини чистого прибутку (доходу) комунальними підприємствами та їх об’єднаннями </w:t>
      </w:r>
      <w:proofErr w:type="spellStart"/>
      <w:r w:rsidRPr="00C07827">
        <w:rPr>
          <w:bCs/>
          <w:sz w:val="28"/>
          <w:szCs w:val="28"/>
          <w:lang w:val="uk-UA"/>
        </w:rPr>
        <w:t>Млинівської</w:t>
      </w:r>
      <w:proofErr w:type="spellEnd"/>
      <w:r w:rsidRPr="00C07827">
        <w:rPr>
          <w:bCs/>
          <w:sz w:val="28"/>
          <w:szCs w:val="28"/>
          <w:lang w:val="uk-UA"/>
        </w:rPr>
        <w:t xml:space="preserve"> селищної ради</w:t>
      </w:r>
      <w:r>
        <w:rPr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(далі – Порядок), прийнятого </w:t>
      </w:r>
      <w:r w:rsidR="00B9471D" w:rsidRPr="0056028D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="00B9471D" w:rsidRPr="0056028D">
        <w:rPr>
          <w:sz w:val="28"/>
          <w:szCs w:val="28"/>
          <w:lang w:val="uk-UA"/>
        </w:rPr>
        <w:t xml:space="preserve"> </w:t>
      </w:r>
      <w:proofErr w:type="spellStart"/>
      <w:r w:rsidR="00B9471D" w:rsidRPr="0056028D">
        <w:rPr>
          <w:sz w:val="28"/>
          <w:szCs w:val="28"/>
          <w:lang w:val="uk-UA"/>
        </w:rPr>
        <w:t>Млинівської</w:t>
      </w:r>
      <w:proofErr w:type="spellEnd"/>
      <w:r w:rsidR="00B9471D" w:rsidRPr="0056028D">
        <w:rPr>
          <w:sz w:val="28"/>
          <w:szCs w:val="28"/>
          <w:lang w:val="uk-UA"/>
        </w:rPr>
        <w:t xml:space="preserve"> селищної ради</w:t>
      </w:r>
      <w:r w:rsidR="00B9471D" w:rsidRPr="0056028D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Pr="00C07827">
        <w:rPr>
          <w:sz w:val="28"/>
          <w:szCs w:val="28"/>
          <w:lang w:val="uk-UA"/>
        </w:rPr>
        <w:t xml:space="preserve">02 грудня 2021 року № 1511 </w:t>
      </w:r>
      <w:r w:rsidRPr="00C07827">
        <w:rPr>
          <w:bCs/>
          <w:sz w:val="28"/>
          <w:szCs w:val="28"/>
          <w:lang w:val="uk-UA"/>
        </w:rPr>
        <w:t>«</w:t>
      </w:r>
      <w:r w:rsidR="00B9471D" w:rsidRPr="0056028D">
        <w:rPr>
          <w:bCs/>
          <w:sz w:val="28"/>
          <w:szCs w:val="28"/>
          <w:lang w:val="uk-UA"/>
        </w:rPr>
        <w:t xml:space="preserve">Про </w:t>
      </w:r>
      <w:r w:rsidR="00B9471D" w:rsidRPr="00C07827">
        <w:rPr>
          <w:bCs/>
          <w:sz w:val="28"/>
          <w:szCs w:val="28"/>
          <w:lang w:val="uk-UA"/>
        </w:rPr>
        <w:t xml:space="preserve">відрахування частини чистого прибутку (доходу) комунальними підприємствами та їх об’єднаннями </w:t>
      </w:r>
      <w:proofErr w:type="spellStart"/>
      <w:r w:rsidR="00B9471D" w:rsidRPr="00C07827">
        <w:rPr>
          <w:bCs/>
          <w:sz w:val="28"/>
          <w:szCs w:val="28"/>
          <w:lang w:val="uk-UA"/>
        </w:rPr>
        <w:t>Млинівської</w:t>
      </w:r>
      <w:proofErr w:type="spellEnd"/>
      <w:r w:rsidR="00B9471D" w:rsidRPr="00C07827">
        <w:rPr>
          <w:bCs/>
          <w:sz w:val="28"/>
          <w:szCs w:val="28"/>
          <w:lang w:val="uk-UA"/>
        </w:rPr>
        <w:t xml:space="preserve"> селищної ради</w:t>
      </w:r>
      <w:r>
        <w:rPr>
          <w:bCs/>
          <w:sz w:val="28"/>
          <w:szCs w:val="28"/>
          <w:lang w:val="uk-UA"/>
        </w:rPr>
        <w:t>», а саме:</w:t>
      </w:r>
    </w:p>
    <w:p w:rsidR="00C07827" w:rsidRDefault="00C07827" w:rsidP="00C07827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- у пункті 1 Порядку слова «у розмірі 50 (п’ятдесят) відсотків замінити словами</w:t>
      </w:r>
      <w:r w:rsidR="00237770"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/>
        </w:rPr>
        <w:t>___</w:t>
      </w:r>
      <w:r w:rsidR="00237770">
        <w:rPr>
          <w:bCs/>
          <w:sz w:val="28"/>
          <w:szCs w:val="28"/>
          <w:lang w:val="uk-UA"/>
        </w:rPr>
        <w:t xml:space="preserve">_____________ </w:t>
      </w:r>
      <w:r>
        <w:rPr>
          <w:bCs/>
          <w:sz w:val="28"/>
          <w:szCs w:val="28"/>
          <w:lang w:val="uk-UA"/>
        </w:rPr>
        <w:t>відсотків</w:t>
      </w:r>
      <w:r w:rsidR="00237770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>.</w:t>
      </w:r>
    </w:p>
    <w:p w:rsidR="00C07827" w:rsidRDefault="00C07827" w:rsidP="00C07827">
      <w:pPr>
        <w:pStyle w:val="Default"/>
        <w:jc w:val="both"/>
        <w:rPr>
          <w:bCs/>
          <w:sz w:val="28"/>
          <w:szCs w:val="28"/>
          <w:lang w:val="uk-UA"/>
        </w:rPr>
      </w:pPr>
    </w:p>
    <w:p w:rsidR="00C07827" w:rsidRPr="00C07827" w:rsidRDefault="00C07827" w:rsidP="00C07827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2. Контроль за виконанням цього рішення покласти на постійну комісію з питань планування,</w:t>
      </w:r>
      <w:r w:rsidR="0056028D">
        <w:rPr>
          <w:bCs/>
          <w:sz w:val="28"/>
          <w:szCs w:val="28"/>
          <w:lang w:val="uk-UA"/>
        </w:rPr>
        <w:t xml:space="preserve"> фінансів, бюджету та соціально-</w:t>
      </w:r>
      <w:r>
        <w:rPr>
          <w:bCs/>
          <w:sz w:val="28"/>
          <w:szCs w:val="28"/>
          <w:lang w:val="uk-UA"/>
        </w:rPr>
        <w:t>економічного</w:t>
      </w:r>
      <w:r w:rsidR="00237770">
        <w:rPr>
          <w:bCs/>
          <w:sz w:val="28"/>
          <w:szCs w:val="28"/>
          <w:lang w:val="uk-UA"/>
        </w:rPr>
        <w:t xml:space="preserve"> розвитку.</w:t>
      </w:r>
    </w:p>
    <w:p w:rsidR="00B9471D" w:rsidRDefault="00B9471D" w:rsidP="00C07827">
      <w:pPr>
        <w:pStyle w:val="a3"/>
        <w:spacing w:line="240" w:lineRule="auto"/>
      </w:pPr>
    </w:p>
    <w:p w:rsidR="0056028D" w:rsidRDefault="0056028D" w:rsidP="00C07827">
      <w:pPr>
        <w:pStyle w:val="a3"/>
        <w:spacing w:line="240" w:lineRule="auto"/>
      </w:pPr>
    </w:p>
    <w:p w:rsidR="0056028D" w:rsidRDefault="0056028D" w:rsidP="00C07827">
      <w:pPr>
        <w:pStyle w:val="a3"/>
        <w:spacing w:line="240" w:lineRule="auto"/>
      </w:pPr>
    </w:p>
    <w:p w:rsidR="00EA6E75" w:rsidRPr="00237770" w:rsidRDefault="00237770" w:rsidP="00EA6E75">
      <w:pPr>
        <w:pStyle w:val="a3"/>
        <w:spacing w:line="240" w:lineRule="auto"/>
      </w:pPr>
      <w:r>
        <w:t>С</w:t>
      </w:r>
      <w:r w:rsidRPr="00237770">
        <w:t xml:space="preserve">елищний голова                                                     </w:t>
      </w:r>
      <w:r>
        <w:t xml:space="preserve">        </w:t>
      </w:r>
      <w:r w:rsidR="00824B1F">
        <w:t>Дмитро</w:t>
      </w:r>
      <w:r w:rsidRPr="00237770">
        <w:t xml:space="preserve"> ЛЕВИЦЬКИЙ </w:t>
      </w:r>
    </w:p>
    <w:sectPr w:rsidR="00EA6E75" w:rsidRPr="00237770" w:rsidSect="0056028D">
      <w:headerReference w:type="even" r:id="rId7"/>
      <w:headerReference w:type="default" r:id="rId8"/>
      <w:pgSz w:w="11907" w:h="16840" w:code="9"/>
      <w:pgMar w:top="1134" w:right="567" w:bottom="568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7D8" w:rsidRDefault="006277D8">
      <w:r>
        <w:separator/>
      </w:r>
    </w:p>
  </w:endnote>
  <w:endnote w:type="continuationSeparator" w:id="0">
    <w:p w:rsidR="006277D8" w:rsidRDefault="00627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7D8" w:rsidRDefault="006277D8">
      <w:r>
        <w:separator/>
      </w:r>
    </w:p>
  </w:footnote>
  <w:footnote w:type="continuationSeparator" w:id="0">
    <w:p w:rsidR="006277D8" w:rsidRDefault="00627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E9394D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34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93174"/>
    <w:rsid w:val="000F273B"/>
    <w:rsid w:val="0022331E"/>
    <w:rsid w:val="00224089"/>
    <w:rsid w:val="00236907"/>
    <w:rsid w:val="00237770"/>
    <w:rsid w:val="00253B9E"/>
    <w:rsid w:val="00270E4F"/>
    <w:rsid w:val="00282E94"/>
    <w:rsid w:val="00284E78"/>
    <w:rsid w:val="00293E39"/>
    <w:rsid w:val="002D2832"/>
    <w:rsid w:val="00324E7B"/>
    <w:rsid w:val="00330BC2"/>
    <w:rsid w:val="00336499"/>
    <w:rsid w:val="00337141"/>
    <w:rsid w:val="00364725"/>
    <w:rsid w:val="00385A72"/>
    <w:rsid w:val="00393296"/>
    <w:rsid w:val="003A390D"/>
    <w:rsid w:val="003E28AA"/>
    <w:rsid w:val="003E57A5"/>
    <w:rsid w:val="00403867"/>
    <w:rsid w:val="00424AB7"/>
    <w:rsid w:val="004511A4"/>
    <w:rsid w:val="0045288B"/>
    <w:rsid w:val="00494C0A"/>
    <w:rsid w:val="004A04FD"/>
    <w:rsid w:val="004A7B61"/>
    <w:rsid w:val="004B6FBB"/>
    <w:rsid w:val="004D093A"/>
    <w:rsid w:val="00545CBD"/>
    <w:rsid w:val="005559FF"/>
    <w:rsid w:val="0056028D"/>
    <w:rsid w:val="005634CF"/>
    <w:rsid w:val="00586AB3"/>
    <w:rsid w:val="00587818"/>
    <w:rsid w:val="00595F30"/>
    <w:rsid w:val="005A69CB"/>
    <w:rsid w:val="005D69B3"/>
    <w:rsid w:val="005E4961"/>
    <w:rsid w:val="006277D8"/>
    <w:rsid w:val="0064324C"/>
    <w:rsid w:val="00646A13"/>
    <w:rsid w:val="00661CF3"/>
    <w:rsid w:val="006659E6"/>
    <w:rsid w:val="006711C1"/>
    <w:rsid w:val="00677DC4"/>
    <w:rsid w:val="0068674B"/>
    <w:rsid w:val="006B1E7B"/>
    <w:rsid w:val="00744EDF"/>
    <w:rsid w:val="007451FC"/>
    <w:rsid w:val="00747AC6"/>
    <w:rsid w:val="007500BC"/>
    <w:rsid w:val="00773114"/>
    <w:rsid w:val="00785548"/>
    <w:rsid w:val="00817498"/>
    <w:rsid w:val="00824B1F"/>
    <w:rsid w:val="00845BBB"/>
    <w:rsid w:val="00860F99"/>
    <w:rsid w:val="00872590"/>
    <w:rsid w:val="00874912"/>
    <w:rsid w:val="00884E5C"/>
    <w:rsid w:val="008878E9"/>
    <w:rsid w:val="00891E87"/>
    <w:rsid w:val="0089320B"/>
    <w:rsid w:val="008A6880"/>
    <w:rsid w:val="008B76F2"/>
    <w:rsid w:val="008F7DDF"/>
    <w:rsid w:val="0090156A"/>
    <w:rsid w:val="00904F1C"/>
    <w:rsid w:val="009214F3"/>
    <w:rsid w:val="009373DF"/>
    <w:rsid w:val="009A15CE"/>
    <w:rsid w:val="009A1B13"/>
    <w:rsid w:val="009B02D8"/>
    <w:rsid w:val="009B7A71"/>
    <w:rsid w:val="009C67CD"/>
    <w:rsid w:val="00A004E1"/>
    <w:rsid w:val="00A010DD"/>
    <w:rsid w:val="00A91B47"/>
    <w:rsid w:val="00AC3B54"/>
    <w:rsid w:val="00AC531F"/>
    <w:rsid w:val="00AD2A00"/>
    <w:rsid w:val="00AE7458"/>
    <w:rsid w:val="00AF3225"/>
    <w:rsid w:val="00B06CE7"/>
    <w:rsid w:val="00B23893"/>
    <w:rsid w:val="00B332C0"/>
    <w:rsid w:val="00B35B7F"/>
    <w:rsid w:val="00B51FF2"/>
    <w:rsid w:val="00B92049"/>
    <w:rsid w:val="00B9471D"/>
    <w:rsid w:val="00B95203"/>
    <w:rsid w:val="00BB3C4A"/>
    <w:rsid w:val="00BB760F"/>
    <w:rsid w:val="00BD3B00"/>
    <w:rsid w:val="00BE1238"/>
    <w:rsid w:val="00C07827"/>
    <w:rsid w:val="00C14D2F"/>
    <w:rsid w:val="00C25275"/>
    <w:rsid w:val="00C27AE3"/>
    <w:rsid w:val="00C406FD"/>
    <w:rsid w:val="00C41647"/>
    <w:rsid w:val="00C57A7A"/>
    <w:rsid w:val="00C96DDF"/>
    <w:rsid w:val="00CB1656"/>
    <w:rsid w:val="00CD1A8D"/>
    <w:rsid w:val="00CF2F3F"/>
    <w:rsid w:val="00D50483"/>
    <w:rsid w:val="00D91F66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9394D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201BE"/>
    <w:rsid w:val="00F300DB"/>
    <w:rsid w:val="00F32CA2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471D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2022-05-26T07:01:00Z</cp:lastPrinted>
  <dcterms:created xsi:type="dcterms:W3CDTF">2025-02-19T08:10:00Z</dcterms:created>
  <dcterms:modified xsi:type="dcterms:W3CDTF">2025-02-19T09:35:00Z</dcterms:modified>
</cp:coreProperties>
</file>