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F9" w:rsidRDefault="006529F9" w:rsidP="006529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>
        <w:rPr>
          <w:lang w:val="uk-UA"/>
        </w:rPr>
        <w:t>ПРОЄКТ</w:t>
      </w:r>
    </w:p>
    <w:p w:rsidR="006F6FF6" w:rsidRPr="008E798B" w:rsidRDefault="006529F9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524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FF6" w:rsidRPr="00336499" w:rsidRDefault="006F6FF6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F6FF6" w:rsidRPr="00236907" w:rsidRDefault="006F6FF6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6F6FF6" w:rsidRDefault="006F6FF6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F6FF6" w:rsidRDefault="006F6FF6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6F6FF6" w:rsidRDefault="006F6FF6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4642C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6F6FF6" w:rsidRDefault="006F6FF6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F6FF6" w:rsidRDefault="006F6FF6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F6FF6" w:rsidRDefault="006F6FF6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6F6FF6" w:rsidRPr="00093174" w:rsidRDefault="006F6FF6" w:rsidP="0007714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6F6FF6" w:rsidRDefault="006F6FF6" w:rsidP="00077149">
      <w:pPr>
        <w:tabs>
          <w:tab w:val="left" w:pos="5315"/>
        </w:tabs>
        <w:rPr>
          <w:b/>
          <w:bCs/>
          <w:lang w:val="uk-UA"/>
        </w:rPr>
      </w:pPr>
    </w:p>
    <w:p w:rsidR="006F6FF6" w:rsidRDefault="006F6FF6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</w:p>
    <w:p w:rsidR="006F6FF6" w:rsidRDefault="006F6FF6" w:rsidP="00474E65">
      <w:pPr>
        <w:pStyle w:val="aa"/>
        <w:spacing w:line="240" w:lineRule="auto"/>
      </w:pPr>
      <w:r w:rsidRPr="00C054A8">
        <w:t xml:space="preserve">Про </w:t>
      </w:r>
      <w:r>
        <w:t>звіт старости</w:t>
      </w:r>
      <w:r w:rsidRPr="00C054A8">
        <w:t xml:space="preserve"> </w:t>
      </w:r>
      <w:proofErr w:type="spellStart"/>
      <w:r>
        <w:t>Млинівської</w:t>
      </w:r>
      <w:proofErr w:type="spellEnd"/>
      <w:r>
        <w:t xml:space="preserve"> селищної </w:t>
      </w:r>
    </w:p>
    <w:p w:rsidR="006F6FF6" w:rsidRDefault="006F6FF6" w:rsidP="00474E65">
      <w:pPr>
        <w:pStyle w:val="aa"/>
        <w:spacing w:line="240" w:lineRule="auto"/>
      </w:pPr>
      <w:r>
        <w:t xml:space="preserve">ради </w:t>
      </w:r>
      <w:proofErr w:type="spellStart"/>
      <w:r>
        <w:t>Дуліка</w:t>
      </w:r>
      <w:proofErr w:type="spellEnd"/>
      <w:r>
        <w:t xml:space="preserve"> Олега Сергійовича </w:t>
      </w:r>
    </w:p>
    <w:p w:rsidR="006F6FF6" w:rsidRDefault="006F6FF6" w:rsidP="00474E65">
      <w:pPr>
        <w:pStyle w:val="aa"/>
        <w:spacing w:line="240" w:lineRule="auto"/>
      </w:pPr>
      <w:r>
        <w:t>за 202</w:t>
      </w:r>
      <w:r w:rsidR="0084642C">
        <w:t>4</w:t>
      </w:r>
      <w:r>
        <w:t xml:space="preserve"> рік</w:t>
      </w:r>
    </w:p>
    <w:p w:rsidR="006F6FF6" w:rsidRDefault="006F6FF6" w:rsidP="00474E65">
      <w:pPr>
        <w:pStyle w:val="aa"/>
        <w:spacing w:line="240" w:lineRule="auto"/>
      </w:pPr>
    </w:p>
    <w:p w:rsidR="006F6FF6" w:rsidRDefault="006F6FF6" w:rsidP="00474E65">
      <w:pPr>
        <w:pStyle w:val="aa"/>
        <w:spacing w:line="240" w:lineRule="auto"/>
        <w:ind w:firstLine="567"/>
      </w:pPr>
    </w:p>
    <w:p w:rsidR="006F6FF6" w:rsidRPr="00C054A8" w:rsidRDefault="006F6FF6" w:rsidP="00474E65">
      <w:pPr>
        <w:pStyle w:val="aa"/>
        <w:spacing w:line="240" w:lineRule="auto"/>
        <w:ind w:firstLine="567"/>
        <w:rPr>
          <w:b/>
          <w:kern w:val="2"/>
        </w:rPr>
      </w:pPr>
      <w:r>
        <w:t>Керуючись пунктом 6 статті 54</w:t>
      </w:r>
      <w:r>
        <w:rPr>
          <w:vertAlign w:val="superscript"/>
        </w:rPr>
        <w:t>1</w:t>
      </w:r>
      <w:r>
        <w:t xml:space="preserve">, </w:t>
      </w:r>
      <w:r w:rsidRPr="00C054A8">
        <w:t>статт</w:t>
      </w:r>
      <w:r>
        <w:t>ею</w:t>
      </w:r>
      <w:r w:rsidRPr="00C054A8">
        <w:t xml:space="preserve"> 59 Закону України </w:t>
      </w:r>
      <w:proofErr w:type="spellStart"/>
      <w:r>
        <w:t>„</w:t>
      </w:r>
      <w:r w:rsidRPr="00C054A8">
        <w:t>Про</w:t>
      </w:r>
      <w:proofErr w:type="spellEnd"/>
      <w:r w:rsidRPr="00C054A8">
        <w:t xml:space="preserve"> місцеве самоврядування в </w:t>
      </w:r>
      <w:proofErr w:type="spellStart"/>
      <w:r w:rsidRPr="00C054A8">
        <w:t>Україні</w:t>
      </w:r>
      <w:r>
        <w:t>”</w:t>
      </w:r>
      <w:proofErr w:type="spellEnd"/>
      <w:r w:rsidRPr="00C054A8">
        <w:t xml:space="preserve">, </w:t>
      </w:r>
      <w:r>
        <w:t xml:space="preserve">відповідно до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громади, затвердженого рішенням </w:t>
      </w:r>
      <w:proofErr w:type="spellStart"/>
      <w:r>
        <w:t>Млинівської</w:t>
      </w:r>
      <w:proofErr w:type="spellEnd"/>
      <w:r>
        <w:t xml:space="preserve"> селищної ради від 10 лютого 2022 року № 1872 </w:t>
      </w:r>
      <w:proofErr w:type="spellStart"/>
      <w:r>
        <w:t>„Про</w:t>
      </w:r>
      <w:proofErr w:type="spellEnd"/>
      <w:r>
        <w:t xml:space="preserve"> затвердження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 в новій </w:t>
      </w:r>
      <w:proofErr w:type="spellStart"/>
      <w:r>
        <w:t>редакціїˮ</w:t>
      </w:r>
      <w:proofErr w:type="spellEnd"/>
      <w:r>
        <w:t xml:space="preserve">, </w:t>
      </w:r>
      <w:proofErr w:type="spellStart"/>
      <w:r>
        <w:t>Млинівська</w:t>
      </w:r>
      <w:proofErr w:type="spellEnd"/>
      <w:r>
        <w:t xml:space="preserve"> селищна рада</w:t>
      </w:r>
    </w:p>
    <w:p w:rsidR="006F6FF6" w:rsidRDefault="006F6FF6" w:rsidP="00474E65">
      <w:pPr>
        <w:pStyle w:val="aa"/>
        <w:spacing w:line="240" w:lineRule="auto"/>
        <w:ind w:firstLine="567"/>
        <w:jc w:val="center"/>
        <w:rPr>
          <w:b/>
        </w:rPr>
      </w:pPr>
      <w:r>
        <w:t xml:space="preserve"> </w:t>
      </w:r>
    </w:p>
    <w:p w:rsidR="006F6FF6" w:rsidRDefault="006F6FF6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tab/>
      </w:r>
      <w:r w:rsidRPr="00443B8A">
        <w:rPr>
          <w:rFonts w:ascii="Times New Roman" w:hAnsi="Times New Roman"/>
          <w:sz w:val="28"/>
          <w:szCs w:val="28"/>
        </w:rPr>
        <w:t>ВИРІШИЛА</w:t>
      </w:r>
      <w:r w:rsidRPr="003C626C">
        <w:rPr>
          <w:rFonts w:ascii="Times New Roman" w:hAnsi="Times New Roman"/>
          <w:sz w:val="28"/>
          <w:szCs w:val="28"/>
        </w:rPr>
        <w:t>:</w:t>
      </w:r>
    </w:p>
    <w:p w:rsidR="006F6FF6" w:rsidRPr="00166AE0" w:rsidRDefault="006F6FF6" w:rsidP="00474E65">
      <w:pPr>
        <w:pStyle w:val="aa"/>
        <w:tabs>
          <w:tab w:val="left" w:pos="4155"/>
        </w:tabs>
        <w:spacing w:line="240" w:lineRule="auto"/>
      </w:pPr>
    </w:p>
    <w:p w:rsidR="006F6FF6" w:rsidRPr="00E0222B" w:rsidRDefault="006F6FF6" w:rsidP="005E51C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D6AB8">
        <w:rPr>
          <w:sz w:val="28"/>
          <w:szCs w:val="28"/>
          <w:lang w:val="uk-UA"/>
        </w:rPr>
        <w:t>Звіт</w:t>
      </w:r>
      <w:r w:rsidRPr="00A31DF6">
        <w:rPr>
          <w:sz w:val="28"/>
          <w:szCs w:val="28"/>
          <w:lang w:val="uk-UA"/>
        </w:rPr>
        <w:t xml:space="preserve">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</w:t>
      </w:r>
      <w:r w:rsidRPr="00E0222B">
        <w:rPr>
          <w:sz w:val="28"/>
          <w:szCs w:val="28"/>
          <w:lang w:val="uk-UA"/>
        </w:rPr>
        <w:t xml:space="preserve">ради </w:t>
      </w:r>
      <w:proofErr w:type="spellStart"/>
      <w:r w:rsidRPr="00E0222B">
        <w:rPr>
          <w:sz w:val="28"/>
          <w:szCs w:val="28"/>
        </w:rPr>
        <w:t>Дуліка</w:t>
      </w:r>
      <w:proofErr w:type="spellEnd"/>
      <w:r w:rsidRPr="00E0222B">
        <w:rPr>
          <w:sz w:val="28"/>
          <w:szCs w:val="28"/>
        </w:rPr>
        <w:t xml:space="preserve"> Олега </w:t>
      </w:r>
      <w:proofErr w:type="spellStart"/>
      <w:r w:rsidRPr="00E0222B">
        <w:rPr>
          <w:sz w:val="28"/>
          <w:szCs w:val="28"/>
        </w:rPr>
        <w:t>Сергійовича</w:t>
      </w:r>
      <w:proofErr w:type="spellEnd"/>
      <w:r w:rsidRPr="00E0222B">
        <w:rPr>
          <w:sz w:val="28"/>
          <w:szCs w:val="28"/>
        </w:rPr>
        <w:t xml:space="preserve"> </w:t>
      </w:r>
      <w:r w:rsidRPr="00E0222B">
        <w:rPr>
          <w:sz w:val="28"/>
          <w:szCs w:val="28"/>
          <w:lang w:val="uk-UA"/>
        </w:rPr>
        <w:t>за 202</w:t>
      </w:r>
      <w:r w:rsidR="0084642C">
        <w:rPr>
          <w:sz w:val="28"/>
          <w:szCs w:val="28"/>
          <w:lang w:val="uk-UA"/>
        </w:rPr>
        <w:t>4</w:t>
      </w:r>
      <w:r w:rsidRPr="00E0222B">
        <w:rPr>
          <w:sz w:val="28"/>
          <w:szCs w:val="28"/>
          <w:lang w:val="uk-UA"/>
        </w:rPr>
        <w:t xml:space="preserve"> рік взяти до відома (звіт додається).</w:t>
      </w:r>
    </w:p>
    <w:p w:rsidR="006F6FF6" w:rsidRPr="00E0222B" w:rsidRDefault="006F6FF6" w:rsidP="00474E65">
      <w:pPr>
        <w:pStyle w:val="aa"/>
        <w:spacing w:line="240" w:lineRule="auto"/>
      </w:pPr>
    </w:p>
    <w:p w:rsidR="006F6FF6" w:rsidRPr="00E0222B" w:rsidRDefault="006F6FF6" w:rsidP="0084642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31DF6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</w:t>
      </w:r>
      <w:r w:rsidRPr="00E0222B">
        <w:rPr>
          <w:sz w:val="28"/>
          <w:szCs w:val="28"/>
          <w:lang w:val="uk-UA"/>
        </w:rPr>
        <w:t xml:space="preserve">ради </w:t>
      </w:r>
      <w:proofErr w:type="spellStart"/>
      <w:r w:rsidRPr="00E0222B">
        <w:rPr>
          <w:sz w:val="28"/>
          <w:szCs w:val="28"/>
          <w:lang w:val="uk-UA"/>
        </w:rPr>
        <w:t>Дуліка</w:t>
      </w:r>
      <w:proofErr w:type="spellEnd"/>
      <w:r w:rsidRPr="00E0222B">
        <w:rPr>
          <w:sz w:val="28"/>
          <w:szCs w:val="28"/>
          <w:lang w:val="uk-UA"/>
        </w:rPr>
        <w:t xml:space="preserve"> Олега Сергійовича, що здійснює свої повноваження на території </w:t>
      </w:r>
      <w:proofErr w:type="spellStart"/>
      <w:r w:rsidRPr="00E0222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осників</w:t>
      </w:r>
      <w:r w:rsidRPr="00E0222B">
        <w:rPr>
          <w:sz w:val="28"/>
          <w:szCs w:val="28"/>
          <w:lang w:val="uk-UA"/>
        </w:rPr>
        <w:t>ського</w:t>
      </w:r>
      <w:proofErr w:type="spellEnd"/>
      <w:r w:rsidRPr="00E0222B">
        <w:rPr>
          <w:sz w:val="28"/>
          <w:szCs w:val="28"/>
          <w:lang w:val="uk-UA"/>
        </w:rPr>
        <w:t xml:space="preserve"> </w:t>
      </w:r>
      <w:proofErr w:type="spellStart"/>
      <w:r w:rsidRPr="00E0222B">
        <w:rPr>
          <w:sz w:val="28"/>
          <w:szCs w:val="28"/>
          <w:lang w:val="uk-UA"/>
        </w:rPr>
        <w:t>старостинськ</w:t>
      </w:r>
      <w:r w:rsidR="0084642C">
        <w:rPr>
          <w:sz w:val="28"/>
          <w:szCs w:val="28"/>
          <w:lang w:val="uk-UA"/>
        </w:rPr>
        <w:t>ого</w:t>
      </w:r>
      <w:proofErr w:type="spellEnd"/>
      <w:r w:rsidRPr="00E0222B">
        <w:rPr>
          <w:sz w:val="28"/>
          <w:szCs w:val="28"/>
          <w:lang w:val="uk-UA"/>
        </w:rPr>
        <w:t xml:space="preserve"> округ</w:t>
      </w:r>
      <w:r w:rsidR="0084642C">
        <w:rPr>
          <w:sz w:val="28"/>
          <w:szCs w:val="28"/>
          <w:lang w:val="uk-UA"/>
        </w:rPr>
        <w:t>у</w:t>
      </w:r>
      <w:r w:rsidRPr="00E0222B">
        <w:rPr>
          <w:sz w:val="28"/>
          <w:szCs w:val="28"/>
          <w:lang w:val="uk-UA"/>
        </w:rPr>
        <w:t xml:space="preserve"> </w:t>
      </w:r>
      <w:proofErr w:type="spellStart"/>
      <w:r w:rsidRPr="00E0222B">
        <w:rPr>
          <w:sz w:val="28"/>
          <w:szCs w:val="28"/>
          <w:lang w:val="uk-UA"/>
        </w:rPr>
        <w:t>Млинівської</w:t>
      </w:r>
      <w:proofErr w:type="spellEnd"/>
      <w:r w:rsidRPr="00E0222B">
        <w:rPr>
          <w:sz w:val="28"/>
          <w:szCs w:val="28"/>
          <w:lang w:val="uk-UA"/>
        </w:rPr>
        <w:t xml:space="preserve"> селищної ради, </w:t>
      </w:r>
      <w:r w:rsidRPr="00E0222B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6F6FF6" w:rsidRPr="00A31DF6" w:rsidRDefault="006F6FF6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6F6FF6" w:rsidRPr="005E51CD" w:rsidRDefault="006F6FF6" w:rsidP="0084642C">
      <w:pPr>
        <w:ind w:firstLine="567"/>
        <w:jc w:val="both"/>
        <w:rPr>
          <w:sz w:val="28"/>
          <w:szCs w:val="28"/>
          <w:lang w:val="uk-UA" w:eastAsia="uk-UA"/>
        </w:rPr>
      </w:pPr>
      <w:r w:rsidRPr="00A31DF6">
        <w:rPr>
          <w:sz w:val="28"/>
          <w:szCs w:val="28"/>
          <w:shd w:val="clear" w:color="auto" w:fill="FFFFFF"/>
          <w:lang w:val="uk-UA"/>
        </w:rPr>
        <w:t>3. Контроль за виконанням рішення покласти на керуючого</w:t>
      </w:r>
      <w:r w:rsidRPr="005E51CD">
        <w:rPr>
          <w:sz w:val="28"/>
          <w:szCs w:val="28"/>
          <w:shd w:val="clear" w:color="auto" w:fill="FFFFFF"/>
          <w:lang w:val="uk-UA"/>
        </w:rPr>
        <w:t xml:space="preserve"> справами виконавчого комітету </w:t>
      </w:r>
      <w:proofErr w:type="spellStart"/>
      <w:r w:rsidRPr="005E51CD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5E51CD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5E51CD">
        <w:rPr>
          <w:sz w:val="28"/>
          <w:szCs w:val="28"/>
          <w:lang w:val="uk-UA" w:eastAsia="uk-UA"/>
        </w:rPr>
        <w:t xml:space="preserve">  </w:t>
      </w:r>
    </w:p>
    <w:p w:rsidR="006F6FF6" w:rsidRPr="005E51CD" w:rsidRDefault="006F6FF6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6F6FF6" w:rsidRPr="005E51CD" w:rsidRDefault="006F6FF6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6F6FF6" w:rsidRPr="005E51CD" w:rsidRDefault="006F6FF6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6F6FF6" w:rsidRPr="005E51CD" w:rsidRDefault="006F6FF6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5E51CD">
        <w:rPr>
          <w:sz w:val="28"/>
          <w:szCs w:val="28"/>
          <w:lang w:val="uk-UA" w:eastAsia="uk-UA"/>
        </w:rPr>
        <w:t>Селищний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val="uk-UA" w:eastAsia="uk-UA"/>
        </w:rPr>
        <w:t>голова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val="uk-UA" w:eastAsia="uk-UA"/>
        </w:rPr>
        <w:t>Дмитро ЛЕВИЦЬКИЙ</w:t>
      </w:r>
    </w:p>
    <w:p w:rsidR="006F6FF6" w:rsidRPr="00166AE0" w:rsidRDefault="006F6FF6" w:rsidP="00474E65">
      <w:pPr>
        <w:pStyle w:val="aa"/>
        <w:spacing w:line="240" w:lineRule="auto"/>
      </w:pPr>
    </w:p>
    <w:p w:rsidR="006F6FF6" w:rsidRDefault="006F6FF6" w:rsidP="004F069F">
      <w:pPr>
        <w:rPr>
          <w:bCs/>
          <w:sz w:val="28"/>
          <w:szCs w:val="28"/>
          <w:lang w:val="uk-UA"/>
        </w:rPr>
      </w:pPr>
    </w:p>
    <w:p w:rsidR="000936C2" w:rsidRDefault="000936C2" w:rsidP="004F069F">
      <w:pPr>
        <w:rPr>
          <w:bCs/>
          <w:sz w:val="28"/>
          <w:szCs w:val="28"/>
          <w:lang w:val="uk-UA"/>
        </w:rPr>
      </w:pPr>
    </w:p>
    <w:p w:rsidR="000936C2" w:rsidRPr="000936C2" w:rsidRDefault="000936C2" w:rsidP="000936C2">
      <w:pPr>
        <w:shd w:val="clear" w:color="auto" w:fill="FFFFFF"/>
        <w:jc w:val="center"/>
        <w:rPr>
          <w:sz w:val="28"/>
          <w:szCs w:val="28"/>
          <w:lang w:val="uk-UA"/>
        </w:rPr>
      </w:pPr>
      <w:r w:rsidRPr="000936C2">
        <w:rPr>
          <w:b/>
          <w:bCs/>
          <w:sz w:val="28"/>
          <w:szCs w:val="28"/>
          <w:lang w:val="uk-UA"/>
        </w:rPr>
        <w:lastRenderedPageBreak/>
        <w:t>Інформація</w:t>
      </w:r>
    </w:p>
    <w:p w:rsidR="000936C2" w:rsidRPr="000936C2" w:rsidRDefault="000936C2" w:rsidP="000936C2">
      <w:pPr>
        <w:shd w:val="clear" w:color="auto" w:fill="FFFFFF"/>
        <w:ind w:right="-143"/>
        <w:jc w:val="center"/>
        <w:rPr>
          <w:b/>
          <w:bCs/>
          <w:sz w:val="28"/>
          <w:szCs w:val="28"/>
          <w:lang w:val="uk-UA"/>
        </w:rPr>
      </w:pPr>
      <w:r w:rsidRPr="000936C2">
        <w:rPr>
          <w:b/>
          <w:bCs/>
          <w:sz w:val="28"/>
          <w:szCs w:val="28"/>
          <w:lang w:val="uk-UA"/>
        </w:rPr>
        <w:t xml:space="preserve">про виконання старости </w:t>
      </w:r>
      <w:proofErr w:type="spellStart"/>
      <w:r w:rsidRPr="000936C2">
        <w:rPr>
          <w:b/>
          <w:bCs/>
          <w:sz w:val="28"/>
          <w:szCs w:val="28"/>
          <w:lang w:val="uk-UA"/>
        </w:rPr>
        <w:t>Млинівської</w:t>
      </w:r>
      <w:proofErr w:type="spellEnd"/>
      <w:r w:rsidRPr="000936C2">
        <w:rPr>
          <w:b/>
          <w:bCs/>
          <w:sz w:val="28"/>
          <w:szCs w:val="28"/>
          <w:lang w:val="uk-UA"/>
        </w:rPr>
        <w:t xml:space="preserve"> селищної ради</w:t>
      </w:r>
      <w:r w:rsidRPr="000936C2">
        <w:rPr>
          <w:sz w:val="28"/>
          <w:szCs w:val="28"/>
          <w:lang w:val="uk-UA"/>
        </w:rPr>
        <w:t xml:space="preserve"> </w:t>
      </w:r>
      <w:proofErr w:type="spellStart"/>
      <w:r w:rsidRPr="000936C2">
        <w:rPr>
          <w:b/>
          <w:bCs/>
          <w:sz w:val="28"/>
          <w:szCs w:val="28"/>
          <w:lang w:val="uk-UA"/>
        </w:rPr>
        <w:t>Дуліком</w:t>
      </w:r>
      <w:proofErr w:type="spellEnd"/>
      <w:r w:rsidRPr="000936C2">
        <w:rPr>
          <w:b/>
          <w:bCs/>
          <w:sz w:val="28"/>
          <w:szCs w:val="28"/>
          <w:lang w:val="uk-UA"/>
        </w:rPr>
        <w:t xml:space="preserve"> О.С. обов’язків, визначених Законом України «Про місцеве самоврядування в Україні» та Положення про старосту </w:t>
      </w:r>
      <w:proofErr w:type="spellStart"/>
      <w:r w:rsidRPr="000936C2">
        <w:rPr>
          <w:b/>
          <w:bCs/>
          <w:sz w:val="28"/>
          <w:szCs w:val="28"/>
          <w:lang w:val="uk-UA"/>
        </w:rPr>
        <w:t>Млинівської</w:t>
      </w:r>
      <w:proofErr w:type="spellEnd"/>
      <w:r w:rsidRPr="000936C2">
        <w:rPr>
          <w:b/>
          <w:bCs/>
          <w:sz w:val="28"/>
          <w:szCs w:val="28"/>
          <w:lang w:val="uk-UA"/>
        </w:rPr>
        <w:t xml:space="preserve"> селищної ради, </w:t>
      </w:r>
    </w:p>
    <w:p w:rsidR="000936C2" w:rsidRDefault="000936C2" w:rsidP="000936C2">
      <w:pPr>
        <w:shd w:val="clear" w:color="auto" w:fill="FFFFFF"/>
        <w:ind w:right="-14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 2024 </w:t>
      </w:r>
      <w:proofErr w:type="spellStart"/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ік</w:t>
      </w:r>
      <w:proofErr w:type="spellEnd"/>
      <w:r>
        <w:rPr>
          <w:b/>
          <w:bCs/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jc w:val="both"/>
        <w:rPr>
          <w:sz w:val="28"/>
          <w:szCs w:val="28"/>
        </w:rPr>
      </w:pP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Конституцією</w:t>
      </w:r>
      <w:proofErr w:type="spellEnd"/>
      <w:r>
        <w:rPr>
          <w:sz w:val="28"/>
          <w:szCs w:val="28"/>
        </w:rPr>
        <w:t xml:space="preserve"> та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актами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Регламентом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про старосту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нормативно-правовими</w:t>
      </w:r>
      <w:proofErr w:type="spellEnd"/>
      <w:r>
        <w:rPr>
          <w:sz w:val="28"/>
          <w:szCs w:val="28"/>
        </w:rPr>
        <w:t xml:space="preserve"> актами,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визначають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взаємовідносинами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об’єднаною</w:t>
      </w:r>
      <w:proofErr w:type="spellEnd"/>
      <w:r>
        <w:rPr>
          <w:sz w:val="28"/>
          <w:szCs w:val="28"/>
        </w:rPr>
        <w:t xml:space="preserve"> громадою </w:t>
      </w:r>
      <w:proofErr w:type="spellStart"/>
      <w:r>
        <w:rPr>
          <w:sz w:val="28"/>
          <w:szCs w:val="28"/>
        </w:rPr>
        <w:t>звітую</w:t>
      </w:r>
      <w:proofErr w:type="spellEnd"/>
      <w:r>
        <w:rPr>
          <w:sz w:val="28"/>
          <w:szCs w:val="28"/>
        </w:rPr>
        <w:t xml:space="preserve"> про роботу старости за 2024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ind w:right="-1" w:firstLine="567"/>
        <w:jc w:val="both"/>
        <w:rPr>
          <w:rFonts w:eastAsiaTheme="minorEastAsia"/>
          <w:sz w:val="28"/>
          <w:szCs w:val="28"/>
        </w:rPr>
      </w:pPr>
      <w:proofErr w:type="spellStart"/>
      <w:r>
        <w:rPr>
          <w:sz w:val="28"/>
          <w:szCs w:val="28"/>
        </w:rPr>
        <w:t>Посниківський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старостинський</w:t>
      </w:r>
      <w:proofErr w:type="spellEnd"/>
      <w:r>
        <w:rPr>
          <w:sz w:val="28"/>
          <w:szCs w:val="28"/>
        </w:rPr>
        <w:t xml:space="preserve"> округ,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</w:rPr>
        <w:t xml:space="preserve"> село </w:t>
      </w:r>
      <w:proofErr w:type="spellStart"/>
      <w:r>
        <w:rPr>
          <w:sz w:val="28"/>
          <w:szCs w:val="28"/>
        </w:rPr>
        <w:t>Посників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лежить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березі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річки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Путилівка</w:t>
      </w:r>
      <w:proofErr w:type="spellEnd"/>
      <w:r>
        <w:rPr>
          <w:sz w:val="28"/>
          <w:szCs w:val="28"/>
        </w:rPr>
        <w:t xml:space="preserve">, за 18 </w:t>
      </w:r>
      <w:proofErr w:type="spellStart"/>
      <w:r>
        <w:rPr>
          <w:sz w:val="28"/>
          <w:szCs w:val="28"/>
        </w:rPr>
        <w:t>кілометрів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селища </w:t>
      </w:r>
      <w:proofErr w:type="spellStart"/>
      <w:r>
        <w:rPr>
          <w:sz w:val="28"/>
          <w:szCs w:val="28"/>
        </w:rPr>
        <w:t>Млинів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 32 </w:t>
      </w:r>
      <w:proofErr w:type="spellStart"/>
      <w:r>
        <w:rPr>
          <w:sz w:val="28"/>
          <w:szCs w:val="28"/>
        </w:rPr>
        <w:t>кілометри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залізничної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Олика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в склад </w:t>
      </w:r>
      <w:proofErr w:type="spellStart"/>
      <w:r>
        <w:rPr>
          <w:sz w:val="28"/>
          <w:szCs w:val="28"/>
        </w:rPr>
        <w:t>старостату</w:t>
      </w:r>
      <w:proofErr w:type="spellEnd"/>
      <w:r>
        <w:rPr>
          <w:sz w:val="28"/>
          <w:szCs w:val="28"/>
        </w:rPr>
        <w:t xml:space="preserve"> входить село </w:t>
      </w:r>
      <w:proofErr w:type="spellStart"/>
      <w:r>
        <w:rPr>
          <w:sz w:val="28"/>
          <w:szCs w:val="28"/>
        </w:rPr>
        <w:t>Богушівка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відстані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чотирьох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кілометрів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Посників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ind w:right="-1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Територія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старостату</w:t>
      </w:r>
      <w:proofErr w:type="spellEnd"/>
      <w:r>
        <w:rPr>
          <w:sz w:val="28"/>
          <w:szCs w:val="28"/>
        </w:rPr>
        <w:t xml:space="preserve"> становить 1987,1 </w:t>
      </w:r>
      <w:proofErr w:type="spellStart"/>
      <w:r>
        <w:rPr>
          <w:sz w:val="28"/>
          <w:szCs w:val="28"/>
        </w:rPr>
        <w:t>гектарів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1884,7 </w:t>
      </w:r>
      <w:proofErr w:type="spellStart"/>
      <w:r>
        <w:rPr>
          <w:sz w:val="28"/>
          <w:szCs w:val="28"/>
        </w:rPr>
        <w:t>гектарі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сільськогосподарських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. У </w:t>
      </w:r>
      <w:proofErr w:type="spellStart"/>
      <w:r>
        <w:rPr>
          <w:sz w:val="28"/>
          <w:szCs w:val="28"/>
        </w:rPr>
        <w:t>приватній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1224,28 </w:t>
      </w:r>
      <w:proofErr w:type="spellStart"/>
      <w:r>
        <w:rPr>
          <w:sz w:val="28"/>
          <w:szCs w:val="28"/>
        </w:rPr>
        <w:t>гектарів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Жителі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528 </w:t>
      </w:r>
      <w:proofErr w:type="spellStart"/>
      <w:r>
        <w:rPr>
          <w:sz w:val="28"/>
          <w:szCs w:val="28"/>
        </w:rPr>
        <w:t>сертифікатів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земельні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частки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паї</w:t>
      </w:r>
      <w:proofErr w:type="spellEnd"/>
      <w:r>
        <w:rPr>
          <w:sz w:val="28"/>
          <w:szCs w:val="28"/>
        </w:rPr>
        <w:t xml:space="preserve">). Один </w:t>
      </w:r>
      <w:proofErr w:type="spellStart"/>
      <w:r>
        <w:rPr>
          <w:sz w:val="28"/>
          <w:szCs w:val="28"/>
        </w:rPr>
        <w:t>земельний</w:t>
      </w:r>
      <w:proofErr w:type="spellEnd"/>
      <w:r>
        <w:rPr>
          <w:sz w:val="28"/>
          <w:szCs w:val="28"/>
        </w:rPr>
        <w:t xml:space="preserve"> пай в </w:t>
      </w:r>
      <w:proofErr w:type="spellStart"/>
      <w:r>
        <w:rPr>
          <w:sz w:val="28"/>
          <w:szCs w:val="28"/>
        </w:rPr>
        <w:t>середньому</w:t>
      </w:r>
      <w:proofErr w:type="spellEnd"/>
      <w:r>
        <w:rPr>
          <w:sz w:val="28"/>
          <w:szCs w:val="28"/>
        </w:rPr>
        <w:t xml:space="preserve"> становить 2,51 га. На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два </w:t>
      </w:r>
      <w:proofErr w:type="spellStart"/>
      <w:r>
        <w:rPr>
          <w:sz w:val="28"/>
          <w:szCs w:val="28"/>
        </w:rPr>
        <w:t>фермерських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ФГ „</w:t>
      </w:r>
      <w:proofErr w:type="spellStart"/>
      <w:r>
        <w:rPr>
          <w:sz w:val="28"/>
          <w:szCs w:val="28"/>
        </w:rPr>
        <w:t>Млинівська</w:t>
      </w:r>
      <w:proofErr w:type="spellEnd"/>
      <w:r>
        <w:rPr>
          <w:sz w:val="28"/>
          <w:szCs w:val="28"/>
        </w:rPr>
        <w:t xml:space="preserve"> чайка”, яке </w:t>
      </w:r>
      <w:proofErr w:type="spellStart"/>
      <w:r>
        <w:rPr>
          <w:sz w:val="28"/>
          <w:szCs w:val="28"/>
        </w:rPr>
        <w:t>орендує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обробляє</w:t>
      </w:r>
      <w:proofErr w:type="spellEnd"/>
      <w:r>
        <w:rPr>
          <w:sz w:val="28"/>
          <w:szCs w:val="28"/>
        </w:rPr>
        <w:t xml:space="preserve"> 917,06 га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та ФГ </w:t>
      </w:r>
      <w:proofErr w:type="spellStart"/>
      <w:r>
        <w:rPr>
          <w:sz w:val="28"/>
          <w:szCs w:val="28"/>
        </w:rPr>
        <w:t>Осовський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Едельвейс</w:t>
      </w:r>
      <w:proofErr w:type="spellEnd"/>
      <w:r>
        <w:rPr>
          <w:sz w:val="28"/>
          <w:szCs w:val="28"/>
        </w:rPr>
        <w:t xml:space="preserve">», яке </w:t>
      </w:r>
      <w:proofErr w:type="spellStart"/>
      <w:r>
        <w:rPr>
          <w:sz w:val="28"/>
          <w:szCs w:val="28"/>
        </w:rPr>
        <w:t>орендує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обробляє</w:t>
      </w:r>
      <w:proofErr w:type="spellEnd"/>
      <w:r>
        <w:rPr>
          <w:sz w:val="28"/>
          <w:szCs w:val="28"/>
        </w:rPr>
        <w:t xml:space="preserve"> 63,09 га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. 680,32 га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обробляється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одноосібно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jc w:val="both"/>
        <w:rPr>
          <w:b/>
          <w:sz w:val="28"/>
          <w:szCs w:val="28"/>
          <w:u w:val="single"/>
        </w:rPr>
      </w:pPr>
    </w:p>
    <w:p w:rsidR="000936C2" w:rsidRDefault="000936C2" w:rsidP="000936C2">
      <w:pPr>
        <w:shd w:val="clear" w:color="auto" w:fill="FFFFFF"/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Кількісні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b/>
          <w:sz w:val="28"/>
          <w:szCs w:val="28"/>
          <w:u w:val="single"/>
        </w:rPr>
        <w:t>дан</w:t>
      </w:r>
      <w:proofErr w:type="gramEnd"/>
      <w:r>
        <w:rPr>
          <w:b/>
          <w:sz w:val="28"/>
          <w:szCs w:val="28"/>
          <w:u w:val="single"/>
        </w:rPr>
        <w:t>і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населення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старостинського</w:t>
      </w:r>
      <w:proofErr w:type="spellEnd"/>
      <w:r>
        <w:rPr>
          <w:b/>
          <w:sz w:val="28"/>
          <w:szCs w:val="28"/>
          <w:u w:val="single"/>
        </w:rPr>
        <w:t xml:space="preserve"> округу</w:t>
      </w:r>
    </w:p>
    <w:p w:rsidR="000936C2" w:rsidRDefault="000936C2" w:rsidP="000936C2">
      <w:pPr>
        <w:shd w:val="clear" w:color="auto" w:fill="FFFFFF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Чисельність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станом на 01.01.2025 року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706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Посників</w:t>
      </w:r>
      <w:proofErr w:type="spellEnd"/>
      <w:r>
        <w:rPr>
          <w:sz w:val="28"/>
          <w:szCs w:val="28"/>
        </w:rPr>
        <w:t xml:space="preserve"> – 699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огушівка</w:t>
      </w:r>
      <w:proofErr w:type="spellEnd"/>
      <w:r>
        <w:rPr>
          <w:sz w:val="28"/>
          <w:szCs w:val="28"/>
        </w:rPr>
        <w:t xml:space="preserve"> – 7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. З них: особи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– 38,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– 118, </w:t>
      </w:r>
      <w:proofErr w:type="spellStart"/>
      <w:r>
        <w:rPr>
          <w:sz w:val="28"/>
          <w:szCs w:val="28"/>
        </w:rPr>
        <w:t>працездатні</w:t>
      </w:r>
      <w:proofErr w:type="spellEnd"/>
      <w:r>
        <w:rPr>
          <w:sz w:val="28"/>
          <w:szCs w:val="28"/>
        </w:rPr>
        <w:t xml:space="preserve"> – 408, </w:t>
      </w:r>
      <w:proofErr w:type="spellStart"/>
      <w:r>
        <w:rPr>
          <w:sz w:val="28"/>
          <w:szCs w:val="28"/>
        </w:rPr>
        <w:t>пенсіонери</w:t>
      </w:r>
      <w:proofErr w:type="spellEnd"/>
      <w:r>
        <w:rPr>
          <w:sz w:val="28"/>
          <w:szCs w:val="28"/>
        </w:rPr>
        <w:t xml:space="preserve"> – 142 особи.</w:t>
      </w:r>
    </w:p>
    <w:p w:rsidR="000936C2" w:rsidRDefault="000936C2" w:rsidP="000936C2">
      <w:pPr>
        <w:shd w:val="clear" w:color="auto" w:fill="FFFFFF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Міграційний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станом на 01.01.2025:</w:t>
      </w:r>
    </w:p>
    <w:p w:rsidR="000936C2" w:rsidRDefault="000936C2" w:rsidP="000936C2">
      <w:pPr>
        <w:shd w:val="clear" w:color="auto" w:fill="FFFFFF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прибули</w:t>
      </w:r>
      <w:proofErr w:type="spellEnd"/>
      <w:r>
        <w:rPr>
          <w:sz w:val="28"/>
          <w:szCs w:val="28"/>
        </w:rPr>
        <w:t xml:space="preserve"> – 4 особи, </w:t>
      </w:r>
      <w:proofErr w:type="spellStart"/>
      <w:r>
        <w:rPr>
          <w:sz w:val="28"/>
          <w:szCs w:val="28"/>
        </w:rPr>
        <w:t>вибули</w:t>
      </w:r>
      <w:proofErr w:type="spellEnd"/>
      <w:r>
        <w:rPr>
          <w:sz w:val="28"/>
          <w:szCs w:val="28"/>
        </w:rPr>
        <w:t xml:space="preserve"> – 11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>;</w:t>
      </w:r>
    </w:p>
    <w:p w:rsidR="000936C2" w:rsidRDefault="000936C2" w:rsidP="000936C2">
      <w:pPr>
        <w:shd w:val="clear" w:color="auto" w:fill="FFFFFF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народилося</w:t>
      </w:r>
      <w:proofErr w:type="spellEnd"/>
      <w:r>
        <w:rPr>
          <w:sz w:val="28"/>
          <w:szCs w:val="28"/>
        </w:rPr>
        <w:t xml:space="preserve"> – 5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померло – 14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jc w:val="both"/>
        <w:rPr>
          <w:sz w:val="28"/>
          <w:szCs w:val="28"/>
          <w:u w:val="single"/>
        </w:rPr>
      </w:pPr>
    </w:p>
    <w:p w:rsidR="000936C2" w:rsidRDefault="000936C2" w:rsidP="000936C2">
      <w:pPr>
        <w:shd w:val="clear" w:color="auto" w:fill="FFFFFF"/>
        <w:jc w:val="center"/>
        <w:rPr>
          <w:b/>
          <w:sz w:val="28"/>
          <w:szCs w:val="28"/>
          <w:u w:val="single"/>
        </w:rPr>
      </w:pPr>
      <w:proofErr w:type="spellStart"/>
      <w:proofErr w:type="gramStart"/>
      <w:r>
        <w:rPr>
          <w:b/>
          <w:sz w:val="28"/>
          <w:szCs w:val="28"/>
          <w:u w:val="single"/>
        </w:rPr>
        <w:t>Соц</w:t>
      </w:r>
      <w:proofErr w:type="gramEnd"/>
      <w:r>
        <w:rPr>
          <w:b/>
          <w:sz w:val="28"/>
          <w:szCs w:val="28"/>
          <w:u w:val="single"/>
        </w:rPr>
        <w:t>іальний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захист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населення</w:t>
      </w:r>
      <w:proofErr w:type="spellEnd"/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>: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- 25 </w:t>
      </w:r>
      <w:proofErr w:type="spellStart"/>
      <w:r>
        <w:rPr>
          <w:sz w:val="28"/>
          <w:szCs w:val="28"/>
        </w:rPr>
        <w:t>багатодітних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’ї</w:t>
      </w:r>
      <w:proofErr w:type="spellEnd"/>
      <w:r>
        <w:rPr>
          <w:sz w:val="28"/>
          <w:szCs w:val="28"/>
        </w:rPr>
        <w:t>;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 </w:t>
      </w:r>
      <w:proofErr w:type="spellStart"/>
      <w:r>
        <w:rPr>
          <w:sz w:val="28"/>
          <w:szCs w:val="28"/>
        </w:rPr>
        <w:t>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одиначка</w:t>
      </w:r>
      <w:proofErr w:type="spellEnd"/>
      <w:r>
        <w:rPr>
          <w:sz w:val="28"/>
          <w:szCs w:val="28"/>
        </w:rPr>
        <w:t>;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АТО;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- 33 </w:t>
      </w:r>
      <w:proofErr w:type="spellStart"/>
      <w:r>
        <w:rPr>
          <w:sz w:val="28"/>
          <w:szCs w:val="28"/>
        </w:rPr>
        <w:t>мобілізованих</w:t>
      </w:r>
      <w:proofErr w:type="spellEnd"/>
      <w:r>
        <w:rPr>
          <w:sz w:val="28"/>
          <w:szCs w:val="28"/>
        </w:rPr>
        <w:t>;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- 4 </w:t>
      </w:r>
      <w:proofErr w:type="spellStart"/>
      <w:r>
        <w:rPr>
          <w:sz w:val="28"/>
          <w:szCs w:val="28"/>
        </w:rPr>
        <w:t>демобілізованих</w:t>
      </w:r>
      <w:proofErr w:type="spellEnd"/>
      <w:r>
        <w:rPr>
          <w:sz w:val="28"/>
          <w:szCs w:val="28"/>
        </w:rPr>
        <w:t>;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пропали </w:t>
      </w:r>
      <w:proofErr w:type="spellStart"/>
      <w:r>
        <w:rPr>
          <w:sz w:val="28"/>
          <w:szCs w:val="28"/>
        </w:rPr>
        <w:t>безвісти</w:t>
      </w:r>
      <w:proofErr w:type="spellEnd"/>
      <w:r>
        <w:rPr>
          <w:sz w:val="28"/>
          <w:szCs w:val="28"/>
        </w:rPr>
        <w:t xml:space="preserve"> (Слива </w:t>
      </w:r>
      <w:proofErr w:type="spellStart"/>
      <w:r>
        <w:rPr>
          <w:sz w:val="28"/>
          <w:szCs w:val="28"/>
        </w:rPr>
        <w:t>Микола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Володимирович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Торлоп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Геннадій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Миколайович</w:t>
      </w:r>
      <w:proofErr w:type="spellEnd"/>
      <w:r>
        <w:rPr>
          <w:sz w:val="28"/>
          <w:szCs w:val="28"/>
        </w:rPr>
        <w:t>);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</w:t>
      </w:r>
      <w:proofErr w:type="spellStart"/>
      <w:r>
        <w:rPr>
          <w:sz w:val="28"/>
          <w:szCs w:val="28"/>
        </w:rPr>
        <w:t>загинуло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Ревко</w:t>
      </w:r>
      <w:proofErr w:type="spellEnd"/>
      <w:r>
        <w:rPr>
          <w:sz w:val="28"/>
          <w:szCs w:val="28"/>
        </w:rPr>
        <w:t xml:space="preserve"> Петро Петрович та Мельничук Василь </w:t>
      </w:r>
      <w:proofErr w:type="spellStart"/>
      <w:r>
        <w:rPr>
          <w:sz w:val="28"/>
          <w:szCs w:val="28"/>
        </w:rPr>
        <w:t>Володимирович</w:t>
      </w:r>
      <w:proofErr w:type="spellEnd"/>
      <w:r>
        <w:rPr>
          <w:sz w:val="28"/>
          <w:szCs w:val="28"/>
        </w:rPr>
        <w:t>).</w:t>
      </w:r>
    </w:p>
    <w:p w:rsidR="000936C2" w:rsidRDefault="000936C2" w:rsidP="000936C2">
      <w:pPr>
        <w:shd w:val="clear" w:color="auto" w:fill="FFFFFF"/>
        <w:rPr>
          <w:sz w:val="28"/>
          <w:szCs w:val="28"/>
          <w:lang w:val="uk-UA"/>
        </w:rPr>
      </w:pPr>
    </w:p>
    <w:p w:rsidR="000936C2" w:rsidRDefault="000936C2" w:rsidP="000936C2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936C2" w:rsidRPr="000936C2" w:rsidRDefault="000936C2" w:rsidP="000936C2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936C2" w:rsidRDefault="000936C2" w:rsidP="000936C2">
      <w:pPr>
        <w:shd w:val="clear" w:color="auto" w:fill="FFFFFF"/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Заклади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освіти</w:t>
      </w:r>
      <w:proofErr w:type="spellEnd"/>
      <w:r>
        <w:rPr>
          <w:b/>
          <w:sz w:val="28"/>
          <w:szCs w:val="28"/>
          <w:u w:val="single"/>
        </w:rPr>
        <w:t xml:space="preserve">, </w:t>
      </w:r>
      <w:proofErr w:type="spellStart"/>
      <w:r>
        <w:rPr>
          <w:b/>
          <w:sz w:val="28"/>
          <w:szCs w:val="28"/>
          <w:u w:val="single"/>
        </w:rPr>
        <w:t>охорони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здоров’я</w:t>
      </w:r>
      <w:proofErr w:type="spellEnd"/>
      <w:r>
        <w:rPr>
          <w:b/>
          <w:sz w:val="28"/>
          <w:szCs w:val="28"/>
          <w:u w:val="single"/>
        </w:rPr>
        <w:t xml:space="preserve">, </w:t>
      </w:r>
      <w:proofErr w:type="spellStart"/>
      <w:r>
        <w:rPr>
          <w:b/>
          <w:sz w:val="28"/>
          <w:szCs w:val="28"/>
          <w:u w:val="single"/>
        </w:rPr>
        <w:t>культури</w:t>
      </w:r>
      <w:proofErr w:type="spellEnd"/>
      <w:r>
        <w:rPr>
          <w:b/>
          <w:sz w:val="28"/>
          <w:szCs w:val="28"/>
          <w:u w:val="single"/>
        </w:rPr>
        <w:t xml:space="preserve"> та спорту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Посниківська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Довгошиївського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ліцею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Філюк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Павлівна</w:t>
      </w:r>
      <w:proofErr w:type="spellEnd"/>
      <w:r>
        <w:rPr>
          <w:sz w:val="28"/>
          <w:szCs w:val="28"/>
        </w:rPr>
        <w:t xml:space="preserve">, де </w:t>
      </w:r>
      <w:proofErr w:type="spellStart"/>
      <w:r>
        <w:rPr>
          <w:sz w:val="28"/>
          <w:szCs w:val="28"/>
        </w:rPr>
        <w:t>навчається</w:t>
      </w:r>
      <w:proofErr w:type="spellEnd"/>
      <w:r>
        <w:rPr>
          <w:sz w:val="28"/>
          <w:szCs w:val="28"/>
        </w:rPr>
        <w:t xml:space="preserve"> 60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. 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Молодь та </w:t>
      </w:r>
      <w:proofErr w:type="spellStart"/>
      <w:r>
        <w:rPr>
          <w:sz w:val="28"/>
          <w:szCs w:val="28"/>
        </w:rPr>
        <w:t>учні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активну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районних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конкурсах</w:t>
      </w:r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змаганнях</w:t>
      </w:r>
      <w:proofErr w:type="spellEnd"/>
      <w:r>
        <w:rPr>
          <w:sz w:val="28"/>
          <w:szCs w:val="28"/>
        </w:rPr>
        <w:t xml:space="preserve">. За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поточний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шкільної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їдальні</w:t>
      </w:r>
      <w:proofErr w:type="spellEnd"/>
      <w:r>
        <w:rPr>
          <w:sz w:val="28"/>
          <w:szCs w:val="28"/>
        </w:rPr>
        <w:t xml:space="preserve">. Проведено </w:t>
      </w:r>
      <w:proofErr w:type="spellStart"/>
      <w:r>
        <w:rPr>
          <w:sz w:val="28"/>
          <w:szCs w:val="28"/>
        </w:rPr>
        <w:t>заміну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вікон</w:t>
      </w:r>
      <w:proofErr w:type="spellEnd"/>
      <w:r>
        <w:rPr>
          <w:sz w:val="28"/>
          <w:szCs w:val="28"/>
        </w:rPr>
        <w:t xml:space="preserve">, дверей, </w:t>
      </w:r>
      <w:proofErr w:type="spellStart"/>
      <w:r>
        <w:rPr>
          <w:sz w:val="28"/>
          <w:szCs w:val="28"/>
        </w:rPr>
        <w:t>переобладнано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харчоблок</w:t>
      </w:r>
      <w:proofErr w:type="spellEnd"/>
      <w:r>
        <w:rPr>
          <w:sz w:val="28"/>
          <w:szCs w:val="28"/>
        </w:rPr>
        <w:t xml:space="preserve"> та зал для </w:t>
      </w:r>
      <w:proofErr w:type="spellStart"/>
      <w:r>
        <w:rPr>
          <w:sz w:val="28"/>
          <w:szCs w:val="28"/>
        </w:rPr>
        <w:t>приймання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їжі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замінено</w:t>
      </w:r>
      <w:proofErr w:type="spellEnd"/>
      <w:r>
        <w:rPr>
          <w:sz w:val="28"/>
          <w:szCs w:val="28"/>
        </w:rPr>
        <w:t xml:space="preserve"> посуд та </w:t>
      </w:r>
      <w:proofErr w:type="spellStart"/>
      <w:r>
        <w:rPr>
          <w:sz w:val="28"/>
          <w:szCs w:val="28"/>
        </w:rPr>
        <w:t>меблі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огороджено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територію</w:t>
      </w:r>
      <w:proofErr w:type="spellEnd"/>
      <w:r>
        <w:rPr>
          <w:sz w:val="28"/>
          <w:szCs w:val="28"/>
        </w:rPr>
        <w:t xml:space="preserve">. В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ідвалі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облаштовано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найпростіше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укриття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Медичну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надає</w:t>
      </w:r>
      <w:proofErr w:type="spellEnd"/>
      <w:r>
        <w:rPr>
          <w:sz w:val="28"/>
          <w:szCs w:val="28"/>
        </w:rPr>
        <w:t xml:space="preserve"> фельдшер Шило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ікторія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Богданівна</w:t>
      </w:r>
      <w:proofErr w:type="spellEnd"/>
      <w:r>
        <w:rPr>
          <w:sz w:val="28"/>
          <w:szCs w:val="28"/>
        </w:rPr>
        <w:t xml:space="preserve">. ФП </w:t>
      </w:r>
      <w:proofErr w:type="spellStart"/>
      <w:r>
        <w:rPr>
          <w:sz w:val="28"/>
          <w:szCs w:val="28"/>
        </w:rPr>
        <w:t>газифікований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замінені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вікна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вхідні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двері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металопластикові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забезпечений</w:t>
      </w:r>
      <w:proofErr w:type="spellEnd"/>
      <w:r>
        <w:rPr>
          <w:sz w:val="28"/>
          <w:szCs w:val="28"/>
        </w:rPr>
        <w:t xml:space="preserve"> холодильником, медикаментами для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невідкладної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встановлений</w:t>
      </w:r>
      <w:proofErr w:type="spellEnd"/>
      <w:r>
        <w:rPr>
          <w:sz w:val="28"/>
          <w:szCs w:val="28"/>
        </w:rPr>
        <w:t xml:space="preserve"> пандус.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приміщенні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бібліотека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читальними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довідковими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матеріалами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якій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невеличкий</w:t>
      </w:r>
      <w:proofErr w:type="spellEnd"/>
      <w:r>
        <w:rPr>
          <w:sz w:val="28"/>
          <w:szCs w:val="28"/>
        </w:rPr>
        <w:t xml:space="preserve"> музей.</w:t>
      </w:r>
      <w:proofErr w:type="gramEnd"/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три </w:t>
      </w:r>
      <w:proofErr w:type="spellStart"/>
      <w:r>
        <w:rPr>
          <w:sz w:val="28"/>
          <w:szCs w:val="28"/>
        </w:rPr>
        <w:t>приватних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магазини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щосереди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діє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виїзний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ринок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повній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промисловими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продовольчими</w:t>
      </w:r>
      <w:proofErr w:type="spellEnd"/>
      <w:r>
        <w:rPr>
          <w:sz w:val="28"/>
          <w:szCs w:val="28"/>
        </w:rPr>
        <w:t xml:space="preserve"> товарами.</w:t>
      </w:r>
    </w:p>
    <w:p w:rsidR="000936C2" w:rsidRDefault="000936C2" w:rsidP="000936C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Беру участь у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Виконую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інформую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</w:t>
      </w:r>
      <w:proofErr w:type="gramStart"/>
      <w:r>
        <w:rPr>
          <w:sz w:val="28"/>
          <w:szCs w:val="28"/>
        </w:rPr>
        <w:t>х</w:t>
      </w:r>
      <w:proofErr w:type="spellEnd"/>
      <w:proofErr w:type="gram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доручень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потреб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скликаю та </w:t>
      </w:r>
      <w:proofErr w:type="spellStart"/>
      <w:r>
        <w:rPr>
          <w:sz w:val="28"/>
          <w:szCs w:val="28"/>
        </w:rPr>
        <w:t>проводжу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збори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села.</w:t>
      </w:r>
    </w:p>
    <w:p w:rsidR="000936C2" w:rsidRDefault="000936C2" w:rsidP="000936C2">
      <w:pPr>
        <w:shd w:val="clear" w:color="auto" w:fill="FFFFFF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Сприяю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виконанню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плану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іально-економічного</w:t>
      </w:r>
      <w:proofErr w:type="spellEnd"/>
      <w:r>
        <w:rPr>
          <w:sz w:val="28"/>
          <w:szCs w:val="28"/>
        </w:rPr>
        <w:t xml:space="preserve"> та культурного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Здійснюю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щоденно</w:t>
      </w:r>
      <w:proofErr w:type="spellEnd"/>
      <w:r>
        <w:rPr>
          <w:sz w:val="28"/>
          <w:szCs w:val="28"/>
        </w:rPr>
        <w:t xml:space="preserve">. </w:t>
      </w:r>
    </w:p>
    <w:p w:rsidR="000936C2" w:rsidRDefault="000936C2" w:rsidP="000936C2">
      <w:pPr>
        <w:shd w:val="clear" w:color="auto" w:fill="FFFFFF"/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5. Веду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та культурного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побутового</w:t>
      </w:r>
      <w:proofErr w:type="spellEnd"/>
      <w:r>
        <w:rPr>
          <w:sz w:val="28"/>
          <w:szCs w:val="28"/>
        </w:rPr>
        <w:t xml:space="preserve"> та транспортного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. За 2024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особистому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розглянуто</w:t>
      </w:r>
      <w:proofErr w:type="spellEnd"/>
      <w:r>
        <w:rPr>
          <w:sz w:val="28"/>
          <w:szCs w:val="28"/>
        </w:rPr>
        <w:t xml:space="preserve"> 124 </w:t>
      </w:r>
      <w:proofErr w:type="spellStart"/>
      <w:r>
        <w:rPr>
          <w:sz w:val="28"/>
          <w:szCs w:val="28"/>
        </w:rPr>
        <w:t>звернення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Більшість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стосується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іально-побутових</w:t>
      </w:r>
      <w:proofErr w:type="spellEnd"/>
      <w:r>
        <w:rPr>
          <w:sz w:val="28"/>
          <w:szCs w:val="28"/>
        </w:rPr>
        <w:t xml:space="preserve"> проблем, </w:t>
      </w:r>
      <w:proofErr w:type="spellStart"/>
      <w:r>
        <w:rPr>
          <w:sz w:val="28"/>
          <w:szCs w:val="28"/>
        </w:rPr>
        <w:t>всім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роз’яснення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Приймаю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заяви, </w:t>
      </w:r>
      <w:proofErr w:type="spellStart"/>
      <w:r>
        <w:rPr>
          <w:sz w:val="28"/>
          <w:szCs w:val="28"/>
        </w:rPr>
        <w:t>адресовані</w:t>
      </w:r>
      <w:proofErr w:type="spellEnd"/>
      <w:r>
        <w:rPr>
          <w:sz w:val="28"/>
          <w:szCs w:val="28"/>
        </w:rPr>
        <w:t xml:space="preserve"> органам та </w:t>
      </w:r>
      <w:proofErr w:type="spellStart"/>
      <w:r>
        <w:rPr>
          <w:sz w:val="28"/>
          <w:szCs w:val="28"/>
        </w:rPr>
        <w:t>посадовим</w:t>
      </w:r>
      <w:proofErr w:type="spellEnd"/>
      <w:r>
        <w:rPr>
          <w:sz w:val="28"/>
          <w:szCs w:val="28"/>
        </w:rPr>
        <w:t xml:space="preserve"> особам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передаю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призначенням</w:t>
      </w:r>
      <w:proofErr w:type="spellEnd"/>
      <w:r>
        <w:rPr>
          <w:sz w:val="28"/>
          <w:szCs w:val="28"/>
        </w:rPr>
        <w:t xml:space="preserve">, так за 2024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117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них:</w:t>
      </w:r>
    </w:p>
    <w:p w:rsidR="000936C2" w:rsidRDefault="000936C2" w:rsidP="000936C2">
      <w:pPr>
        <w:shd w:val="clear" w:color="auto" w:fill="FFFFFF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 – </w:t>
      </w:r>
      <w:proofErr w:type="spellStart"/>
      <w:r>
        <w:rPr>
          <w:sz w:val="28"/>
          <w:szCs w:val="28"/>
        </w:rPr>
        <w:t>стосувалися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97 – на </w:t>
      </w:r>
      <w:proofErr w:type="spellStart"/>
      <w:r>
        <w:rPr>
          <w:sz w:val="28"/>
          <w:szCs w:val="28"/>
        </w:rPr>
        <w:t>видачу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матеріально-побутових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побутові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субсидії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Розглянуті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заяви та </w:t>
      </w:r>
      <w:proofErr w:type="spellStart"/>
      <w:r>
        <w:rPr>
          <w:sz w:val="28"/>
          <w:szCs w:val="28"/>
        </w:rPr>
        <w:t>прийнято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селищною</w:t>
      </w:r>
      <w:proofErr w:type="spellEnd"/>
      <w:r>
        <w:rPr>
          <w:sz w:val="28"/>
          <w:szCs w:val="28"/>
        </w:rPr>
        <w:t xml:space="preserve"> радою 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0936C2" w:rsidRDefault="000936C2" w:rsidP="000936C2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Здійснюю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громадського</w:t>
      </w:r>
      <w:proofErr w:type="spellEnd"/>
      <w:r>
        <w:rPr>
          <w:sz w:val="28"/>
          <w:szCs w:val="28"/>
        </w:rPr>
        <w:t xml:space="preserve"> порядку та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правил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забезпечую</w:t>
      </w:r>
      <w:proofErr w:type="spellEnd"/>
      <w:r>
        <w:rPr>
          <w:sz w:val="28"/>
          <w:szCs w:val="28"/>
        </w:rPr>
        <w:t xml:space="preserve"> чистоту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порядок.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року </w:t>
      </w:r>
      <w:proofErr w:type="spellStart"/>
      <w:r>
        <w:rPr>
          <w:sz w:val="28"/>
          <w:szCs w:val="28"/>
        </w:rPr>
        <w:t>організовую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прибирання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вулиць</w:t>
      </w:r>
      <w:proofErr w:type="spellEnd"/>
      <w:r>
        <w:rPr>
          <w:sz w:val="28"/>
          <w:szCs w:val="28"/>
        </w:rPr>
        <w:t xml:space="preserve"> села.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прибирається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територія</w:t>
      </w:r>
      <w:proofErr w:type="spellEnd"/>
      <w:r>
        <w:rPr>
          <w:sz w:val="28"/>
          <w:szCs w:val="28"/>
        </w:rPr>
        <w:t xml:space="preserve"> округу, </w:t>
      </w:r>
      <w:proofErr w:type="spellStart"/>
      <w:r>
        <w:rPr>
          <w:sz w:val="28"/>
          <w:szCs w:val="28"/>
        </w:rPr>
        <w:t>упорядковуються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парків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садків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обеліску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полеглим</w:t>
      </w:r>
      <w:proofErr w:type="spellEnd"/>
      <w:r>
        <w:rPr>
          <w:sz w:val="28"/>
          <w:szCs w:val="28"/>
        </w:rPr>
        <w:t xml:space="preserve"> односельчанам та </w:t>
      </w:r>
      <w:proofErr w:type="spellStart"/>
      <w:r>
        <w:rPr>
          <w:sz w:val="28"/>
          <w:szCs w:val="28"/>
        </w:rPr>
        <w:t>могили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невідомих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солдатів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в роки </w:t>
      </w:r>
      <w:proofErr w:type="gramStart"/>
      <w:r>
        <w:rPr>
          <w:sz w:val="28"/>
          <w:szCs w:val="28"/>
        </w:rPr>
        <w:t>ВВ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підвідомчих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>
        <w:rPr>
          <w:sz w:val="28"/>
          <w:szCs w:val="28"/>
        </w:rPr>
        <w:t>Сприяю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Регламентом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Забезпечую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відповідній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несу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вчасне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оповіщення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співпрацюю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подаю </w:t>
      </w:r>
      <w:proofErr w:type="spellStart"/>
      <w:r>
        <w:rPr>
          <w:sz w:val="28"/>
          <w:szCs w:val="28"/>
        </w:rPr>
        <w:t>уточнені</w:t>
      </w:r>
      <w:proofErr w:type="spellEnd"/>
      <w:r>
        <w:rPr>
          <w:sz w:val="28"/>
          <w:szCs w:val="28"/>
        </w:rPr>
        <w:t xml:space="preserve"> списки: </w:t>
      </w:r>
      <w:proofErr w:type="spellStart"/>
      <w:r>
        <w:rPr>
          <w:sz w:val="28"/>
          <w:szCs w:val="28"/>
        </w:rPr>
        <w:t>юнаків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АТО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т.д.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Здійснюю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зберігання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погосподарських</w:t>
      </w:r>
      <w:proofErr w:type="spellEnd"/>
      <w:r>
        <w:rPr>
          <w:sz w:val="28"/>
          <w:szCs w:val="28"/>
        </w:rPr>
        <w:t xml:space="preserve"> книг, </w:t>
      </w:r>
      <w:proofErr w:type="spellStart"/>
      <w:r>
        <w:rPr>
          <w:sz w:val="28"/>
          <w:szCs w:val="28"/>
        </w:rPr>
        <w:t>видаю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у межах </w:t>
      </w:r>
      <w:proofErr w:type="spellStart"/>
      <w:r>
        <w:rPr>
          <w:sz w:val="28"/>
          <w:szCs w:val="28"/>
        </w:rPr>
        <w:t>наданих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, в 2024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видано – 168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12.Здійснюю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та передаю до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лічильників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адміністративних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приміщеннях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Не допускаю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бездіяльності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зашкодити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>
        <w:rPr>
          <w:sz w:val="28"/>
          <w:szCs w:val="28"/>
        </w:rPr>
        <w:t>Дотримуюся</w:t>
      </w:r>
      <w:proofErr w:type="spellEnd"/>
      <w:r>
        <w:rPr>
          <w:sz w:val="28"/>
          <w:szCs w:val="28"/>
        </w:rPr>
        <w:t xml:space="preserve"> правил </w:t>
      </w:r>
      <w:proofErr w:type="spellStart"/>
      <w:r>
        <w:rPr>
          <w:sz w:val="28"/>
          <w:szCs w:val="28"/>
        </w:rPr>
        <w:t>службової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законодавчими</w:t>
      </w:r>
      <w:proofErr w:type="spellEnd"/>
      <w:r>
        <w:rPr>
          <w:sz w:val="28"/>
          <w:szCs w:val="28"/>
        </w:rPr>
        <w:t xml:space="preserve"> актами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актами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spellStart"/>
      <w:r>
        <w:rPr>
          <w:sz w:val="28"/>
          <w:szCs w:val="28"/>
        </w:rPr>
        <w:t>Виконую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звітую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spellStart"/>
      <w:r>
        <w:rPr>
          <w:sz w:val="28"/>
          <w:szCs w:val="28"/>
        </w:rPr>
        <w:t>Виконую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:rsidR="000936C2" w:rsidRDefault="000936C2" w:rsidP="000936C2">
      <w:pPr>
        <w:shd w:val="clear" w:color="auto" w:fill="FFFFFF"/>
        <w:ind w:firstLine="708"/>
        <w:rPr>
          <w:sz w:val="28"/>
          <w:szCs w:val="28"/>
        </w:rPr>
      </w:pPr>
    </w:p>
    <w:p w:rsidR="000936C2" w:rsidRDefault="000936C2" w:rsidP="000936C2">
      <w:pPr>
        <w:shd w:val="clear" w:color="auto" w:fill="FFFFFF"/>
        <w:ind w:firstLine="708"/>
        <w:rPr>
          <w:sz w:val="28"/>
          <w:szCs w:val="28"/>
        </w:rPr>
      </w:pPr>
    </w:p>
    <w:p w:rsidR="000936C2" w:rsidRDefault="000936C2" w:rsidP="000936C2">
      <w:pPr>
        <w:shd w:val="clear" w:color="auto" w:fill="FFFFFF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6C2" w:rsidRDefault="000936C2" w:rsidP="000936C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Староста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Олег ДУЛІ</w:t>
      </w:r>
      <w:proofErr w:type="gramStart"/>
      <w:r>
        <w:rPr>
          <w:sz w:val="28"/>
          <w:szCs w:val="28"/>
        </w:rPr>
        <w:t>К</w:t>
      </w:r>
      <w:proofErr w:type="gramEnd"/>
    </w:p>
    <w:p w:rsidR="000936C2" w:rsidRDefault="000936C2" w:rsidP="000936C2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936C2" w:rsidRPr="000936C2" w:rsidRDefault="000936C2" w:rsidP="004F069F">
      <w:pPr>
        <w:rPr>
          <w:bCs/>
          <w:sz w:val="28"/>
          <w:szCs w:val="28"/>
        </w:rPr>
      </w:pPr>
    </w:p>
    <w:sectPr w:rsidR="000936C2" w:rsidRPr="000936C2" w:rsidSect="00E5759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E59" w:rsidRDefault="00C93E59" w:rsidP="00DA7D14">
      <w:r>
        <w:separator/>
      </w:r>
    </w:p>
  </w:endnote>
  <w:endnote w:type="continuationSeparator" w:id="0">
    <w:p w:rsidR="00C93E59" w:rsidRDefault="00C93E59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E59" w:rsidRDefault="00C93E59" w:rsidP="00DA7D14">
      <w:r>
        <w:separator/>
      </w:r>
    </w:p>
  </w:footnote>
  <w:footnote w:type="continuationSeparator" w:id="0">
    <w:p w:rsidR="00C93E59" w:rsidRDefault="00C93E59" w:rsidP="00DA7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DE5"/>
    <w:rsid w:val="000279D1"/>
    <w:rsid w:val="00060597"/>
    <w:rsid w:val="00065AC4"/>
    <w:rsid w:val="00075E72"/>
    <w:rsid w:val="00077149"/>
    <w:rsid w:val="000778B6"/>
    <w:rsid w:val="0008265F"/>
    <w:rsid w:val="00093174"/>
    <w:rsid w:val="000936C2"/>
    <w:rsid w:val="000A0C72"/>
    <w:rsid w:val="000F0772"/>
    <w:rsid w:val="000F1468"/>
    <w:rsid w:val="00124F79"/>
    <w:rsid w:val="001601A0"/>
    <w:rsid w:val="00161734"/>
    <w:rsid w:val="00166AE0"/>
    <w:rsid w:val="0017007C"/>
    <w:rsid w:val="0018630F"/>
    <w:rsid w:val="001D691A"/>
    <w:rsid w:val="00236907"/>
    <w:rsid w:val="00274645"/>
    <w:rsid w:val="002A5198"/>
    <w:rsid w:val="00304DB1"/>
    <w:rsid w:val="0031588A"/>
    <w:rsid w:val="00336499"/>
    <w:rsid w:val="00360EF7"/>
    <w:rsid w:val="00374B81"/>
    <w:rsid w:val="0038180F"/>
    <w:rsid w:val="003C626C"/>
    <w:rsid w:val="003C6540"/>
    <w:rsid w:val="003D1C52"/>
    <w:rsid w:val="003E1C55"/>
    <w:rsid w:val="004121FA"/>
    <w:rsid w:val="00443B8A"/>
    <w:rsid w:val="00474E65"/>
    <w:rsid w:val="004871E2"/>
    <w:rsid w:val="004F069F"/>
    <w:rsid w:val="004F0F7F"/>
    <w:rsid w:val="00506801"/>
    <w:rsid w:val="00532BC6"/>
    <w:rsid w:val="005D0F7A"/>
    <w:rsid w:val="005D1EEF"/>
    <w:rsid w:val="005E1449"/>
    <w:rsid w:val="005E51CD"/>
    <w:rsid w:val="005F5904"/>
    <w:rsid w:val="00647332"/>
    <w:rsid w:val="006529F9"/>
    <w:rsid w:val="006D43B6"/>
    <w:rsid w:val="006F6AC7"/>
    <w:rsid w:val="006F6FF6"/>
    <w:rsid w:val="007001F0"/>
    <w:rsid w:val="00744701"/>
    <w:rsid w:val="007A66B9"/>
    <w:rsid w:val="00805B50"/>
    <w:rsid w:val="0084642C"/>
    <w:rsid w:val="00893294"/>
    <w:rsid w:val="00897CD2"/>
    <w:rsid w:val="008C0D99"/>
    <w:rsid w:val="008D6396"/>
    <w:rsid w:val="008D6AB8"/>
    <w:rsid w:val="008E798B"/>
    <w:rsid w:val="00905FE9"/>
    <w:rsid w:val="009555EE"/>
    <w:rsid w:val="009564A7"/>
    <w:rsid w:val="009A6F71"/>
    <w:rsid w:val="009D5DA3"/>
    <w:rsid w:val="00A0152E"/>
    <w:rsid w:val="00A2152E"/>
    <w:rsid w:val="00A31095"/>
    <w:rsid w:val="00A31DF6"/>
    <w:rsid w:val="00A45042"/>
    <w:rsid w:val="00A97DCE"/>
    <w:rsid w:val="00AD2986"/>
    <w:rsid w:val="00AF6D7C"/>
    <w:rsid w:val="00B93CF0"/>
    <w:rsid w:val="00BB1810"/>
    <w:rsid w:val="00BD7424"/>
    <w:rsid w:val="00BE2B91"/>
    <w:rsid w:val="00BE4000"/>
    <w:rsid w:val="00C054A8"/>
    <w:rsid w:val="00C2438A"/>
    <w:rsid w:val="00C477AA"/>
    <w:rsid w:val="00C52906"/>
    <w:rsid w:val="00C73BEF"/>
    <w:rsid w:val="00C93E59"/>
    <w:rsid w:val="00CB0D74"/>
    <w:rsid w:val="00CC00F7"/>
    <w:rsid w:val="00CC2216"/>
    <w:rsid w:val="00CE3B83"/>
    <w:rsid w:val="00D16124"/>
    <w:rsid w:val="00D16C81"/>
    <w:rsid w:val="00D346F9"/>
    <w:rsid w:val="00D35BDC"/>
    <w:rsid w:val="00D50483"/>
    <w:rsid w:val="00D71EEC"/>
    <w:rsid w:val="00D74C56"/>
    <w:rsid w:val="00DA030C"/>
    <w:rsid w:val="00DA7D14"/>
    <w:rsid w:val="00DC2BB1"/>
    <w:rsid w:val="00E0222B"/>
    <w:rsid w:val="00E52456"/>
    <w:rsid w:val="00E5759E"/>
    <w:rsid w:val="00E62C95"/>
    <w:rsid w:val="00E77925"/>
    <w:rsid w:val="00EA6D93"/>
    <w:rsid w:val="00EB3AEC"/>
    <w:rsid w:val="00F3409E"/>
    <w:rsid w:val="00F83C03"/>
    <w:rsid w:val="00F97E06"/>
    <w:rsid w:val="00FD36F3"/>
    <w:rsid w:val="00FF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99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  <w:style w:type="paragraph" w:styleId="ad">
    <w:name w:val="footer"/>
    <w:basedOn w:val="a"/>
    <w:link w:val="ae"/>
    <w:uiPriority w:val="99"/>
    <w:semiHidden/>
    <w:unhideWhenUsed/>
    <w:rsid w:val="000936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936C2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3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1136</Words>
  <Characters>6480</Characters>
  <Application>Microsoft Office Word</Application>
  <DocSecurity>0</DocSecurity>
  <Lines>54</Lines>
  <Paragraphs>15</Paragraphs>
  <ScaleCrop>false</ScaleCrop>
  <Company>Microsoft</Company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10</cp:revision>
  <cp:lastPrinted>2023-03-10T12:27:00Z</cp:lastPrinted>
  <dcterms:created xsi:type="dcterms:W3CDTF">2024-03-25T10:33:00Z</dcterms:created>
  <dcterms:modified xsi:type="dcterms:W3CDTF">2025-03-03T10:35:00Z</dcterms:modified>
</cp:coreProperties>
</file>