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E1B84" w:rsidRDefault="005E1B84" w:rsidP="005E1B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rFonts w:ascii="Academy" w:hAnsi="Academy" w:cs="Academy"/>
          <w:noProof/>
          <w:color w:val="000000"/>
          <w:lang w:eastAsia="ru-RU"/>
        </w:rPr>
        <w:drawing>
          <wp:inline distT="0" distB="0" distL="0" distR="0">
            <wp:extent cx="4381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1B84" w:rsidRDefault="005E1B84" w:rsidP="005E1B8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УКРАЇНА </w:t>
      </w:r>
    </w:p>
    <w:p w:rsidR="005E1B84" w:rsidRDefault="005E1B84" w:rsidP="005E1B8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МЛИНІВСЬКА СЕЛИЩНА РАДА</w:t>
      </w:r>
    </w:p>
    <w:p w:rsidR="005E1B84" w:rsidRDefault="00C474BB" w:rsidP="005E1B8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 xml:space="preserve">Дубенського району </w:t>
      </w:r>
      <w:r w:rsidR="005E1B84"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Рівненської області</w:t>
      </w:r>
    </w:p>
    <w:p w:rsidR="005E1B84" w:rsidRDefault="0013343B" w:rsidP="005E1B8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(</w:t>
      </w:r>
      <w:r w:rsidR="00E65F7E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75</w:t>
      </w:r>
      <w:r w:rsidR="005E1B84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 xml:space="preserve"> сесія 8 скликання)</w:t>
      </w:r>
    </w:p>
    <w:p w:rsidR="005E1B84" w:rsidRDefault="005E1B84" w:rsidP="005E1B8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</w:p>
    <w:p w:rsidR="005E1B84" w:rsidRDefault="005E1B84" w:rsidP="005E1B84">
      <w:pPr>
        <w:tabs>
          <w:tab w:val="left" w:pos="5315"/>
        </w:tabs>
        <w:jc w:val="center"/>
        <w:rPr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 Я</w:t>
      </w:r>
    </w:p>
    <w:p w:rsidR="005E1B84" w:rsidRDefault="005E1B84" w:rsidP="005E1B84">
      <w:pPr>
        <w:jc w:val="center"/>
        <w:rPr>
          <w:bCs/>
          <w:color w:val="000000"/>
          <w:sz w:val="28"/>
          <w:szCs w:val="28"/>
          <w:lang w:val="uk-UA"/>
        </w:rPr>
      </w:pPr>
    </w:p>
    <w:p w:rsidR="005E1B84" w:rsidRDefault="00E65F7E" w:rsidP="005E1B8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5F063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___</w:t>
      </w:r>
      <w:r w:rsidR="00560703">
        <w:rPr>
          <w:bCs/>
          <w:sz w:val="28"/>
          <w:szCs w:val="28"/>
          <w:lang w:val="uk-UA"/>
        </w:rPr>
        <w:t xml:space="preserve"> </w:t>
      </w:r>
      <w:r w:rsidR="005E1B84">
        <w:rPr>
          <w:bCs/>
          <w:sz w:val="28"/>
          <w:szCs w:val="28"/>
          <w:lang w:val="uk-UA"/>
        </w:rPr>
        <w:t>року</w:t>
      </w:r>
      <w:r w:rsidR="005E1B84">
        <w:rPr>
          <w:bCs/>
          <w:sz w:val="28"/>
          <w:szCs w:val="28"/>
          <w:lang w:val="uk-UA"/>
        </w:rPr>
        <w:tab/>
      </w:r>
      <w:r w:rsidR="00560703">
        <w:rPr>
          <w:b/>
          <w:bCs/>
          <w:sz w:val="28"/>
          <w:szCs w:val="28"/>
          <w:lang w:val="uk-UA"/>
        </w:rPr>
        <w:tab/>
      </w:r>
      <w:r w:rsidR="00560703">
        <w:rPr>
          <w:b/>
          <w:bCs/>
          <w:sz w:val="28"/>
          <w:szCs w:val="28"/>
          <w:lang w:val="uk-UA"/>
        </w:rPr>
        <w:tab/>
      </w:r>
      <w:r w:rsidR="00560703">
        <w:rPr>
          <w:b/>
          <w:bCs/>
          <w:sz w:val="28"/>
          <w:szCs w:val="28"/>
          <w:lang w:val="uk-UA"/>
        </w:rPr>
        <w:tab/>
      </w:r>
      <w:r w:rsidR="0045034A">
        <w:rPr>
          <w:b/>
          <w:bCs/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 xml:space="preserve"> </w:t>
      </w:r>
      <w:r w:rsidR="0032701B">
        <w:rPr>
          <w:b/>
          <w:bCs/>
          <w:sz w:val="28"/>
          <w:szCs w:val="28"/>
          <w:lang w:val="uk-UA"/>
        </w:rPr>
        <w:t xml:space="preserve">      </w:t>
      </w:r>
      <w:r w:rsidR="005F063D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__________</w:t>
      </w:r>
    </w:p>
    <w:p w:rsidR="005E1B84" w:rsidRDefault="005E1B84" w:rsidP="005E1B84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5E1B84" w:rsidRDefault="005E1B84" w:rsidP="005E1B84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5E1B84" w:rsidRDefault="005E1B84" w:rsidP="001D42B9">
      <w:pPr>
        <w:tabs>
          <w:tab w:val="left" w:pos="4678"/>
        </w:tabs>
        <w:ind w:right="4535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внесення змін до </w:t>
      </w:r>
      <w:r w:rsidR="00C332F6">
        <w:rPr>
          <w:sz w:val="28"/>
          <w:szCs w:val="28"/>
          <w:lang w:val="uk-UA"/>
        </w:rPr>
        <w:t>договору оренди зем</w:t>
      </w:r>
      <w:r w:rsidR="00DD323D">
        <w:rPr>
          <w:sz w:val="28"/>
          <w:szCs w:val="28"/>
          <w:lang w:val="uk-UA"/>
        </w:rPr>
        <w:t>лі в комплексі з розташованим на ній водним об’єктом</w:t>
      </w:r>
      <w:r w:rsidR="00C332F6">
        <w:rPr>
          <w:sz w:val="28"/>
          <w:szCs w:val="28"/>
          <w:lang w:val="uk-UA"/>
        </w:rPr>
        <w:t xml:space="preserve"> </w:t>
      </w:r>
      <w:r w:rsidR="00846B92">
        <w:rPr>
          <w:sz w:val="28"/>
          <w:szCs w:val="28"/>
          <w:lang w:val="uk-UA"/>
        </w:rPr>
        <w:t xml:space="preserve">від </w:t>
      </w:r>
      <w:r w:rsidR="00E739F6">
        <w:rPr>
          <w:sz w:val="28"/>
          <w:szCs w:val="28"/>
          <w:lang w:val="uk-UA"/>
        </w:rPr>
        <w:t>03</w:t>
      </w:r>
      <w:r w:rsidR="00846B92">
        <w:rPr>
          <w:sz w:val="28"/>
          <w:szCs w:val="28"/>
          <w:lang w:val="uk-UA"/>
        </w:rPr>
        <w:t>.01.20</w:t>
      </w:r>
      <w:r w:rsidR="00E739F6">
        <w:rPr>
          <w:sz w:val="28"/>
          <w:szCs w:val="28"/>
          <w:lang w:val="uk-UA"/>
        </w:rPr>
        <w:t>24</w:t>
      </w:r>
      <w:r w:rsidR="00846B92">
        <w:rPr>
          <w:sz w:val="28"/>
          <w:szCs w:val="28"/>
          <w:lang w:val="uk-UA"/>
        </w:rPr>
        <w:t xml:space="preserve"> </w:t>
      </w:r>
      <w:r w:rsidR="009F4747">
        <w:rPr>
          <w:sz w:val="28"/>
          <w:szCs w:val="28"/>
          <w:lang w:val="uk-UA"/>
        </w:rPr>
        <w:t>громадській організації «СОРК</w:t>
      </w:r>
      <w:r w:rsidR="001D42B9">
        <w:rPr>
          <w:sz w:val="28"/>
          <w:szCs w:val="28"/>
          <w:lang w:val="uk-UA"/>
        </w:rPr>
        <w:t xml:space="preserve"> «</w:t>
      </w:r>
      <w:r w:rsidR="009F4747">
        <w:rPr>
          <w:sz w:val="28"/>
          <w:szCs w:val="28"/>
          <w:lang w:val="uk-UA"/>
        </w:rPr>
        <w:t>Рибачок»</w:t>
      </w:r>
      <w:r w:rsidR="001D42B9">
        <w:rPr>
          <w:sz w:val="28"/>
          <w:szCs w:val="28"/>
          <w:lang w:val="uk-UA"/>
        </w:rPr>
        <w:t xml:space="preserve"> для рибогосподарських потреб на території </w:t>
      </w:r>
      <w:proofErr w:type="spellStart"/>
      <w:r w:rsidR="001D42B9">
        <w:rPr>
          <w:sz w:val="28"/>
          <w:szCs w:val="28"/>
          <w:lang w:val="uk-UA"/>
        </w:rPr>
        <w:t>Владиславівського</w:t>
      </w:r>
      <w:proofErr w:type="spellEnd"/>
      <w:r w:rsidR="001D42B9">
        <w:rPr>
          <w:sz w:val="28"/>
          <w:szCs w:val="28"/>
          <w:lang w:val="uk-UA"/>
        </w:rPr>
        <w:t xml:space="preserve"> старостинського округу </w:t>
      </w:r>
      <w:r w:rsidR="00796C13">
        <w:rPr>
          <w:sz w:val="28"/>
          <w:szCs w:val="28"/>
          <w:lang w:val="uk-UA"/>
        </w:rPr>
        <w:t>М</w:t>
      </w:r>
      <w:r w:rsidR="001D42B9">
        <w:rPr>
          <w:sz w:val="28"/>
          <w:szCs w:val="28"/>
          <w:lang w:val="uk-UA"/>
        </w:rPr>
        <w:t>линівської селищної ради</w:t>
      </w:r>
    </w:p>
    <w:p w:rsidR="005E1B84" w:rsidRDefault="005E1B84" w:rsidP="005E1B84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5E1B84" w:rsidRDefault="005E1B84" w:rsidP="0045034A">
      <w:pPr>
        <w:tabs>
          <w:tab w:val="left" w:pos="567"/>
        </w:tabs>
        <w:rPr>
          <w:color w:val="000000"/>
          <w:sz w:val="28"/>
          <w:szCs w:val="28"/>
          <w:lang w:val="uk-UA"/>
        </w:rPr>
      </w:pPr>
    </w:p>
    <w:p w:rsidR="005E1B84" w:rsidRPr="008D5B56" w:rsidRDefault="005E1B84" w:rsidP="0045034A">
      <w:pPr>
        <w:tabs>
          <w:tab w:val="left" w:pos="567"/>
        </w:tabs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Розглянувши</w:t>
      </w:r>
      <w:r w:rsidR="00C332F6" w:rsidRPr="00357505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C332F6">
        <w:rPr>
          <w:color w:val="000000" w:themeColor="text1"/>
          <w:sz w:val="28"/>
          <w:szCs w:val="28"/>
          <w:lang w:val="uk-UA" w:eastAsia="uk-UA"/>
        </w:rPr>
        <w:t>з</w:t>
      </w:r>
      <w:r w:rsidR="00513EC9">
        <w:rPr>
          <w:color w:val="000000" w:themeColor="text1"/>
          <w:sz w:val="28"/>
          <w:szCs w:val="28"/>
          <w:lang w:val="uk-UA" w:eastAsia="uk-UA"/>
        </w:rPr>
        <w:t>аяву</w:t>
      </w:r>
      <w:r w:rsidR="00FC2F23">
        <w:rPr>
          <w:color w:val="000000" w:themeColor="text1"/>
          <w:sz w:val="28"/>
          <w:szCs w:val="28"/>
          <w:lang w:val="uk-UA" w:eastAsia="uk-UA"/>
        </w:rPr>
        <w:t xml:space="preserve"> директора</w:t>
      </w:r>
      <w:r w:rsidR="00C332F6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1D42B9">
        <w:rPr>
          <w:color w:val="000000" w:themeColor="text1"/>
          <w:sz w:val="28"/>
          <w:szCs w:val="28"/>
          <w:lang w:val="uk-UA" w:eastAsia="uk-UA"/>
        </w:rPr>
        <w:t>громадської організації «Спортивно-оздоровчий рибальський клуб «Рибачок»</w:t>
      </w:r>
      <w:r w:rsidR="00FC2F23">
        <w:rPr>
          <w:color w:val="000000" w:themeColor="text1"/>
          <w:sz w:val="28"/>
          <w:szCs w:val="28"/>
          <w:lang w:val="uk-UA" w:eastAsia="uk-UA"/>
        </w:rPr>
        <w:t xml:space="preserve"> Ірини Сидорчук</w:t>
      </w:r>
      <w:r w:rsidR="00C332F6" w:rsidRPr="00357505">
        <w:rPr>
          <w:color w:val="000000" w:themeColor="text1"/>
          <w:sz w:val="28"/>
          <w:szCs w:val="28"/>
          <w:lang w:val="uk-UA" w:eastAsia="uk-UA"/>
        </w:rPr>
        <w:t xml:space="preserve"> від </w:t>
      </w:r>
      <w:r w:rsidR="001D42B9">
        <w:rPr>
          <w:color w:val="000000" w:themeColor="text1"/>
          <w:sz w:val="28"/>
          <w:szCs w:val="28"/>
          <w:lang w:val="uk-UA" w:eastAsia="uk-UA"/>
        </w:rPr>
        <w:t>16</w:t>
      </w:r>
      <w:r w:rsidR="00C332F6">
        <w:rPr>
          <w:color w:val="000000" w:themeColor="text1"/>
          <w:sz w:val="28"/>
          <w:szCs w:val="28"/>
          <w:lang w:val="uk-UA" w:eastAsia="uk-UA"/>
        </w:rPr>
        <w:t>.0</w:t>
      </w:r>
      <w:r w:rsidR="001D42B9">
        <w:rPr>
          <w:color w:val="000000" w:themeColor="text1"/>
          <w:sz w:val="28"/>
          <w:szCs w:val="28"/>
          <w:lang w:val="uk-UA" w:eastAsia="uk-UA"/>
        </w:rPr>
        <w:t>5</w:t>
      </w:r>
      <w:r w:rsidR="00C332F6" w:rsidRPr="00357505">
        <w:rPr>
          <w:color w:val="000000" w:themeColor="text1"/>
          <w:sz w:val="28"/>
          <w:szCs w:val="28"/>
          <w:lang w:val="uk-UA" w:eastAsia="uk-UA"/>
        </w:rPr>
        <w:t>.20</w:t>
      </w:r>
      <w:r w:rsidR="001D42B9">
        <w:rPr>
          <w:color w:val="000000" w:themeColor="text1"/>
          <w:sz w:val="28"/>
          <w:szCs w:val="28"/>
          <w:lang w:val="uk-UA" w:eastAsia="uk-UA"/>
        </w:rPr>
        <w:t>25</w:t>
      </w:r>
      <w:r w:rsidR="00C332F6" w:rsidRPr="00357505">
        <w:rPr>
          <w:color w:val="000000" w:themeColor="text1"/>
          <w:sz w:val="28"/>
          <w:szCs w:val="28"/>
          <w:lang w:val="uk-UA" w:eastAsia="uk-UA"/>
        </w:rPr>
        <w:t xml:space="preserve"> про </w:t>
      </w:r>
      <w:r w:rsidR="001D42B9">
        <w:rPr>
          <w:color w:val="000000" w:themeColor="text1"/>
          <w:sz w:val="28"/>
          <w:szCs w:val="28"/>
          <w:lang w:val="uk-UA" w:eastAsia="uk-UA"/>
        </w:rPr>
        <w:t>встановлення відсотка орендної плати</w:t>
      </w:r>
      <w:r w:rsidR="004931B5">
        <w:rPr>
          <w:color w:val="000000" w:themeColor="text1"/>
          <w:sz w:val="28"/>
          <w:szCs w:val="28"/>
          <w:lang w:val="uk-UA" w:eastAsia="uk-UA"/>
        </w:rPr>
        <w:t xml:space="preserve"> земельн</w:t>
      </w:r>
      <w:r w:rsidR="001D42B9">
        <w:rPr>
          <w:color w:val="000000" w:themeColor="text1"/>
          <w:sz w:val="28"/>
          <w:szCs w:val="28"/>
          <w:lang w:val="uk-UA" w:eastAsia="uk-UA"/>
        </w:rPr>
        <w:t>их</w:t>
      </w:r>
      <w:r w:rsidR="004931B5">
        <w:rPr>
          <w:color w:val="000000" w:themeColor="text1"/>
          <w:sz w:val="28"/>
          <w:szCs w:val="28"/>
          <w:lang w:val="uk-UA" w:eastAsia="uk-UA"/>
        </w:rPr>
        <w:t xml:space="preserve"> ділян</w:t>
      </w:r>
      <w:r w:rsidR="001D42B9">
        <w:rPr>
          <w:color w:val="000000" w:themeColor="text1"/>
          <w:sz w:val="28"/>
          <w:szCs w:val="28"/>
          <w:lang w:val="uk-UA" w:eastAsia="uk-UA"/>
        </w:rPr>
        <w:t>ок сформованих в результаті поділу</w:t>
      </w:r>
      <w:r w:rsidR="007A72ED">
        <w:rPr>
          <w:color w:val="000000" w:themeColor="text1"/>
          <w:sz w:val="28"/>
          <w:szCs w:val="28"/>
          <w:lang w:val="uk-UA" w:eastAsia="uk-UA"/>
        </w:rPr>
        <w:t>, шляхом укладання додаткової угоди до Договору оренди землі в комплексі з розташованим на ній водним об’єктом від 03.01.2024</w:t>
      </w:r>
      <w:r w:rsidR="00DD323D">
        <w:rPr>
          <w:color w:val="000000" w:themeColor="text1"/>
          <w:sz w:val="28"/>
          <w:szCs w:val="28"/>
          <w:lang w:val="uk-UA" w:eastAsia="uk-UA"/>
        </w:rPr>
        <w:t xml:space="preserve"> для рибогосподарських потреб</w:t>
      </w:r>
      <w:r w:rsidR="004931B5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A234CD">
        <w:rPr>
          <w:color w:val="000000" w:themeColor="text1"/>
          <w:sz w:val="28"/>
          <w:szCs w:val="28"/>
          <w:lang w:val="uk-UA" w:eastAsia="uk-UA"/>
        </w:rPr>
        <w:t xml:space="preserve">на території </w:t>
      </w:r>
      <w:proofErr w:type="spellStart"/>
      <w:r w:rsidR="00A234CD">
        <w:rPr>
          <w:color w:val="000000" w:themeColor="text1"/>
          <w:sz w:val="28"/>
          <w:szCs w:val="28"/>
          <w:lang w:val="uk-UA" w:eastAsia="uk-UA"/>
        </w:rPr>
        <w:t>Владиславівського</w:t>
      </w:r>
      <w:proofErr w:type="spellEnd"/>
      <w:r w:rsidR="00A234CD">
        <w:rPr>
          <w:color w:val="000000" w:themeColor="text1"/>
          <w:sz w:val="28"/>
          <w:szCs w:val="28"/>
          <w:lang w:val="uk-UA" w:eastAsia="uk-UA"/>
        </w:rPr>
        <w:t xml:space="preserve"> старостинського округу</w:t>
      </w:r>
      <w:r w:rsidR="00DD323D">
        <w:rPr>
          <w:color w:val="000000" w:themeColor="text1"/>
          <w:sz w:val="28"/>
          <w:szCs w:val="28"/>
          <w:lang w:val="uk-UA" w:eastAsia="uk-UA"/>
        </w:rPr>
        <w:t xml:space="preserve">  Млинівської селищної ради</w:t>
      </w:r>
      <w:r w:rsidR="00C332F6" w:rsidRPr="00357505">
        <w:rPr>
          <w:color w:val="000000" w:themeColor="text1"/>
          <w:sz w:val="28"/>
          <w:szCs w:val="28"/>
          <w:lang w:val="uk-UA" w:eastAsia="uk-UA"/>
        </w:rPr>
        <w:t xml:space="preserve">, </w:t>
      </w:r>
      <w:r w:rsidR="00C332F6" w:rsidRPr="00357505">
        <w:rPr>
          <w:color w:val="000000" w:themeColor="text1"/>
          <w:sz w:val="28"/>
          <w:szCs w:val="28"/>
          <w:lang w:val="uk-UA"/>
        </w:rPr>
        <w:t>керуючись пунктом 34 частини першої статті 26, статтею 59 Закону України «Про місцеве самоврядування в Україні», статтями 12, 124 Земельного кодексу України, за погодженням з постійною комісією з</w:t>
      </w:r>
      <w:r w:rsidR="00A234CD">
        <w:rPr>
          <w:color w:val="000000" w:themeColor="text1"/>
          <w:sz w:val="28"/>
          <w:szCs w:val="28"/>
          <w:lang w:val="uk-UA"/>
        </w:rPr>
        <w:t xml:space="preserve"> </w:t>
      </w:r>
      <w:r w:rsidR="00A234CD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C332F6" w:rsidRPr="00357505">
        <w:rPr>
          <w:sz w:val="28"/>
          <w:szCs w:val="28"/>
          <w:lang w:val="uk-UA"/>
        </w:rPr>
        <w:t xml:space="preserve">, Млинівська селищна рада </w:t>
      </w:r>
    </w:p>
    <w:p w:rsidR="005E1B84" w:rsidRDefault="005E1B84" w:rsidP="0045034A">
      <w:pPr>
        <w:pStyle w:val="a3"/>
        <w:shd w:val="clear" w:color="auto" w:fill="FFFFFF"/>
        <w:tabs>
          <w:tab w:val="left" w:pos="567"/>
        </w:tabs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</w:p>
    <w:p w:rsidR="005E1B84" w:rsidRDefault="005E1B84" w:rsidP="0045034A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5E1B84" w:rsidRDefault="005E1B84" w:rsidP="0045034A">
      <w:pPr>
        <w:pStyle w:val="a3"/>
        <w:shd w:val="clear" w:color="auto" w:fill="FFFFFF"/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</w:p>
    <w:p w:rsidR="00E32A56" w:rsidRPr="00DD323D" w:rsidRDefault="005E1B84" w:rsidP="0045034A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pacing w:before="0" w:after="0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542CEE">
        <w:rPr>
          <w:color w:val="000000"/>
          <w:sz w:val="28"/>
          <w:szCs w:val="28"/>
          <w:lang w:val="uk-UA"/>
        </w:rPr>
        <w:t xml:space="preserve"> Внести зміни</w:t>
      </w:r>
      <w:r w:rsidR="008D5B56">
        <w:rPr>
          <w:color w:val="000000" w:themeColor="text1"/>
          <w:sz w:val="28"/>
          <w:szCs w:val="28"/>
          <w:lang w:val="uk-UA" w:eastAsia="uk-UA"/>
        </w:rPr>
        <w:t xml:space="preserve"> до</w:t>
      </w:r>
      <w:r w:rsidR="000928D0">
        <w:rPr>
          <w:color w:val="000000" w:themeColor="text1"/>
          <w:sz w:val="28"/>
          <w:szCs w:val="28"/>
          <w:lang w:val="uk-UA" w:eastAsia="uk-UA"/>
        </w:rPr>
        <w:t xml:space="preserve"> договору оренди зем</w:t>
      </w:r>
      <w:r w:rsidR="00DD323D">
        <w:rPr>
          <w:color w:val="000000" w:themeColor="text1"/>
          <w:sz w:val="28"/>
          <w:szCs w:val="28"/>
          <w:lang w:val="uk-UA" w:eastAsia="uk-UA"/>
        </w:rPr>
        <w:t>лі в комплексі з розташованим на ній водним об’єктом</w:t>
      </w:r>
      <w:r w:rsidR="000928D0">
        <w:rPr>
          <w:color w:val="000000" w:themeColor="text1"/>
          <w:sz w:val="28"/>
          <w:szCs w:val="28"/>
          <w:lang w:val="uk-UA" w:eastAsia="uk-UA"/>
        </w:rPr>
        <w:t xml:space="preserve"> від </w:t>
      </w:r>
      <w:r w:rsidR="00A234CD">
        <w:rPr>
          <w:color w:val="000000" w:themeColor="text1"/>
          <w:sz w:val="28"/>
          <w:szCs w:val="28"/>
          <w:lang w:val="uk-UA" w:eastAsia="uk-UA"/>
        </w:rPr>
        <w:t>03</w:t>
      </w:r>
      <w:r w:rsidR="000928D0">
        <w:rPr>
          <w:color w:val="000000" w:themeColor="text1"/>
          <w:sz w:val="28"/>
          <w:szCs w:val="28"/>
          <w:lang w:val="uk-UA" w:eastAsia="uk-UA"/>
        </w:rPr>
        <w:t>.01.20</w:t>
      </w:r>
      <w:r w:rsidR="00A234CD">
        <w:rPr>
          <w:color w:val="000000" w:themeColor="text1"/>
          <w:sz w:val="28"/>
          <w:szCs w:val="28"/>
          <w:lang w:val="uk-UA" w:eastAsia="uk-UA"/>
        </w:rPr>
        <w:t>24</w:t>
      </w:r>
      <w:r w:rsidR="00B90EA2">
        <w:rPr>
          <w:color w:val="000000" w:themeColor="text1"/>
          <w:sz w:val="28"/>
          <w:szCs w:val="28"/>
          <w:lang w:val="uk-UA" w:eastAsia="uk-UA"/>
        </w:rPr>
        <w:t xml:space="preserve"> що підтверджується</w:t>
      </w:r>
      <w:r w:rsidR="00581DFB">
        <w:rPr>
          <w:color w:val="000000" w:themeColor="text1"/>
          <w:sz w:val="28"/>
          <w:szCs w:val="28"/>
          <w:lang w:val="uk-UA" w:eastAsia="uk-UA"/>
        </w:rPr>
        <w:t xml:space="preserve"> витяг</w:t>
      </w:r>
      <w:r w:rsidR="00B90EA2">
        <w:rPr>
          <w:color w:val="000000" w:themeColor="text1"/>
          <w:sz w:val="28"/>
          <w:szCs w:val="28"/>
          <w:lang w:val="uk-UA" w:eastAsia="uk-UA"/>
        </w:rPr>
        <w:t>ом</w:t>
      </w:r>
      <w:r w:rsidR="00581DFB">
        <w:rPr>
          <w:color w:val="000000" w:themeColor="text1"/>
          <w:sz w:val="28"/>
          <w:szCs w:val="28"/>
          <w:lang w:val="uk-UA" w:eastAsia="uk-UA"/>
        </w:rPr>
        <w:t xml:space="preserve"> з  Державного </w:t>
      </w:r>
      <w:bookmarkStart w:id="0" w:name="_GoBack"/>
      <w:bookmarkEnd w:id="0"/>
      <w:r w:rsidR="00581DFB">
        <w:rPr>
          <w:color w:val="000000" w:themeColor="text1"/>
          <w:sz w:val="28"/>
          <w:szCs w:val="28"/>
          <w:lang w:val="uk-UA" w:eastAsia="uk-UA"/>
        </w:rPr>
        <w:t>реєстру речових прав</w:t>
      </w:r>
      <w:r w:rsidR="00B27756">
        <w:rPr>
          <w:color w:val="000000" w:themeColor="text1"/>
          <w:sz w:val="28"/>
          <w:szCs w:val="28"/>
          <w:lang w:val="uk-UA" w:eastAsia="uk-UA"/>
        </w:rPr>
        <w:t xml:space="preserve"> (номер запису про інше речове право: 37131101</w:t>
      </w:r>
      <w:r w:rsidR="00581DFB">
        <w:rPr>
          <w:color w:val="000000" w:themeColor="text1"/>
          <w:sz w:val="28"/>
          <w:szCs w:val="28"/>
          <w:lang w:val="uk-UA" w:eastAsia="uk-UA"/>
        </w:rPr>
        <w:t xml:space="preserve"> від 2</w:t>
      </w:r>
      <w:r w:rsidR="00B90EA2">
        <w:rPr>
          <w:color w:val="000000" w:themeColor="text1"/>
          <w:sz w:val="28"/>
          <w:szCs w:val="28"/>
          <w:lang w:val="uk-UA" w:eastAsia="uk-UA"/>
        </w:rPr>
        <w:t>6</w:t>
      </w:r>
      <w:r w:rsidR="00581DFB">
        <w:rPr>
          <w:color w:val="000000" w:themeColor="text1"/>
          <w:sz w:val="28"/>
          <w:szCs w:val="28"/>
          <w:lang w:val="uk-UA" w:eastAsia="uk-UA"/>
        </w:rPr>
        <w:t>.0</w:t>
      </w:r>
      <w:r w:rsidR="00B90EA2">
        <w:rPr>
          <w:color w:val="000000" w:themeColor="text1"/>
          <w:sz w:val="28"/>
          <w:szCs w:val="28"/>
          <w:lang w:val="uk-UA" w:eastAsia="uk-UA"/>
        </w:rPr>
        <w:t>6</w:t>
      </w:r>
      <w:r w:rsidR="00581DFB">
        <w:rPr>
          <w:color w:val="000000" w:themeColor="text1"/>
          <w:sz w:val="28"/>
          <w:szCs w:val="28"/>
          <w:lang w:val="uk-UA" w:eastAsia="uk-UA"/>
        </w:rPr>
        <w:t>.202</w:t>
      </w:r>
      <w:r w:rsidR="00B90EA2">
        <w:rPr>
          <w:color w:val="000000" w:themeColor="text1"/>
          <w:sz w:val="28"/>
          <w:szCs w:val="28"/>
          <w:lang w:val="uk-UA" w:eastAsia="uk-UA"/>
        </w:rPr>
        <w:t>0),</w:t>
      </w:r>
      <w:r w:rsidR="00DD323D">
        <w:rPr>
          <w:color w:val="000000" w:themeColor="text1"/>
          <w:sz w:val="28"/>
          <w:szCs w:val="28"/>
          <w:lang w:val="uk-UA"/>
        </w:rPr>
        <w:t xml:space="preserve"> </w:t>
      </w:r>
      <w:r w:rsidR="00E32A56" w:rsidRPr="00DD323D">
        <w:rPr>
          <w:color w:val="000000" w:themeColor="text1"/>
          <w:sz w:val="28"/>
          <w:szCs w:val="28"/>
          <w:lang w:val="uk-UA" w:eastAsia="uk-UA"/>
        </w:rPr>
        <w:t xml:space="preserve">виклавши пункти </w:t>
      </w:r>
      <w:r w:rsidR="00581DFB" w:rsidRPr="00DD323D">
        <w:rPr>
          <w:color w:val="000000" w:themeColor="text1"/>
          <w:sz w:val="28"/>
          <w:szCs w:val="28"/>
          <w:lang w:val="uk-UA" w:eastAsia="uk-UA"/>
        </w:rPr>
        <w:t>2</w:t>
      </w:r>
      <w:r w:rsidR="00E32A56" w:rsidRPr="00DD323D">
        <w:rPr>
          <w:color w:val="000000" w:themeColor="text1"/>
          <w:sz w:val="28"/>
          <w:szCs w:val="28"/>
          <w:lang w:val="uk-UA" w:eastAsia="uk-UA"/>
        </w:rPr>
        <w:t xml:space="preserve"> та </w:t>
      </w:r>
      <w:r w:rsidR="00581DFB" w:rsidRPr="00DD323D">
        <w:rPr>
          <w:color w:val="000000" w:themeColor="text1"/>
          <w:sz w:val="28"/>
          <w:szCs w:val="28"/>
          <w:lang w:val="uk-UA" w:eastAsia="uk-UA"/>
        </w:rPr>
        <w:t>8</w:t>
      </w:r>
      <w:r w:rsidR="00E32A56" w:rsidRPr="00DD323D">
        <w:rPr>
          <w:color w:val="000000" w:themeColor="text1"/>
          <w:sz w:val="28"/>
          <w:szCs w:val="28"/>
          <w:lang w:val="uk-UA" w:eastAsia="uk-UA"/>
        </w:rPr>
        <w:t xml:space="preserve"> в наступній редакції:</w:t>
      </w:r>
    </w:p>
    <w:p w:rsidR="00DD323D" w:rsidRDefault="005E1B84" w:rsidP="0045034A">
      <w:pPr>
        <w:pStyle w:val="a6"/>
        <w:tabs>
          <w:tab w:val="left" w:pos="1418"/>
        </w:tabs>
        <w:suppressAutoHyphens w:val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 w:rsidRPr="00542CEE">
        <w:rPr>
          <w:color w:val="000000" w:themeColor="text1"/>
          <w:sz w:val="28"/>
          <w:szCs w:val="28"/>
          <w:lang w:val="uk-UA"/>
        </w:rPr>
        <w:t>«</w:t>
      </w:r>
      <w:r w:rsidR="00581DFB">
        <w:rPr>
          <w:color w:val="000000" w:themeColor="text1"/>
          <w:sz w:val="28"/>
          <w:szCs w:val="28"/>
          <w:lang w:val="uk-UA"/>
        </w:rPr>
        <w:t>2. В оренду переда</w:t>
      </w:r>
      <w:r w:rsidR="005005C1">
        <w:rPr>
          <w:color w:val="000000" w:themeColor="text1"/>
          <w:sz w:val="28"/>
          <w:szCs w:val="28"/>
          <w:lang w:val="uk-UA"/>
        </w:rPr>
        <w:t>ю</w:t>
      </w:r>
      <w:r w:rsidR="00581DFB">
        <w:rPr>
          <w:color w:val="000000" w:themeColor="text1"/>
          <w:sz w:val="28"/>
          <w:szCs w:val="28"/>
          <w:lang w:val="uk-UA"/>
        </w:rPr>
        <w:t>ться земельн</w:t>
      </w:r>
      <w:r w:rsidR="005005C1">
        <w:rPr>
          <w:color w:val="000000" w:themeColor="text1"/>
          <w:sz w:val="28"/>
          <w:szCs w:val="28"/>
          <w:lang w:val="uk-UA"/>
        </w:rPr>
        <w:t>і</w:t>
      </w:r>
      <w:r w:rsidR="00581DFB">
        <w:rPr>
          <w:color w:val="000000" w:themeColor="text1"/>
          <w:sz w:val="28"/>
          <w:szCs w:val="28"/>
          <w:lang w:val="uk-UA"/>
        </w:rPr>
        <w:t xml:space="preserve"> ділянк</w:t>
      </w:r>
      <w:r w:rsidR="005005C1">
        <w:rPr>
          <w:color w:val="000000" w:themeColor="text1"/>
          <w:sz w:val="28"/>
          <w:szCs w:val="28"/>
          <w:lang w:val="uk-UA"/>
        </w:rPr>
        <w:t>и</w:t>
      </w:r>
      <w:r w:rsidR="00581DFB">
        <w:rPr>
          <w:color w:val="000000" w:themeColor="text1"/>
          <w:sz w:val="28"/>
          <w:szCs w:val="28"/>
          <w:lang w:val="uk-UA"/>
        </w:rPr>
        <w:t xml:space="preserve"> загальною площею 24,0000 га, в тому числі </w:t>
      </w:r>
      <w:r w:rsidR="005005C1">
        <w:rPr>
          <w:color w:val="000000" w:themeColor="text1"/>
          <w:sz w:val="28"/>
          <w:szCs w:val="28"/>
          <w:lang w:val="uk-UA"/>
        </w:rPr>
        <w:t>ділянка площею 23,8496</w:t>
      </w:r>
      <w:r w:rsidR="00CF2A37">
        <w:rPr>
          <w:color w:val="000000" w:themeColor="text1"/>
          <w:sz w:val="28"/>
          <w:szCs w:val="28"/>
          <w:lang w:val="uk-UA"/>
        </w:rPr>
        <w:t xml:space="preserve"> га (кадастровий номер 5623881300:08:001:0742)</w:t>
      </w:r>
      <w:r w:rsidR="005E3AD0">
        <w:rPr>
          <w:color w:val="000000" w:themeColor="text1"/>
          <w:sz w:val="28"/>
          <w:szCs w:val="28"/>
          <w:lang w:val="uk-UA"/>
        </w:rPr>
        <w:t xml:space="preserve">, </w:t>
      </w:r>
      <w:r w:rsidR="002D0696">
        <w:rPr>
          <w:color w:val="000000" w:themeColor="text1"/>
          <w:sz w:val="28"/>
          <w:szCs w:val="28"/>
          <w:lang w:val="uk-UA"/>
        </w:rPr>
        <w:t xml:space="preserve"> </w:t>
      </w:r>
      <w:r w:rsidR="005E3AD0">
        <w:rPr>
          <w:color w:val="000000" w:themeColor="text1"/>
          <w:sz w:val="28"/>
          <w:szCs w:val="28"/>
          <w:lang w:val="uk-UA"/>
        </w:rPr>
        <w:t xml:space="preserve">із </w:t>
      </w:r>
      <w:r w:rsidR="002D0696">
        <w:rPr>
          <w:color w:val="000000" w:themeColor="text1"/>
          <w:sz w:val="28"/>
          <w:szCs w:val="28"/>
          <w:lang w:val="uk-UA"/>
        </w:rPr>
        <w:t xml:space="preserve">  </w:t>
      </w:r>
      <w:r w:rsidR="005E3AD0">
        <w:rPr>
          <w:color w:val="000000" w:themeColor="text1"/>
          <w:sz w:val="28"/>
          <w:szCs w:val="28"/>
          <w:lang w:val="uk-UA"/>
        </w:rPr>
        <w:t>них</w:t>
      </w:r>
      <w:r w:rsidR="002D0696">
        <w:rPr>
          <w:color w:val="000000" w:themeColor="text1"/>
          <w:sz w:val="28"/>
          <w:szCs w:val="28"/>
          <w:lang w:val="uk-UA"/>
        </w:rPr>
        <w:t xml:space="preserve"> </w:t>
      </w:r>
      <w:r w:rsidR="005E3AD0">
        <w:rPr>
          <w:color w:val="000000" w:themeColor="text1"/>
          <w:sz w:val="28"/>
          <w:szCs w:val="28"/>
          <w:lang w:val="uk-UA"/>
        </w:rPr>
        <w:t xml:space="preserve"> під</w:t>
      </w:r>
      <w:r w:rsidR="002D0696">
        <w:rPr>
          <w:color w:val="000000" w:themeColor="text1"/>
          <w:sz w:val="28"/>
          <w:szCs w:val="28"/>
          <w:lang w:val="uk-UA"/>
        </w:rPr>
        <w:t xml:space="preserve"> </w:t>
      </w:r>
      <w:r w:rsidR="005E3AD0">
        <w:rPr>
          <w:color w:val="000000" w:themeColor="text1"/>
          <w:sz w:val="28"/>
          <w:szCs w:val="28"/>
          <w:lang w:val="uk-UA"/>
        </w:rPr>
        <w:t xml:space="preserve"> водним </w:t>
      </w:r>
      <w:r w:rsidR="002D0696">
        <w:rPr>
          <w:color w:val="000000" w:themeColor="text1"/>
          <w:sz w:val="28"/>
          <w:szCs w:val="28"/>
          <w:lang w:val="uk-UA"/>
        </w:rPr>
        <w:t xml:space="preserve"> </w:t>
      </w:r>
      <w:r w:rsidR="005E3AD0">
        <w:rPr>
          <w:color w:val="000000" w:themeColor="text1"/>
          <w:sz w:val="28"/>
          <w:szCs w:val="28"/>
          <w:lang w:val="uk-UA"/>
        </w:rPr>
        <w:t>об’єктом – 20.9578 га,</w:t>
      </w:r>
      <w:r w:rsidR="002D0696">
        <w:rPr>
          <w:color w:val="000000" w:themeColor="text1"/>
          <w:sz w:val="28"/>
          <w:szCs w:val="28"/>
          <w:lang w:val="uk-UA"/>
        </w:rPr>
        <w:t xml:space="preserve"> </w:t>
      </w:r>
      <w:r w:rsidR="005E3AD0">
        <w:rPr>
          <w:color w:val="000000" w:themeColor="text1"/>
          <w:sz w:val="28"/>
          <w:szCs w:val="28"/>
          <w:lang w:val="uk-UA"/>
        </w:rPr>
        <w:t xml:space="preserve"> землі, які </w:t>
      </w:r>
    </w:p>
    <w:p w:rsidR="00DD323D" w:rsidRDefault="00DD323D" w:rsidP="00DD323D">
      <w:pPr>
        <w:pStyle w:val="a6"/>
        <w:tabs>
          <w:tab w:val="left" w:pos="1418"/>
        </w:tabs>
        <w:suppressAutoHyphens w:val="0"/>
        <w:ind w:left="0" w:firstLine="567"/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>2</w:t>
      </w:r>
    </w:p>
    <w:p w:rsidR="00DD323D" w:rsidRDefault="00DD323D" w:rsidP="00DD323D">
      <w:pPr>
        <w:pStyle w:val="a6"/>
        <w:tabs>
          <w:tab w:val="left" w:pos="1418"/>
        </w:tabs>
        <w:suppressAutoHyphens w:val="0"/>
        <w:ind w:left="0" w:firstLine="567"/>
        <w:jc w:val="center"/>
        <w:rPr>
          <w:color w:val="000000" w:themeColor="text1"/>
          <w:sz w:val="28"/>
          <w:szCs w:val="28"/>
          <w:lang w:val="uk-UA"/>
        </w:rPr>
      </w:pPr>
    </w:p>
    <w:p w:rsidR="003122E0" w:rsidRPr="00DD323D" w:rsidRDefault="005E3AD0" w:rsidP="00DD323D">
      <w:pPr>
        <w:pStyle w:val="a6"/>
        <w:tabs>
          <w:tab w:val="left" w:pos="1418"/>
        </w:tabs>
        <w:suppressAutoHyphens w:val="0"/>
        <w:ind w:left="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використовуються для </w:t>
      </w:r>
      <w:r w:rsidR="006603C6">
        <w:rPr>
          <w:color w:val="000000" w:themeColor="text1"/>
          <w:sz w:val="28"/>
          <w:szCs w:val="28"/>
          <w:lang w:val="uk-UA"/>
        </w:rPr>
        <w:t>відпочинку та оздоровлення 2,</w:t>
      </w:r>
      <w:r w:rsidR="00506B2D">
        <w:rPr>
          <w:color w:val="000000" w:themeColor="text1"/>
          <w:sz w:val="28"/>
          <w:szCs w:val="28"/>
          <w:lang w:val="uk-UA"/>
        </w:rPr>
        <w:t>1871</w:t>
      </w:r>
      <w:r w:rsidR="006603C6">
        <w:rPr>
          <w:color w:val="000000" w:themeColor="text1"/>
          <w:sz w:val="28"/>
          <w:szCs w:val="28"/>
          <w:lang w:val="uk-UA"/>
        </w:rPr>
        <w:t xml:space="preserve"> га,  землі, які використовуються для технічної інфраструктури 0,6266 га, піски – 0,0277 га, болота – 0,0504 га, та земельна ділянка площею 0,1504 (кадастровий номер 5623881300:08:001:0743) для відпочинку та оздоровлення.</w:t>
      </w:r>
    </w:p>
    <w:p w:rsidR="006603C6" w:rsidRPr="00B27756" w:rsidRDefault="006603C6" w:rsidP="00B37C86">
      <w:pPr>
        <w:pStyle w:val="a6"/>
        <w:tabs>
          <w:tab w:val="left" w:pos="1418"/>
        </w:tabs>
        <w:suppressAutoHyphens w:val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Цільове призначення земельних ділянок – для рибогосподарських потреб</w:t>
      </w:r>
      <w:r w:rsidR="00506B2D">
        <w:rPr>
          <w:color w:val="000000" w:themeColor="text1"/>
          <w:sz w:val="28"/>
          <w:szCs w:val="28"/>
          <w:lang w:val="uk-UA"/>
        </w:rPr>
        <w:t xml:space="preserve">, які розташовані за межами с. </w:t>
      </w:r>
      <w:proofErr w:type="spellStart"/>
      <w:r w:rsidR="00506B2D">
        <w:rPr>
          <w:color w:val="000000" w:themeColor="text1"/>
          <w:sz w:val="28"/>
          <w:szCs w:val="28"/>
          <w:lang w:val="uk-UA"/>
        </w:rPr>
        <w:t>Косареве</w:t>
      </w:r>
      <w:proofErr w:type="spellEnd"/>
      <w:r w:rsidR="00506B2D">
        <w:rPr>
          <w:color w:val="000000" w:themeColor="text1"/>
          <w:sz w:val="28"/>
          <w:szCs w:val="28"/>
          <w:lang w:val="uk-UA"/>
        </w:rPr>
        <w:t xml:space="preserve"> на території Млинівської територіальної громади Д</w:t>
      </w:r>
      <w:r w:rsidR="00DD323D">
        <w:rPr>
          <w:color w:val="000000" w:themeColor="text1"/>
          <w:sz w:val="28"/>
          <w:szCs w:val="28"/>
          <w:lang w:val="uk-UA"/>
        </w:rPr>
        <w:t>у</w:t>
      </w:r>
      <w:r w:rsidR="00506B2D">
        <w:rPr>
          <w:color w:val="000000" w:themeColor="text1"/>
          <w:sz w:val="28"/>
          <w:szCs w:val="28"/>
          <w:lang w:val="uk-UA"/>
        </w:rPr>
        <w:t>бенського району, Рівненської області, та водний об’єкт</w:t>
      </w:r>
      <w:r w:rsidR="00DD323D">
        <w:rPr>
          <w:color w:val="000000" w:themeColor="text1"/>
          <w:sz w:val="28"/>
          <w:szCs w:val="28"/>
          <w:lang w:val="uk-UA"/>
        </w:rPr>
        <w:t xml:space="preserve"> </w:t>
      </w:r>
      <w:r w:rsidR="00506B2D">
        <w:rPr>
          <w:color w:val="000000" w:themeColor="text1"/>
          <w:sz w:val="28"/>
          <w:szCs w:val="28"/>
          <w:lang w:val="uk-UA"/>
        </w:rPr>
        <w:t xml:space="preserve">(водний простір), у тому числі </w:t>
      </w:r>
      <w:proofErr w:type="spellStart"/>
      <w:r w:rsidR="00506B2D">
        <w:rPr>
          <w:color w:val="000000" w:themeColor="text1"/>
          <w:sz w:val="28"/>
          <w:szCs w:val="28"/>
          <w:lang w:val="uk-UA"/>
        </w:rPr>
        <w:t>робогосподарська</w:t>
      </w:r>
      <w:proofErr w:type="spellEnd"/>
      <w:r w:rsidR="00506B2D">
        <w:rPr>
          <w:color w:val="000000" w:themeColor="text1"/>
          <w:sz w:val="28"/>
          <w:szCs w:val="28"/>
          <w:lang w:val="uk-UA"/>
        </w:rPr>
        <w:t xml:space="preserve"> технологічна водойма 20,9578 га, об’єм при НПР 376,00 тис.м</w:t>
      </w:r>
      <w:r w:rsidR="00B27756" w:rsidRPr="00B27756">
        <w:rPr>
          <w:color w:val="000000" w:themeColor="text1"/>
          <w:sz w:val="28"/>
          <w:szCs w:val="28"/>
          <w:vertAlign w:val="superscript"/>
          <w:lang w:val="uk-UA"/>
        </w:rPr>
        <w:t>3</w:t>
      </w:r>
      <w:r w:rsidR="00B27756">
        <w:rPr>
          <w:color w:val="000000" w:themeColor="text1"/>
          <w:sz w:val="28"/>
          <w:szCs w:val="28"/>
          <w:lang w:val="uk-UA"/>
        </w:rPr>
        <w:t>».</w:t>
      </w:r>
    </w:p>
    <w:p w:rsidR="00506B2D" w:rsidRPr="00542CEE" w:rsidRDefault="00506B2D" w:rsidP="00B37C86">
      <w:pPr>
        <w:pStyle w:val="a6"/>
        <w:tabs>
          <w:tab w:val="left" w:pos="1418"/>
        </w:tabs>
        <w:suppressAutoHyphens w:val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E21F84" w:rsidRDefault="00E32A56" w:rsidP="00E21F84">
      <w:pPr>
        <w:pStyle w:val="a6"/>
        <w:tabs>
          <w:tab w:val="left" w:pos="1418"/>
        </w:tabs>
        <w:suppressAutoHyphens w:val="0"/>
        <w:ind w:left="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  «</w:t>
      </w:r>
      <w:r w:rsidR="00506B2D">
        <w:rPr>
          <w:color w:val="000000" w:themeColor="text1"/>
          <w:sz w:val="28"/>
          <w:szCs w:val="28"/>
          <w:lang w:val="uk-UA"/>
        </w:rPr>
        <w:t>8</w:t>
      </w:r>
      <w:r>
        <w:rPr>
          <w:color w:val="000000" w:themeColor="text1"/>
          <w:sz w:val="28"/>
          <w:szCs w:val="28"/>
          <w:lang w:val="uk-UA"/>
        </w:rPr>
        <w:t>.</w:t>
      </w:r>
      <w:r w:rsidR="00B37C86">
        <w:rPr>
          <w:color w:val="000000" w:themeColor="text1"/>
          <w:sz w:val="28"/>
          <w:szCs w:val="28"/>
          <w:lang w:val="uk-UA"/>
        </w:rPr>
        <w:t xml:space="preserve"> Орендна </w:t>
      </w:r>
      <w:r w:rsidR="00E21F84">
        <w:rPr>
          <w:color w:val="000000" w:themeColor="text1"/>
          <w:sz w:val="28"/>
          <w:szCs w:val="28"/>
          <w:lang w:val="uk-UA"/>
        </w:rPr>
        <w:t xml:space="preserve">  </w:t>
      </w:r>
      <w:r w:rsidR="00B37C86">
        <w:rPr>
          <w:color w:val="000000" w:themeColor="text1"/>
          <w:sz w:val="28"/>
          <w:szCs w:val="28"/>
          <w:lang w:val="uk-UA"/>
        </w:rPr>
        <w:t>плата</w:t>
      </w:r>
      <w:r w:rsidR="00E21F84">
        <w:rPr>
          <w:color w:val="000000" w:themeColor="text1"/>
          <w:sz w:val="28"/>
          <w:szCs w:val="28"/>
          <w:lang w:val="uk-UA"/>
        </w:rPr>
        <w:t xml:space="preserve">  </w:t>
      </w:r>
      <w:r w:rsidR="00B37C86">
        <w:rPr>
          <w:color w:val="000000" w:themeColor="text1"/>
          <w:sz w:val="28"/>
          <w:szCs w:val="28"/>
          <w:lang w:val="uk-UA"/>
        </w:rPr>
        <w:t xml:space="preserve"> вноситься </w:t>
      </w:r>
      <w:r w:rsidR="00E21F84">
        <w:rPr>
          <w:color w:val="000000" w:themeColor="text1"/>
          <w:sz w:val="28"/>
          <w:szCs w:val="28"/>
          <w:lang w:val="uk-UA"/>
        </w:rPr>
        <w:t xml:space="preserve"> </w:t>
      </w:r>
      <w:r w:rsidR="00B37C86">
        <w:rPr>
          <w:color w:val="000000" w:themeColor="text1"/>
          <w:sz w:val="28"/>
          <w:szCs w:val="28"/>
          <w:lang w:val="uk-UA"/>
        </w:rPr>
        <w:t>орендарем</w:t>
      </w:r>
      <w:r w:rsidR="00E21F84">
        <w:rPr>
          <w:color w:val="000000" w:themeColor="text1"/>
          <w:sz w:val="28"/>
          <w:szCs w:val="28"/>
          <w:lang w:val="uk-UA"/>
        </w:rPr>
        <w:t xml:space="preserve">  </w:t>
      </w:r>
      <w:r w:rsidR="00B37C86">
        <w:rPr>
          <w:color w:val="000000" w:themeColor="text1"/>
          <w:sz w:val="28"/>
          <w:szCs w:val="28"/>
          <w:lang w:val="uk-UA"/>
        </w:rPr>
        <w:t xml:space="preserve"> у</w:t>
      </w:r>
      <w:r w:rsidR="00E21F84">
        <w:rPr>
          <w:color w:val="000000" w:themeColor="text1"/>
          <w:sz w:val="28"/>
          <w:szCs w:val="28"/>
          <w:lang w:val="uk-UA"/>
        </w:rPr>
        <w:t xml:space="preserve"> </w:t>
      </w:r>
      <w:r w:rsidR="00B37C86">
        <w:rPr>
          <w:color w:val="000000" w:themeColor="text1"/>
          <w:sz w:val="28"/>
          <w:szCs w:val="28"/>
          <w:lang w:val="uk-UA"/>
        </w:rPr>
        <w:t xml:space="preserve"> грошо</w:t>
      </w:r>
      <w:r w:rsidR="005E04D2">
        <w:rPr>
          <w:color w:val="000000" w:themeColor="text1"/>
          <w:sz w:val="28"/>
          <w:szCs w:val="28"/>
          <w:lang w:val="uk-UA"/>
        </w:rPr>
        <w:t xml:space="preserve">вій </w:t>
      </w:r>
      <w:r w:rsidR="00E21F84">
        <w:rPr>
          <w:color w:val="000000" w:themeColor="text1"/>
          <w:sz w:val="28"/>
          <w:szCs w:val="28"/>
          <w:lang w:val="uk-UA"/>
        </w:rPr>
        <w:t xml:space="preserve"> </w:t>
      </w:r>
      <w:r w:rsidR="005E04D2">
        <w:rPr>
          <w:color w:val="000000" w:themeColor="text1"/>
          <w:sz w:val="28"/>
          <w:szCs w:val="28"/>
          <w:lang w:val="uk-UA"/>
        </w:rPr>
        <w:t xml:space="preserve">формі </w:t>
      </w:r>
      <w:r w:rsidR="00E21F84">
        <w:rPr>
          <w:color w:val="000000" w:themeColor="text1"/>
          <w:sz w:val="28"/>
          <w:szCs w:val="28"/>
          <w:lang w:val="uk-UA"/>
        </w:rPr>
        <w:t xml:space="preserve"> </w:t>
      </w:r>
      <w:r w:rsidR="005E04D2">
        <w:rPr>
          <w:color w:val="000000" w:themeColor="text1"/>
          <w:sz w:val="28"/>
          <w:szCs w:val="28"/>
          <w:lang w:val="uk-UA"/>
        </w:rPr>
        <w:t xml:space="preserve">та </w:t>
      </w:r>
      <w:r w:rsidR="00E21F84">
        <w:rPr>
          <w:color w:val="000000" w:themeColor="text1"/>
          <w:sz w:val="28"/>
          <w:szCs w:val="28"/>
          <w:lang w:val="uk-UA"/>
        </w:rPr>
        <w:t xml:space="preserve"> </w:t>
      </w:r>
      <w:r w:rsidR="004931B5">
        <w:rPr>
          <w:color w:val="000000" w:themeColor="text1"/>
          <w:sz w:val="28"/>
          <w:szCs w:val="28"/>
          <w:lang w:val="uk-UA"/>
        </w:rPr>
        <w:t>розмірі</w:t>
      </w:r>
      <w:r w:rsidR="00012D94">
        <w:rPr>
          <w:color w:val="000000" w:themeColor="text1"/>
          <w:sz w:val="28"/>
          <w:szCs w:val="28"/>
          <w:lang w:val="uk-UA"/>
        </w:rPr>
        <w:t>:</w:t>
      </w:r>
      <w:r w:rsidR="00E21F84">
        <w:rPr>
          <w:color w:val="000000" w:themeColor="text1"/>
          <w:sz w:val="28"/>
          <w:szCs w:val="28"/>
          <w:lang w:val="uk-UA"/>
        </w:rPr>
        <w:t xml:space="preserve"> </w:t>
      </w:r>
    </w:p>
    <w:p w:rsidR="00863C71" w:rsidRPr="00F766CE" w:rsidRDefault="00E21F84" w:rsidP="002D0696">
      <w:pPr>
        <w:pStyle w:val="a6"/>
        <w:numPr>
          <w:ilvl w:val="0"/>
          <w:numId w:val="3"/>
        </w:numPr>
        <w:tabs>
          <w:tab w:val="left" w:pos="567"/>
        </w:tabs>
        <w:suppressAutoHyphens w:val="0"/>
        <w:ind w:left="0" w:firstLine="36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за земельн</w:t>
      </w:r>
      <w:r w:rsidR="000C6166">
        <w:rPr>
          <w:color w:val="000000" w:themeColor="text1"/>
          <w:sz w:val="28"/>
          <w:szCs w:val="28"/>
          <w:lang w:val="uk-UA"/>
        </w:rPr>
        <w:t>і</w:t>
      </w:r>
      <w:r>
        <w:rPr>
          <w:color w:val="000000" w:themeColor="text1"/>
          <w:sz w:val="28"/>
          <w:szCs w:val="28"/>
          <w:lang w:val="uk-UA"/>
        </w:rPr>
        <w:t xml:space="preserve"> ділянк</w:t>
      </w:r>
      <w:r w:rsidR="000C6166">
        <w:rPr>
          <w:color w:val="000000" w:themeColor="text1"/>
          <w:sz w:val="28"/>
          <w:szCs w:val="28"/>
          <w:lang w:val="uk-UA"/>
        </w:rPr>
        <w:t>и</w:t>
      </w:r>
      <w:r w:rsidR="004931B5">
        <w:rPr>
          <w:color w:val="000000" w:themeColor="text1"/>
          <w:sz w:val="28"/>
          <w:szCs w:val="28"/>
          <w:lang w:val="uk-UA"/>
        </w:rPr>
        <w:t xml:space="preserve"> </w:t>
      </w:r>
      <w:r w:rsidR="00012D94">
        <w:rPr>
          <w:color w:val="000000" w:themeColor="text1"/>
          <w:sz w:val="28"/>
          <w:szCs w:val="28"/>
          <w:lang w:val="uk-UA"/>
        </w:rPr>
        <w:t>3</w:t>
      </w:r>
      <w:r w:rsidR="004931B5">
        <w:rPr>
          <w:color w:val="000000" w:themeColor="text1"/>
          <w:sz w:val="28"/>
          <w:szCs w:val="28"/>
          <w:lang w:val="uk-UA"/>
        </w:rPr>
        <w:t xml:space="preserve"> (</w:t>
      </w:r>
      <w:r w:rsidR="00012D94">
        <w:rPr>
          <w:color w:val="000000" w:themeColor="text1"/>
          <w:sz w:val="28"/>
          <w:szCs w:val="28"/>
          <w:lang w:val="uk-UA"/>
        </w:rPr>
        <w:t>три</w:t>
      </w:r>
      <w:r w:rsidR="004931B5">
        <w:rPr>
          <w:color w:val="000000" w:themeColor="text1"/>
          <w:sz w:val="28"/>
          <w:szCs w:val="28"/>
          <w:lang w:val="uk-UA"/>
        </w:rPr>
        <w:t xml:space="preserve">) </w:t>
      </w:r>
      <w:r w:rsidR="005E04D2">
        <w:rPr>
          <w:color w:val="000000" w:themeColor="text1"/>
          <w:sz w:val="28"/>
          <w:szCs w:val="28"/>
          <w:lang w:val="uk-UA"/>
        </w:rPr>
        <w:t>відсотк</w:t>
      </w:r>
      <w:r w:rsidR="00012D94">
        <w:rPr>
          <w:color w:val="000000" w:themeColor="text1"/>
          <w:sz w:val="28"/>
          <w:szCs w:val="28"/>
          <w:lang w:val="uk-UA"/>
        </w:rPr>
        <w:t>и</w:t>
      </w:r>
      <w:r w:rsidR="00B37C86">
        <w:rPr>
          <w:color w:val="000000" w:themeColor="text1"/>
          <w:sz w:val="28"/>
          <w:szCs w:val="28"/>
          <w:lang w:val="uk-UA"/>
        </w:rPr>
        <w:t xml:space="preserve"> нормативно грошової оцінки</w:t>
      </w:r>
      <w:r w:rsidR="005E04D2">
        <w:rPr>
          <w:color w:val="000000" w:themeColor="text1"/>
          <w:sz w:val="28"/>
          <w:szCs w:val="28"/>
          <w:lang w:val="uk-UA"/>
        </w:rPr>
        <w:t xml:space="preserve"> земельн</w:t>
      </w:r>
      <w:r w:rsidR="000C6166">
        <w:rPr>
          <w:color w:val="000000" w:themeColor="text1"/>
          <w:sz w:val="28"/>
          <w:szCs w:val="28"/>
          <w:lang w:val="uk-UA"/>
        </w:rPr>
        <w:t>их</w:t>
      </w:r>
      <w:r w:rsidR="005E04D2">
        <w:rPr>
          <w:color w:val="000000" w:themeColor="text1"/>
          <w:sz w:val="28"/>
          <w:szCs w:val="28"/>
          <w:lang w:val="uk-UA"/>
        </w:rPr>
        <w:t xml:space="preserve"> ділян</w:t>
      </w:r>
      <w:r w:rsidR="000C6166">
        <w:rPr>
          <w:color w:val="000000" w:themeColor="text1"/>
          <w:sz w:val="28"/>
          <w:szCs w:val="28"/>
          <w:lang w:val="uk-UA"/>
        </w:rPr>
        <w:t>ок</w:t>
      </w:r>
      <w:r w:rsidR="008A64CF">
        <w:rPr>
          <w:color w:val="000000" w:themeColor="text1"/>
          <w:sz w:val="28"/>
          <w:szCs w:val="28"/>
          <w:lang w:val="uk-UA"/>
        </w:rPr>
        <w:t xml:space="preserve"> та коефіцієнта індексації за 2024 рік</w:t>
      </w:r>
      <w:r w:rsidR="005E04D2">
        <w:rPr>
          <w:color w:val="000000" w:themeColor="text1"/>
          <w:sz w:val="28"/>
          <w:szCs w:val="28"/>
          <w:lang w:val="uk-UA"/>
        </w:rPr>
        <w:t>,</w:t>
      </w:r>
      <w:r w:rsidR="00AB0E8D">
        <w:rPr>
          <w:color w:val="000000" w:themeColor="text1"/>
          <w:sz w:val="28"/>
          <w:szCs w:val="28"/>
          <w:lang w:val="uk-UA"/>
        </w:rPr>
        <w:t xml:space="preserve"> </w:t>
      </w:r>
      <w:r w:rsidR="00D501E3">
        <w:rPr>
          <w:color w:val="000000" w:themeColor="text1"/>
          <w:sz w:val="28"/>
          <w:szCs w:val="28"/>
          <w:lang w:val="uk-UA"/>
        </w:rPr>
        <w:t>що</w:t>
      </w:r>
      <w:r>
        <w:rPr>
          <w:color w:val="000000" w:themeColor="text1"/>
          <w:sz w:val="28"/>
          <w:szCs w:val="28"/>
          <w:lang w:val="uk-UA"/>
        </w:rPr>
        <w:t xml:space="preserve"> складає</w:t>
      </w:r>
      <w:r w:rsidR="00F766CE">
        <w:rPr>
          <w:color w:val="000000" w:themeColor="text1"/>
          <w:sz w:val="28"/>
          <w:szCs w:val="28"/>
          <w:lang w:val="uk-UA"/>
        </w:rPr>
        <w:t xml:space="preserve">        </w:t>
      </w:r>
      <w:r w:rsidR="00012D94" w:rsidRPr="00F766CE">
        <w:rPr>
          <w:color w:val="000000" w:themeColor="text1"/>
          <w:sz w:val="28"/>
          <w:szCs w:val="28"/>
          <w:lang w:val="uk-UA"/>
        </w:rPr>
        <w:t>16525,58 грн (шістнадцять тисяч п’ятсот двадцять п’ять гривень 58 копійок);</w:t>
      </w:r>
    </w:p>
    <w:p w:rsidR="004A75D2" w:rsidRDefault="00E21F84" w:rsidP="002D0696">
      <w:pPr>
        <w:pStyle w:val="a6"/>
        <w:numPr>
          <w:ilvl w:val="0"/>
          <w:numId w:val="2"/>
        </w:numPr>
        <w:tabs>
          <w:tab w:val="left" w:pos="567"/>
          <w:tab w:val="left" w:pos="851"/>
          <w:tab w:val="left" w:pos="993"/>
        </w:tabs>
        <w:suppressAutoHyphens w:val="0"/>
        <w:ind w:left="0" w:firstLine="36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за </w:t>
      </w:r>
      <w:r w:rsidR="00772071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водний </w:t>
      </w:r>
      <w:r w:rsidR="00772071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об’єкт: 13</w:t>
      </w:r>
      <w:r w:rsidR="00772071">
        <w:rPr>
          <w:color w:val="000000" w:themeColor="text1"/>
          <w:sz w:val="28"/>
          <w:szCs w:val="28"/>
          <w:lang w:val="uk-UA"/>
        </w:rPr>
        <w:t>875,08</w:t>
      </w:r>
      <w:r>
        <w:rPr>
          <w:color w:val="000000" w:themeColor="text1"/>
          <w:sz w:val="28"/>
          <w:szCs w:val="28"/>
          <w:lang w:val="uk-UA"/>
        </w:rPr>
        <w:t xml:space="preserve"> грн (тринадцять тисяч</w:t>
      </w:r>
      <w:r w:rsidR="004A75D2">
        <w:rPr>
          <w:color w:val="000000" w:themeColor="text1"/>
          <w:sz w:val="28"/>
          <w:szCs w:val="28"/>
          <w:lang w:val="uk-UA"/>
        </w:rPr>
        <w:t xml:space="preserve"> </w:t>
      </w:r>
      <w:r w:rsidR="00772071">
        <w:rPr>
          <w:color w:val="000000" w:themeColor="text1"/>
          <w:sz w:val="28"/>
          <w:szCs w:val="28"/>
          <w:lang w:val="uk-UA"/>
        </w:rPr>
        <w:t>вісімсот сімдесят п’ять гривень</w:t>
      </w:r>
      <w:r w:rsidR="004A75D2">
        <w:rPr>
          <w:color w:val="000000" w:themeColor="text1"/>
          <w:sz w:val="28"/>
          <w:szCs w:val="28"/>
          <w:lang w:val="uk-UA"/>
        </w:rPr>
        <w:t xml:space="preserve"> </w:t>
      </w:r>
      <w:r w:rsidR="00772071">
        <w:rPr>
          <w:color w:val="000000" w:themeColor="text1"/>
          <w:sz w:val="28"/>
          <w:szCs w:val="28"/>
          <w:lang w:val="uk-UA"/>
        </w:rPr>
        <w:t>08</w:t>
      </w:r>
      <w:r w:rsidR="004A75D2">
        <w:rPr>
          <w:color w:val="000000" w:themeColor="text1"/>
          <w:sz w:val="28"/>
          <w:szCs w:val="28"/>
          <w:lang w:val="uk-UA"/>
        </w:rPr>
        <w:t xml:space="preserve"> коп</w:t>
      </w:r>
      <w:r w:rsidR="00772071">
        <w:rPr>
          <w:color w:val="000000" w:themeColor="text1"/>
          <w:sz w:val="28"/>
          <w:szCs w:val="28"/>
          <w:lang w:val="uk-UA"/>
        </w:rPr>
        <w:t>ійок</w:t>
      </w:r>
      <w:r w:rsidR="004A75D2">
        <w:rPr>
          <w:color w:val="000000" w:themeColor="text1"/>
          <w:sz w:val="28"/>
          <w:szCs w:val="28"/>
          <w:lang w:val="uk-UA"/>
        </w:rPr>
        <w:t>), код платежу 22130002».</w:t>
      </w:r>
    </w:p>
    <w:p w:rsidR="002C3615" w:rsidRDefault="002C3615" w:rsidP="002D0696">
      <w:pPr>
        <w:tabs>
          <w:tab w:val="left" w:pos="567"/>
          <w:tab w:val="left" w:pos="709"/>
          <w:tab w:val="left" w:pos="993"/>
        </w:tabs>
        <w:suppressAutoHyphens w:val="0"/>
        <w:jc w:val="both"/>
        <w:rPr>
          <w:color w:val="000000" w:themeColor="text1"/>
          <w:sz w:val="28"/>
          <w:szCs w:val="28"/>
          <w:lang w:val="uk-UA"/>
        </w:rPr>
      </w:pPr>
    </w:p>
    <w:p w:rsidR="002C3615" w:rsidRPr="002C3615" w:rsidRDefault="00F716FE" w:rsidP="00FD4FB6">
      <w:pPr>
        <w:pStyle w:val="a6"/>
        <w:numPr>
          <w:ilvl w:val="0"/>
          <w:numId w:val="1"/>
        </w:numPr>
        <w:tabs>
          <w:tab w:val="left" w:pos="709"/>
          <w:tab w:val="left" w:pos="851"/>
        </w:tabs>
        <w:suppressAutoHyphens w:val="0"/>
        <w:ind w:left="0" w:firstLine="56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 w:eastAsia="uk-UA"/>
        </w:rPr>
        <w:t>Г</w:t>
      </w:r>
      <w:r w:rsidR="002C3615">
        <w:rPr>
          <w:color w:val="000000" w:themeColor="text1"/>
          <w:sz w:val="28"/>
          <w:szCs w:val="28"/>
          <w:lang w:val="uk-UA" w:eastAsia="uk-UA"/>
        </w:rPr>
        <w:t>ромадськ</w:t>
      </w:r>
      <w:r>
        <w:rPr>
          <w:color w:val="000000" w:themeColor="text1"/>
          <w:sz w:val="28"/>
          <w:szCs w:val="28"/>
          <w:lang w:val="uk-UA" w:eastAsia="uk-UA"/>
        </w:rPr>
        <w:t>ій</w:t>
      </w:r>
      <w:r w:rsidR="002C3615">
        <w:rPr>
          <w:color w:val="000000" w:themeColor="text1"/>
          <w:sz w:val="28"/>
          <w:szCs w:val="28"/>
          <w:lang w:val="uk-UA" w:eastAsia="uk-UA"/>
        </w:rPr>
        <w:t xml:space="preserve"> організації «Спортивно-оздоровчий рибальський клуб «Рибачок»</w:t>
      </w:r>
      <w:r>
        <w:rPr>
          <w:color w:val="000000" w:themeColor="text1"/>
          <w:sz w:val="28"/>
          <w:szCs w:val="28"/>
          <w:lang w:val="uk-UA" w:eastAsia="uk-UA"/>
        </w:rPr>
        <w:t xml:space="preserve"> здійснити державну реєстрацію додаткової угоди до договору оренди землі у Державному реєстрі речових прав на нерухоме майно та їх обтяжень.</w:t>
      </w:r>
    </w:p>
    <w:p w:rsidR="00863C71" w:rsidRDefault="00863C71" w:rsidP="00863C71">
      <w:pPr>
        <w:pStyle w:val="a3"/>
        <w:shd w:val="clear" w:color="auto" w:fill="FFFFFF"/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5E1B84" w:rsidRDefault="00F716FE" w:rsidP="002D0696">
      <w:pPr>
        <w:tabs>
          <w:tab w:val="left" w:pos="567"/>
          <w:tab w:val="left" w:pos="851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5E1B84">
        <w:rPr>
          <w:color w:val="000000"/>
          <w:sz w:val="28"/>
          <w:szCs w:val="28"/>
          <w:lang w:val="uk-UA"/>
        </w:rPr>
        <w:t>. Контроль за виконанням даного рішення покласти на постійну комісію з</w:t>
      </w:r>
      <w:r w:rsidR="00A234CD">
        <w:rPr>
          <w:color w:val="000000"/>
          <w:sz w:val="28"/>
          <w:szCs w:val="28"/>
          <w:lang w:val="uk-UA"/>
        </w:rPr>
        <w:t xml:space="preserve"> </w:t>
      </w:r>
      <w:r w:rsidR="00A234CD">
        <w:rPr>
          <w:sz w:val="28"/>
          <w:szCs w:val="28"/>
          <w:lang w:val="uk-UA"/>
        </w:rPr>
        <w:t>питань містобудування, будівництва, земельних відносин</w:t>
      </w:r>
      <w:r w:rsidR="005E1B84">
        <w:rPr>
          <w:color w:val="000000"/>
          <w:sz w:val="28"/>
          <w:szCs w:val="28"/>
          <w:lang w:val="uk-UA"/>
        </w:rPr>
        <w:t xml:space="preserve"> </w:t>
      </w:r>
      <w:r w:rsidR="00A234CD">
        <w:rPr>
          <w:color w:val="000000"/>
          <w:sz w:val="28"/>
          <w:szCs w:val="28"/>
          <w:lang w:val="uk-UA"/>
        </w:rPr>
        <w:t>та</w:t>
      </w:r>
      <w:r w:rsidR="005E1B84">
        <w:rPr>
          <w:color w:val="000000"/>
          <w:sz w:val="28"/>
          <w:szCs w:val="28"/>
          <w:lang w:val="uk-UA"/>
        </w:rPr>
        <w:t xml:space="preserve"> охорони </w:t>
      </w:r>
      <w:proofErr w:type="spellStart"/>
      <w:r w:rsidR="005E1B84">
        <w:rPr>
          <w:color w:val="000000"/>
          <w:sz w:val="28"/>
          <w:szCs w:val="28"/>
        </w:rPr>
        <w:t>навколишнього</w:t>
      </w:r>
      <w:proofErr w:type="spellEnd"/>
      <w:r w:rsidR="005E1B84">
        <w:rPr>
          <w:color w:val="000000"/>
          <w:sz w:val="28"/>
          <w:szCs w:val="28"/>
        </w:rPr>
        <w:t xml:space="preserve"> </w:t>
      </w:r>
      <w:proofErr w:type="spellStart"/>
      <w:r w:rsidR="005E1B84">
        <w:rPr>
          <w:color w:val="000000"/>
          <w:sz w:val="28"/>
          <w:szCs w:val="28"/>
        </w:rPr>
        <w:t>середовища</w:t>
      </w:r>
      <w:proofErr w:type="spellEnd"/>
      <w:r w:rsidR="005E1B84">
        <w:rPr>
          <w:color w:val="000000"/>
          <w:sz w:val="28"/>
          <w:szCs w:val="28"/>
        </w:rPr>
        <w:t>.</w:t>
      </w:r>
    </w:p>
    <w:p w:rsidR="005E1B84" w:rsidRDefault="005E1B84" w:rsidP="005E1B84">
      <w:pPr>
        <w:jc w:val="both"/>
        <w:rPr>
          <w:color w:val="000000"/>
          <w:lang w:val="uk-UA"/>
        </w:rPr>
      </w:pPr>
    </w:p>
    <w:p w:rsidR="005E1B84" w:rsidRDefault="005E1B84" w:rsidP="005E1B84">
      <w:pPr>
        <w:jc w:val="both"/>
        <w:rPr>
          <w:color w:val="000000"/>
        </w:rPr>
      </w:pPr>
    </w:p>
    <w:p w:rsidR="005E1B84" w:rsidRDefault="005E1B84" w:rsidP="005E1B84">
      <w:pPr>
        <w:jc w:val="both"/>
        <w:rPr>
          <w:color w:val="000000"/>
        </w:rPr>
      </w:pPr>
    </w:p>
    <w:p w:rsidR="005E1B84" w:rsidRDefault="005E1B84" w:rsidP="005E1B84">
      <w:pPr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                 </w:t>
      </w:r>
      <w:r w:rsidR="00FD4FB6">
        <w:rPr>
          <w:color w:val="000000"/>
          <w:sz w:val="28"/>
          <w:szCs w:val="28"/>
          <w:lang w:val="uk-UA"/>
        </w:rPr>
        <w:t xml:space="preserve">Дмитро </w:t>
      </w:r>
      <w:r w:rsidR="005B21B1">
        <w:rPr>
          <w:color w:val="000000"/>
          <w:sz w:val="28"/>
          <w:szCs w:val="28"/>
          <w:lang w:val="uk-UA"/>
        </w:rPr>
        <w:t>ЛЕВИЦЬКИЙ</w:t>
      </w:r>
    </w:p>
    <w:p w:rsidR="005E1B84" w:rsidRDefault="005E1B84" w:rsidP="005E1B84"/>
    <w:p w:rsidR="005E1B84" w:rsidRDefault="005E1B84" w:rsidP="005E1B84"/>
    <w:p w:rsidR="005E1B84" w:rsidRDefault="005E1B84" w:rsidP="005E1B84"/>
    <w:p w:rsidR="005E1B84" w:rsidRDefault="005E1B84" w:rsidP="005E1B84"/>
    <w:p w:rsidR="005E1B84" w:rsidRDefault="005E1B84" w:rsidP="005E1B84"/>
    <w:p w:rsidR="005E1B84" w:rsidRDefault="005E1B84" w:rsidP="005E1B84"/>
    <w:p w:rsidR="005E1B84" w:rsidRDefault="005E1B84" w:rsidP="005E1B84"/>
    <w:p w:rsidR="00585D6F" w:rsidRDefault="00585D6F"/>
    <w:sectPr w:rsidR="00585D6F" w:rsidSect="002D0696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845E4E"/>
    <w:multiLevelType w:val="hybridMultilevel"/>
    <w:tmpl w:val="303CB540"/>
    <w:lvl w:ilvl="0" w:tplc="E410F616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6C236F"/>
    <w:multiLevelType w:val="hybridMultilevel"/>
    <w:tmpl w:val="BD26FFD8"/>
    <w:lvl w:ilvl="0" w:tplc="6876E2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1B84"/>
    <w:rsid w:val="00012D94"/>
    <w:rsid w:val="0007229B"/>
    <w:rsid w:val="000928D0"/>
    <w:rsid w:val="000C6166"/>
    <w:rsid w:val="0013343B"/>
    <w:rsid w:val="00153C19"/>
    <w:rsid w:val="001555F4"/>
    <w:rsid w:val="001971E1"/>
    <w:rsid w:val="001D42B9"/>
    <w:rsid w:val="002347EE"/>
    <w:rsid w:val="002C3615"/>
    <w:rsid w:val="002D0696"/>
    <w:rsid w:val="003052FA"/>
    <w:rsid w:val="00306D07"/>
    <w:rsid w:val="003122E0"/>
    <w:rsid w:val="0032701B"/>
    <w:rsid w:val="0045034A"/>
    <w:rsid w:val="004931B5"/>
    <w:rsid w:val="004A75D2"/>
    <w:rsid w:val="004D6790"/>
    <w:rsid w:val="005005C1"/>
    <w:rsid w:val="00506B2D"/>
    <w:rsid w:val="00513EC9"/>
    <w:rsid w:val="005224FD"/>
    <w:rsid w:val="00542CEE"/>
    <w:rsid w:val="00560703"/>
    <w:rsid w:val="00581DFB"/>
    <w:rsid w:val="005826D4"/>
    <w:rsid w:val="00585D6F"/>
    <w:rsid w:val="005B21B1"/>
    <w:rsid w:val="005E04D2"/>
    <w:rsid w:val="005E1B84"/>
    <w:rsid w:val="005E3AD0"/>
    <w:rsid w:val="005F063D"/>
    <w:rsid w:val="006603C6"/>
    <w:rsid w:val="006850F4"/>
    <w:rsid w:val="00772071"/>
    <w:rsid w:val="00796C13"/>
    <w:rsid w:val="007A72ED"/>
    <w:rsid w:val="007F76AA"/>
    <w:rsid w:val="00846B92"/>
    <w:rsid w:val="00863C71"/>
    <w:rsid w:val="00897648"/>
    <w:rsid w:val="008A64CF"/>
    <w:rsid w:val="008A7556"/>
    <w:rsid w:val="008D5B56"/>
    <w:rsid w:val="009F4747"/>
    <w:rsid w:val="00A234CD"/>
    <w:rsid w:val="00AB0E8D"/>
    <w:rsid w:val="00B27756"/>
    <w:rsid w:val="00B37C86"/>
    <w:rsid w:val="00B90EA2"/>
    <w:rsid w:val="00C332F6"/>
    <w:rsid w:val="00C3537A"/>
    <w:rsid w:val="00C474BB"/>
    <w:rsid w:val="00CF2A37"/>
    <w:rsid w:val="00D501E3"/>
    <w:rsid w:val="00DD323D"/>
    <w:rsid w:val="00E21F84"/>
    <w:rsid w:val="00E32A56"/>
    <w:rsid w:val="00E65F7E"/>
    <w:rsid w:val="00E70EF4"/>
    <w:rsid w:val="00E739F6"/>
    <w:rsid w:val="00EE6B22"/>
    <w:rsid w:val="00F17230"/>
    <w:rsid w:val="00F37AA2"/>
    <w:rsid w:val="00F716FE"/>
    <w:rsid w:val="00F766CE"/>
    <w:rsid w:val="00FC2F23"/>
    <w:rsid w:val="00FD4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F7B7F"/>
  <w15:docId w15:val="{DADDAD2E-66A6-4663-8BBB-87ED7EE93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1B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5E1B84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5E1B84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E1B84"/>
    <w:rPr>
      <w:rFonts w:ascii="Tahoma" w:eastAsia="Times New Roman" w:hAnsi="Tahoma" w:cs="Tahoma"/>
      <w:sz w:val="16"/>
      <w:szCs w:val="16"/>
      <w:lang w:eastAsia="zh-CN"/>
    </w:rPr>
  </w:style>
  <w:style w:type="paragraph" w:styleId="a6">
    <w:name w:val="List Paragraph"/>
    <w:basedOn w:val="a"/>
    <w:uiPriority w:val="34"/>
    <w:qFormat/>
    <w:rsid w:val="00153C19"/>
    <w:pPr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91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DD9A2-E191-41F0-904B-62D41F201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2047</Words>
  <Characters>1168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32</cp:revision>
  <cp:lastPrinted>2025-06-04T07:53:00Z</cp:lastPrinted>
  <dcterms:created xsi:type="dcterms:W3CDTF">2019-11-04T11:04:00Z</dcterms:created>
  <dcterms:modified xsi:type="dcterms:W3CDTF">2025-06-04T07:54:00Z</dcterms:modified>
</cp:coreProperties>
</file>