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7B2" w:rsidRDefault="00EB17B2" w:rsidP="00EB17B2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EB17B2" w:rsidRPr="00EB17B2" w:rsidRDefault="00EB17B2" w:rsidP="00EB17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5BB9" w:rsidRDefault="00EC5BB9" w:rsidP="00EC5BB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EC5BB9" w:rsidRDefault="00EC5BB9" w:rsidP="00EC5BB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EC5BB9" w:rsidRDefault="00EC5BB9" w:rsidP="00EC5BB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EC5BB9" w:rsidRDefault="00EC1789" w:rsidP="00EC5BB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(2</w:t>
      </w:r>
      <w:r w:rsidR="00EC5BB9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EC5BB9" w:rsidRDefault="00EC5BB9" w:rsidP="00EC5BB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EC5BB9" w:rsidRDefault="00EC5BB9" w:rsidP="00EC5BB9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EC5BB9" w:rsidRDefault="00EC5BB9" w:rsidP="00EC5BB9">
      <w:pPr>
        <w:jc w:val="center"/>
        <w:rPr>
          <w:bCs/>
          <w:color w:val="000000"/>
          <w:sz w:val="28"/>
          <w:szCs w:val="28"/>
          <w:lang w:val="uk-UA"/>
        </w:rPr>
      </w:pPr>
    </w:p>
    <w:p w:rsidR="00DC4AD7" w:rsidRDefault="005237E3" w:rsidP="00DC4AD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5C3821">
        <w:rPr>
          <w:b/>
          <w:bCs/>
          <w:sz w:val="28"/>
          <w:szCs w:val="28"/>
          <w:lang w:val="uk-UA"/>
        </w:rPr>
        <w:tab/>
      </w:r>
      <w:r w:rsidR="005C3821">
        <w:rPr>
          <w:b/>
          <w:bCs/>
          <w:sz w:val="28"/>
          <w:szCs w:val="28"/>
          <w:lang w:val="uk-UA"/>
        </w:rPr>
        <w:tab/>
      </w:r>
      <w:r w:rsidR="005C3821">
        <w:rPr>
          <w:b/>
          <w:bCs/>
          <w:sz w:val="28"/>
          <w:szCs w:val="28"/>
          <w:lang w:val="uk-UA"/>
        </w:rPr>
        <w:tab/>
      </w:r>
      <w:r w:rsidR="005C3821">
        <w:rPr>
          <w:b/>
          <w:bCs/>
          <w:sz w:val="28"/>
          <w:szCs w:val="28"/>
          <w:lang w:val="uk-UA"/>
        </w:rPr>
        <w:tab/>
      </w:r>
      <w:r w:rsidR="005C3821">
        <w:rPr>
          <w:b/>
          <w:bCs/>
          <w:sz w:val="28"/>
          <w:szCs w:val="28"/>
          <w:lang w:val="uk-UA"/>
        </w:rPr>
        <w:tab/>
        <w:t xml:space="preserve">         </w:t>
      </w:r>
      <w:r w:rsidR="00DC4AD7">
        <w:rPr>
          <w:b/>
          <w:bCs/>
          <w:sz w:val="28"/>
          <w:szCs w:val="28"/>
          <w:lang w:val="uk-UA"/>
        </w:rPr>
        <w:t xml:space="preserve">  </w:t>
      </w:r>
      <w:r w:rsidR="005C382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111</w:t>
      </w:r>
    </w:p>
    <w:p w:rsidR="00DC4AD7" w:rsidRDefault="00DC4AD7" w:rsidP="00DC4AD7">
      <w:pPr>
        <w:jc w:val="center"/>
        <w:rPr>
          <w:lang w:val="uk-UA"/>
        </w:rPr>
      </w:pPr>
    </w:p>
    <w:p w:rsidR="00EC5BB9" w:rsidRDefault="00EC5BB9" w:rsidP="00EC5BB9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C5BB9" w:rsidRPr="00882412" w:rsidRDefault="00EC5BB9" w:rsidP="00EC5BB9">
      <w:pPr>
        <w:tabs>
          <w:tab w:val="left" w:pos="4678"/>
        </w:tabs>
        <w:ind w:right="4535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внесення змін до рішення Млинівської сел</w:t>
      </w:r>
      <w:r w:rsidR="00B25065">
        <w:rPr>
          <w:color w:val="000000"/>
          <w:sz w:val="28"/>
          <w:szCs w:val="28"/>
          <w:lang w:val="uk-UA"/>
        </w:rPr>
        <w:t>ищної ради від 11.03.2020</w:t>
      </w:r>
      <w:r w:rsidR="00882412">
        <w:rPr>
          <w:color w:val="000000"/>
          <w:sz w:val="28"/>
          <w:szCs w:val="28"/>
          <w:lang w:val="uk-UA"/>
        </w:rPr>
        <w:t xml:space="preserve"> № </w:t>
      </w:r>
      <w:r w:rsidR="00B25065">
        <w:rPr>
          <w:color w:val="000000"/>
          <w:sz w:val="28"/>
          <w:szCs w:val="28"/>
          <w:lang w:val="uk-UA"/>
        </w:rPr>
        <w:t>3971</w:t>
      </w:r>
      <w:r>
        <w:rPr>
          <w:color w:val="000000"/>
          <w:sz w:val="28"/>
          <w:szCs w:val="28"/>
          <w:lang w:val="uk-UA"/>
        </w:rPr>
        <w:t xml:space="preserve"> «</w:t>
      </w:r>
      <w:r w:rsidR="00B25065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</w:t>
      </w:r>
      <w:r w:rsidR="005C3821">
        <w:rPr>
          <w:sz w:val="28"/>
          <w:szCs w:val="28"/>
          <w:lang w:val="uk-UA"/>
        </w:rPr>
        <w:t xml:space="preserve">                    </w:t>
      </w:r>
      <w:r w:rsidR="00B25065">
        <w:rPr>
          <w:sz w:val="28"/>
          <w:szCs w:val="28"/>
          <w:lang w:val="uk-UA"/>
        </w:rPr>
        <w:t>гр. Романюк Г. Й.</w:t>
      </w:r>
      <w:r w:rsidR="00093E15">
        <w:rPr>
          <w:sz w:val="28"/>
          <w:szCs w:val="28"/>
          <w:lang w:val="uk-UA"/>
        </w:rPr>
        <w:t>»</w:t>
      </w:r>
    </w:p>
    <w:p w:rsidR="00EC5BB9" w:rsidRDefault="00EC5BB9" w:rsidP="00EC5BB9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EC5BB9" w:rsidRDefault="00EC5BB9" w:rsidP="00EC5BB9">
      <w:pPr>
        <w:rPr>
          <w:color w:val="000000"/>
          <w:sz w:val="28"/>
          <w:szCs w:val="28"/>
          <w:lang w:val="uk-UA"/>
        </w:rPr>
      </w:pPr>
    </w:p>
    <w:p w:rsidR="00EC5BB9" w:rsidRDefault="00EC5BB9" w:rsidP="00EC5BB9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заяву гр. </w:t>
      </w:r>
      <w:r w:rsidR="00B25065">
        <w:rPr>
          <w:sz w:val="28"/>
          <w:szCs w:val="28"/>
          <w:lang w:val="uk-UA"/>
        </w:rPr>
        <w:t>Романюк Галини Йосипівни</w:t>
      </w:r>
      <w:r w:rsidR="00B25065">
        <w:rPr>
          <w:color w:val="000000"/>
          <w:sz w:val="28"/>
          <w:szCs w:val="28"/>
          <w:lang w:val="uk-UA"/>
        </w:rPr>
        <w:t xml:space="preserve"> від 13.07</w:t>
      </w:r>
      <w:r w:rsidR="00795EB5">
        <w:rPr>
          <w:color w:val="000000"/>
          <w:sz w:val="28"/>
          <w:szCs w:val="28"/>
          <w:lang w:val="uk-UA"/>
        </w:rPr>
        <w:t>.2020</w:t>
      </w:r>
      <w:r>
        <w:rPr>
          <w:color w:val="000000"/>
          <w:sz w:val="28"/>
          <w:szCs w:val="28"/>
          <w:lang w:val="uk-UA"/>
        </w:rPr>
        <w:t xml:space="preserve"> </w:t>
      </w:r>
      <w:r w:rsidR="00AE3BB9">
        <w:rPr>
          <w:color w:val="000000"/>
          <w:sz w:val="28"/>
          <w:szCs w:val="28"/>
          <w:lang w:val="uk-UA"/>
        </w:rPr>
        <w:t xml:space="preserve">на підставі графічних матеріалів та враховуючи, що фактично згідно обмірів земельна ділянка має площу 0,3761 га, </w:t>
      </w:r>
      <w:r>
        <w:rPr>
          <w:color w:val="000000"/>
          <w:sz w:val="28"/>
          <w:szCs w:val="28"/>
          <w:lang w:val="uk-UA"/>
        </w:rPr>
        <w:t>відповідно до</w:t>
      </w:r>
      <w:r w:rsidR="00752BAD">
        <w:rPr>
          <w:color w:val="000000"/>
          <w:sz w:val="28"/>
          <w:szCs w:val="28"/>
          <w:lang w:val="uk-UA"/>
        </w:rPr>
        <w:t xml:space="preserve"> пункту 34 частини першої статті</w:t>
      </w:r>
      <w:r>
        <w:rPr>
          <w:color w:val="000000"/>
          <w:sz w:val="28"/>
          <w:szCs w:val="28"/>
          <w:lang w:val="uk-UA"/>
        </w:rPr>
        <w:t xml:space="preserve"> 26, статті 59 Закону України «Про місцеве самовряду</w:t>
      </w:r>
      <w:r w:rsidR="00752BAD">
        <w:rPr>
          <w:color w:val="000000"/>
          <w:sz w:val="28"/>
          <w:szCs w:val="28"/>
          <w:lang w:val="uk-UA"/>
        </w:rPr>
        <w:t xml:space="preserve">вання в Україні», </w:t>
      </w:r>
      <w:r w:rsidR="00B540EB">
        <w:rPr>
          <w:color w:val="000000"/>
          <w:sz w:val="28"/>
          <w:szCs w:val="28"/>
          <w:lang w:val="uk-UA"/>
        </w:rPr>
        <w:t xml:space="preserve">керуючись </w:t>
      </w:r>
      <w:r w:rsidR="00752BAD">
        <w:rPr>
          <w:color w:val="000000"/>
          <w:sz w:val="28"/>
          <w:szCs w:val="28"/>
          <w:lang w:val="uk-UA"/>
        </w:rPr>
        <w:t>статтями</w:t>
      </w:r>
      <w:r w:rsidR="006968C6">
        <w:rPr>
          <w:color w:val="000000"/>
          <w:sz w:val="28"/>
          <w:szCs w:val="28"/>
          <w:lang w:val="uk-UA"/>
        </w:rPr>
        <w:t xml:space="preserve"> 12</w:t>
      </w:r>
      <w:r w:rsidR="00D736A6">
        <w:rPr>
          <w:color w:val="000000"/>
          <w:sz w:val="28"/>
          <w:szCs w:val="28"/>
          <w:lang w:val="uk-UA"/>
        </w:rPr>
        <w:t>, 118</w:t>
      </w:r>
      <w:r w:rsidR="00F27843">
        <w:rPr>
          <w:color w:val="000000"/>
          <w:sz w:val="28"/>
          <w:szCs w:val="28"/>
          <w:lang w:val="uk-UA"/>
        </w:rPr>
        <w:t xml:space="preserve">, </w:t>
      </w:r>
      <w:r w:rsidR="00D736A6">
        <w:rPr>
          <w:color w:val="000000"/>
          <w:sz w:val="28"/>
          <w:szCs w:val="28"/>
          <w:lang w:val="uk-UA"/>
        </w:rPr>
        <w:t>121</w:t>
      </w:r>
      <w:r w:rsidR="00DF7B8A">
        <w:rPr>
          <w:color w:val="000000"/>
          <w:sz w:val="28"/>
          <w:szCs w:val="28"/>
          <w:lang w:val="uk-UA"/>
        </w:rPr>
        <w:t xml:space="preserve"> Зе</w:t>
      </w:r>
      <w:r w:rsidR="00D736A6">
        <w:rPr>
          <w:color w:val="000000"/>
          <w:sz w:val="28"/>
          <w:szCs w:val="28"/>
          <w:lang w:val="uk-UA"/>
        </w:rPr>
        <w:t>мельного кодексу України</w:t>
      </w:r>
      <w:r>
        <w:rPr>
          <w:color w:val="000000"/>
          <w:sz w:val="28"/>
          <w:szCs w:val="28"/>
          <w:lang w:val="uk-UA"/>
        </w:rPr>
        <w:t xml:space="preserve">, за погодженням з постійною комісією з питань </w:t>
      </w:r>
      <w:r w:rsidR="00AE3BB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, Млинівська селищна рада</w:t>
      </w:r>
    </w:p>
    <w:p w:rsidR="00EC5BB9" w:rsidRDefault="00EC5BB9" w:rsidP="00EC5BB9">
      <w:pPr>
        <w:pStyle w:val="a3"/>
        <w:shd w:val="clear" w:color="auto" w:fill="FFFFFF"/>
        <w:tabs>
          <w:tab w:val="left" w:pos="567"/>
        </w:tabs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EC5BB9" w:rsidRDefault="00EC5BB9" w:rsidP="00EC5BB9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EC5BB9" w:rsidRDefault="00EC5BB9" w:rsidP="00EC5BB9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EC5BB9" w:rsidRDefault="00D736A6" w:rsidP="00250FF4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after="0"/>
        <w:ind w:left="0"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Внести</w:t>
      </w:r>
      <w:r w:rsidR="00EC5BB9">
        <w:rPr>
          <w:color w:val="000000"/>
          <w:sz w:val="28"/>
          <w:szCs w:val="28"/>
          <w:lang w:val="uk-UA"/>
        </w:rPr>
        <w:t xml:space="preserve"> до рішення Млинівської селищ</w:t>
      </w:r>
      <w:r w:rsidR="006968C6">
        <w:rPr>
          <w:color w:val="000000"/>
          <w:sz w:val="28"/>
          <w:szCs w:val="28"/>
          <w:lang w:val="uk-UA"/>
        </w:rPr>
        <w:t xml:space="preserve">ної ради від </w:t>
      </w:r>
      <w:r w:rsidR="00B25065">
        <w:rPr>
          <w:color w:val="000000"/>
          <w:sz w:val="28"/>
          <w:szCs w:val="28"/>
          <w:lang w:val="uk-UA"/>
        </w:rPr>
        <w:t>11.03.2020</w:t>
      </w:r>
      <w:r w:rsidR="00882412">
        <w:rPr>
          <w:color w:val="000000"/>
          <w:sz w:val="28"/>
          <w:szCs w:val="28"/>
          <w:lang w:val="uk-UA"/>
        </w:rPr>
        <w:t xml:space="preserve"> № </w:t>
      </w:r>
      <w:r w:rsidR="00B25065">
        <w:rPr>
          <w:color w:val="000000"/>
          <w:sz w:val="28"/>
          <w:szCs w:val="28"/>
          <w:lang w:val="uk-UA"/>
        </w:rPr>
        <w:t>3971</w:t>
      </w:r>
      <w:r w:rsidR="00EC5BB9">
        <w:rPr>
          <w:color w:val="000000"/>
          <w:sz w:val="28"/>
          <w:szCs w:val="28"/>
          <w:lang w:val="uk-UA"/>
        </w:rPr>
        <w:t xml:space="preserve"> </w:t>
      </w:r>
      <w:r w:rsidR="00B25065" w:rsidRPr="00B25065">
        <w:rPr>
          <w:color w:val="000000"/>
          <w:sz w:val="28"/>
          <w:szCs w:val="28"/>
          <w:lang w:val="uk-UA"/>
        </w:rPr>
        <w:t xml:space="preserve"> </w:t>
      </w:r>
      <w:r w:rsidR="00B25065">
        <w:rPr>
          <w:color w:val="000000"/>
          <w:sz w:val="28"/>
          <w:szCs w:val="28"/>
          <w:lang w:val="uk-UA"/>
        </w:rPr>
        <w:t>«</w:t>
      </w:r>
      <w:r w:rsidR="00B25065"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ведення особистого селянського господарства </w:t>
      </w:r>
      <w:r w:rsidR="005C3821">
        <w:rPr>
          <w:sz w:val="28"/>
          <w:szCs w:val="28"/>
          <w:lang w:val="uk-UA"/>
        </w:rPr>
        <w:t xml:space="preserve">                           </w:t>
      </w:r>
      <w:r w:rsidR="00B25065">
        <w:rPr>
          <w:sz w:val="28"/>
          <w:szCs w:val="28"/>
          <w:lang w:val="uk-UA"/>
        </w:rPr>
        <w:t>гр. Романюк Г. Й.»</w:t>
      </w:r>
      <w:r w:rsidR="00EC5BB9" w:rsidRPr="00882412">
        <w:rPr>
          <w:color w:val="000000" w:themeColor="text1"/>
          <w:sz w:val="28"/>
          <w:szCs w:val="28"/>
          <w:lang w:val="uk-UA"/>
        </w:rPr>
        <w:t xml:space="preserve"> наступні зміни:</w:t>
      </w:r>
    </w:p>
    <w:p w:rsidR="00255D22" w:rsidRDefault="007D09B4" w:rsidP="00255D22">
      <w:pPr>
        <w:pStyle w:val="a3"/>
        <w:shd w:val="clear" w:color="auto" w:fill="FFFFFF"/>
        <w:tabs>
          <w:tab w:val="left" w:pos="0"/>
          <w:tab w:val="left" w:pos="993"/>
        </w:tabs>
        <w:spacing w:before="0" w:after="0"/>
        <w:ind w:left="708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пункт 1 </w:t>
      </w:r>
      <w:r w:rsidR="00255D22">
        <w:rPr>
          <w:color w:val="000000" w:themeColor="text1"/>
          <w:sz w:val="28"/>
          <w:szCs w:val="28"/>
          <w:lang w:val="uk-UA"/>
        </w:rPr>
        <w:t>викласти в такій редакці</w:t>
      </w:r>
      <w:r w:rsidR="009B190B">
        <w:rPr>
          <w:color w:val="000000" w:themeColor="text1"/>
          <w:sz w:val="28"/>
          <w:szCs w:val="28"/>
          <w:lang w:val="uk-UA"/>
        </w:rPr>
        <w:t>ї</w:t>
      </w:r>
      <w:r w:rsidR="00255D22">
        <w:rPr>
          <w:color w:val="000000" w:themeColor="text1"/>
          <w:sz w:val="28"/>
          <w:szCs w:val="28"/>
          <w:lang w:val="uk-UA"/>
        </w:rPr>
        <w:t>:</w:t>
      </w:r>
    </w:p>
    <w:p w:rsidR="005C3821" w:rsidRDefault="005C3821" w:rsidP="00255D22">
      <w:pPr>
        <w:pStyle w:val="a3"/>
        <w:shd w:val="clear" w:color="auto" w:fill="FFFFFF"/>
        <w:tabs>
          <w:tab w:val="left" w:pos="0"/>
          <w:tab w:val="left" w:pos="993"/>
        </w:tabs>
        <w:spacing w:before="0" w:after="0"/>
        <w:ind w:left="708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C3821" w:rsidRDefault="005C3821" w:rsidP="005C3821">
      <w:pPr>
        <w:pStyle w:val="a3"/>
        <w:shd w:val="clear" w:color="auto" w:fill="FFFFFF"/>
        <w:tabs>
          <w:tab w:val="left" w:pos="0"/>
          <w:tab w:val="left" w:pos="993"/>
        </w:tabs>
        <w:spacing w:before="0" w:after="0"/>
        <w:ind w:left="708"/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5C3821" w:rsidRPr="00250FF4" w:rsidRDefault="005C3821" w:rsidP="00255D22">
      <w:pPr>
        <w:pStyle w:val="a3"/>
        <w:shd w:val="clear" w:color="auto" w:fill="FFFFFF"/>
        <w:tabs>
          <w:tab w:val="left" w:pos="0"/>
          <w:tab w:val="left" w:pos="993"/>
        </w:tabs>
        <w:spacing w:before="0" w:after="0"/>
        <w:ind w:left="708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467C32" w:rsidRPr="005C3821" w:rsidRDefault="00EC5BB9" w:rsidP="005C3821">
      <w:pPr>
        <w:pStyle w:val="a4"/>
        <w:tabs>
          <w:tab w:val="left" w:pos="1418"/>
        </w:tabs>
        <w:suppressAutoHyphens w:val="0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«</w:t>
      </w:r>
      <w:r w:rsidR="006531AA">
        <w:rPr>
          <w:color w:val="000000" w:themeColor="text1"/>
          <w:sz w:val="28"/>
          <w:szCs w:val="28"/>
          <w:lang w:val="uk-UA"/>
        </w:rPr>
        <w:t>1</w:t>
      </w:r>
      <w:r w:rsidR="00B17253">
        <w:rPr>
          <w:color w:val="000000" w:themeColor="text1"/>
          <w:sz w:val="28"/>
          <w:szCs w:val="28"/>
          <w:lang w:val="uk-UA"/>
        </w:rPr>
        <w:t>.</w:t>
      </w:r>
      <w:r w:rsidR="000233AF" w:rsidRPr="000233AF">
        <w:rPr>
          <w:color w:val="000000"/>
          <w:sz w:val="28"/>
          <w:szCs w:val="28"/>
          <w:lang w:val="uk-UA"/>
        </w:rPr>
        <w:t xml:space="preserve"> </w:t>
      </w:r>
      <w:r w:rsidR="000233AF">
        <w:rPr>
          <w:color w:val="000000"/>
          <w:sz w:val="28"/>
          <w:szCs w:val="28"/>
          <w:lang w:val="uk-UA"/>
        </w:rPr>
        <w:t>Надати дозвіл гр. Романюк Галині Йосипівні на виготовлення технічної документації із землеустрою щодо встановлення (відновлення) меж земельної ділянки в натурі (на місцевості) орієнтовною площею 0,3761 га для ведення особистого селянського господарства за рахунок земель спадкодавця, гр. Костя Йосипа Назаровича, відповідно   до   рішення  Б</w:t>
      </w:r>
      <w:r w:rsidR="005C3821">
        <w:rPr>
          <w:color w:val="000000"/>
          <w:sz w:val="28"/>
          <w:szCs w:val="28"/>
          <w:lang w:val="uk-UA"/>
        </w:rPr>
        <w:t xml:space="preserve">ерегівської сільської ради від </w:t>
      </w:r>
      <w:r w:rsidR="000233AF">
        <w:rPr>
          <w:color w:val="000000"/>
          <w:sz w:val="28"/>
          <w:szCs w:val="28"/>
          <w:lang w:val="uk-UA"/>
        </w:rPr>
        <w:t>15.01.1997 № 47. Земельна ділянка розташована в межах с. Перевередів Млинівської селищної ради</w:t>
      </w:r>
      <w:r w:rsidR="000233AF" w:rsidRPr="000233AF">
        <w:rPr>
          <w:sz w:val="28"/>
          <w:szCs w:val="28"/>
          <w:lang w:val="uk-UA"/>
        </w:rPr>
        <w:t xml:space="preserve"> </w:t>
      </w:r>
      <w:r w:rsidR="00D64763">
        <w:rPr>
          <w:sz w:val="28"/>
          <w:szCs w:val="28"/>
          <w:lang w:val="uk-UA"/>
        </w:rPr>
        <w:t>»</w:t>
      </w:r>
      <w:r w:rsidR="00B540EB">
        <w:rPr>
          <w:sz w:val="28"/>
          <w:szCs w:val="28"/>
          <w:lang w:val="uk-UA"/>
        </w:rPr>
        <w:t>.</w:t>
      </w:r>
    </w:p>
    <w:p w:rsidR="005E6C89" w:rsidRDefault="005E6C89" w:rsidP="000233AF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EC5BB9" w:rsidRDefault="00B540EB" w:rsidP="00EC5BB9">
      <w:pPr>
        <w:tabs>
          <w:tab w:val="left" w:pos="851"/>
        </w:tabs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EC5BB9">
        <w:rPr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AE3BB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EC5BB9">
        <w:rPr>
          <w:color w:val="000000"/>
          <w:sz w:val="28"/>
          <w:szCs w:val="28"/>
        </w:rPr>
        <w:t>.</w:t>
      </w:r>
    </w:p>
    <w:p w:rsidR="00EC5BB9" w:rsidRDefault="00EC5BB9" w:rsidP="00EC5BB9">
      <w:pPr>
        <w:jc w:val="both"/>
        <w:rPr>
          <w:color w:val="000000"/>
          <w:lang w:val="uk-UA"/>
        </w:rPr>
      </w:pPr>
    </w:p>
    <w:p w:rsidR="00EC5BB9" w:rsidRDefault="00EC5BB9" w:rsidP="00EC5BB9">
      <w:pPr>
        <w:jc w:val="both"/>
        <w:rPr>
          <w:color w:val="000000"/>
          <w:lang w:val="uk-UA"/>
        </w:rPr>
      </w:pPr>
    </w:p>
    <w:p w:rsidR="005C3821" w:rsidRPr="005C3821" w:rsidRDefault="005C3821" w:rsidP="00EC5BB9">
      <w:pPr>
        <w:jc w:val="both"/>
        <w:rPr>
          <w:color w:val="000000"/>
          <w:lang w:val="uk-UA"/>
        </w:rPr>
      </w:pPr>
    </w:p>
    <w:p w:rsidR="00506AD8" w:rsidRPr="00A040F0" w:rsidRDefault="00EC5BB9" w:rsidP="00A040F0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</w:t>
      </w:r>
      <w:r w:rsidR="005C3821"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uk-UA"/>
        </w:rPr>
        <w:t xml:space="preserve">  </w:t>
      </w:r>
      <w:r w:rsidR="005416C8">
        <w:rPr>
          <w:bCs/>
          <w:sz w:val="28"/>
          <w:szCs w:val="28"/>
          <w:lang w:val="uk-UA"/>
        </w:rPr>
        <w:t>Дмитро ЛЕВИЦЬКИЙ</w:t>
      </w:r>
    </w:p>
    <w:sectPr w:rsidR="00506AD8" w:rsidRPr="00A040F0" w:rsidSect="005C3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504EB"/>
    <w:multiLevelType w:val="hybridMultilevel"/>
    <w:tmpl w:val="FA28740C"/>
    <w:lvl w:ilvl="0" w:tplc="F8243094">
      <w:start w:val="3"/>
      <w:numFmt w:val="decimal"/>
      <w:lvlText w:val="%1."/>
      <w:lvlJc w:val="left"/>
      <w:pPr>
        <w:ind w:left="14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compat/>
  <w:rsids>
    <w:rsidRoot w:val="00EC5BB9"/>
    <w:rsid w:val="00006541"/>
    <w:rsid w:val="000233AF"/>
    <w:rsid w:val="00093E15"/>
    <w:rsid w:val="000D612C"/>
    <w:rsid w:val="000E094E"/>
    <w:rsid w:val="000F718D"/>
    <w:rsid w:val="00163A6D"/>
    <w:rsid w:val="0018200D"/>
    <w:rsid w:val="001A5B10"/>
    <w:rsid w:val="001D5B99"/>
    <w:rsid w:val="001F607E"/>
    <w:rsid w:val="002003DA"/>
    <w:rsid w:val="00250FF4"/>
    <w:rsid w:val="00255D22"/>
    <w:rsid w:val="002C1A96"/>
    <w:rsid w:val="002F0C59"/>
    <w:rsid w:val="00344E6F"/>
    <w:rsid w:val="003C44DA"/>
    <w:rsid w:val="004032A1"/>
    <w:rsid w:val="00461CDA"/>
    <w:rsid w:val="00467C32"/>
    <w:rsid w:val="00494AA8"/>
    <w:rsid w:val="004F5FDE"/>
    <w:rsid w:val="00506AD8"/>
    <w:rsid w:val="00512D74"/>
    <w:rsid w:val="00522EF8"/>
    <w:rsid w:val="005237E3"/>
    <w:rsid w:val="005416C8"/>
    <w:rsid w:val="00544D0A"/>
    <w:rsid w:val="005A342D"/>
    <w:rsid w:val="005A6FF9"/>
    <w:rsid w:val="005C3821"/>
    <w:rsid w:val="005E6C89"/>
    <w:rsid w:val="005F20F8"/>
    <w:rsid w:val="00621588"/>
    <w:rsid w:val="00647D02"/>
    <w:rsid w:val="0065151B"/>
    <w:rsid w:val="006529AA"/>
    <w:rsid w:val="006531AA"/>
    <w:rsid w:val="00666FFB"/>
    <w:rsid w:val="006968C6"/>
    <w:rsid w:val="0072541E"/>
    <w:rsid w:val="00752BAD"/>
    <w:rsid w:val="00795EB5"/>
    <w:rsid w:val="007A697F"/>
    <w:rsid w:val="007D09B4"/>
    <w:rsid w:val="00812623"/>
    <w:rsid w:val="008802C5"/>
    <w:rsid w:val="00882412"/>
    <w:rsid w:val="00897980"/>
    <w:rsid w:val="008B1BAD"/>
    <w:rsid w:val="008C5C3A"/>
    <w:rsid w:val="008D0224"/>
    <w:rsid w:val="008D2E96"/>
    <w:rsid w:val="00921932"/>
    <w:rsid w:val="00974DCF"/>
    <w:rsid w:val="009A42A5"/>
    <w:rsid w:val="009B190B"/>
    <w:rsid w:val="00A040F0"/>
    <w:rsid w:val="00A17D3B"/>
    <w:rsid w:val="00A3751B"/>
    <w:rsid w:val="00A47A06"/>
    <w:rsid w:val="00AD6D0C"/>
    <w:rsid w:val="00AE3BB9"/>
    <w:rsid w:val="00B06162"/>
    <w:rsid w:val="00B17253"/>
    <w:rsid w:val="00B25065"/>
    <w:rsid w:val="00B3404E"/>
    <w:rsid w:val="00B540EB"/>
    <w:rsid w:val="00BA6AAE"/>
    <w:rsid w:val="00BB449D"/>
    <w:rsid w:val="00C1768C"/>
    <w:rsid w:val="00C27D35"/>
    <w:rsid w:val="00C46076"/>
    <w:rsid w:val="00C52C67"/>
    <w:rsid w:val="00C564FA"/>
    <w:rsid w:val="00C65FF1"/>
    <w:rsid w:val="00CA6DF3"/>
    <w:rsid w:val="00CD166B"/>
    <w:rsid w:val="00CF0296"/>
    <w:rsid w:val="00D27C8B"/>
    <w:rsid w:val="00D3009A"/>
    <w:rsid w:val="00D64763"/>
    <w:rsid w:val="00D736A6"/>
    <w:rsid w:val="00DC4AD7"/>
    <w:rsid w:val="00DF7B8A"/>
    <w:rsid w:val="00EB17B2"/>
    <w:rsid w:val="00EB62DA"/>
    <w:rsid w:val="00EB7F1D"/>
    <w:rsid w:val="00EC1789"/>
    <w:rsid w:val="00EC5BB9"/>
    <w:rsid w:val="00F27843"/>
    <w:rsid w:val="00F4249A"/>
    <w:rsid w:val="00F43D22"/>
    <w:rsid w:val="00FB3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B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C5BB9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EC5BB9"/>
    <w:pPr>
      <w:ind w:left="720"/>
      <w:contextualSpacing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B17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17B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6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F5DD4-BEC9-4C42-83FA-DBADD14F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2020-12-22T07:16:00Z</cp:lastPrinted>
  <dcterms:created xsi:type="dcterms:W3CDTF">2020-12-13T11:47:00Z</dcterms:created>
  <dcterms:modified xsi:type="dcterms:W3CDTF">2020-12-29T14:28:00Z</dcterms:modified>
</cp:coreProperties>
</file>