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480E64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342D8A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220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80E64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F1059A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B4A27">
        <w:rPr>
          <w:color w:val="000000"/>
          <w:sz w:val="28"/>
          <w:szCs w:val="28"/>
          <w:lang w:val="uk-UA"/>
        </w:rPr>
        <w:t>к</w:t>
      </w:r>
      <w:r w:rsidR="00F1059A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480E64">
        <w:rPr>
          <w:color w:val="000000"/>
          <w:sz w:val="28"/>
          <w:szCs w:val="28"/>
          <w:lang w:val="uk-UA"/>
        </w:rPr>
        <w:t>гр. Янковській Р.</w:t>
      </w:r>
      <w:r w:rsidR="001730CD">
        <w:rPr>
          <w:color w:val="000000"/>
          <w:sz w:val="28"/>
          <w:szCs w:val="28"/>
          <w:lang w:val="uk-UA"/>
        </w:rPr>
        <w:t>К.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r w:rsidR="001730CD">
        <w:rPr>
          <w:color w:val="000000"/>
          <w:sz w:val="28"/>
          <w:szCs w:val="28"/>
          <w:lang w:val="uk-UA"/>
        </w:rPr>
        <w:t>Янковської Раїси Костянтинівни</w:t>
      </w:r>
      <w:r w:rsidR="000139AE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1730CD">
        <w:rPr>
          <w:color w:val="000000"/>
          <w:sz w:val="28"/>
          <w:szCs w:val="28"/>
          <w:lang w:val="uk-UA"/>
        </w:rPr>
        <w:t>07</w:t>
      </w:r>
      <w:r>
        <w:rPr>
          <w:color w:val="000000"/>
          <w:sz w:val="28"/>
          <w:szCs w:val="28"/>
          <w:lang w:val="uk-UA"/>
        </w:rPr>
        <w:t>.</w:t>
      </w:r>
      <w:r w:rsidR="001730CD">
        <w:rPr>
          <w:color w:val="000000"/>
          <w:sz w:val="28"/>
          <w:szCs w:val="28"/>
          <w:lang w:val="uk-UA"/>
        </w:rPr>
        <w:t>08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F1059A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B4A27">
        <w:rPr>
          <w:color w:val="000000"/>
          <w:sz w:val="28"/>
          <w:szCs w:val="28"/>
          <w:lang w:val="uk-UA"/>
        </w:rPr>
        <w:t>к</w:t>
      </w:r>
      <w:r w:rsidR="00F1059A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 </w:t>
      </w:r>
      <w:r w:rsidR="00480E6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B5E95" w:rsidRDefault="001730CD" w:rsidP="00F1059A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 гр. Янковській Раїсі Костянтинівні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F1059A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B4A27">
        <w:rPr>
          <w:color w:val="000000"/>
          <w:sz w:val="28"/>
          <w:szCs w:val="28"/>
          <w:lang w:val="uk-UA"/>
        </w:rPr>
        <w:t>к</w:t>
      </w:r>
      <w:r w:rsidR="00F1059A">
        <w:rPr>
          <w:color w:val="000000"/>
          <w:sz w:val="28"/>
          <w:szCs w:val="28"/>
          <w:lang w:val="uk-UA"/>
        </w:rPr>
        <w:t>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5B5E95">
        <w:rPr>
          <w:color w:val="000000"/>
          <w:sz w:val="28"/>
          <w:szCs w:val="28"/>
          <w:lang w:val="uk-UA"/>
        </w:rPr>
        <w:t>вості) орієнтовною площею 0,3</w:t>
      </w:r>
      <w:r w:rsidR="00F1059A">
        <w:rPr>
          <w:color w:val="000000"/>
          <w:sz w:val="28"/>
          <w:szCs w:val="28"/>
          <w:lang w:val="uk-UA"/>
        </w:rPr>
        <w:t>5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F1059A">
        <w:rPr>
          <w:color w:val="000000"/>
          <w:sz w:val="28"/>
          <w:szCs w:val="28"/>
          <w:lang w:val="uk-UA"/>
        </w:rPr>
        <w:t>о перебували у власності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6A5039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гр. Леошик Фаїни Єфимівни</w:t>
      </w:r>
      <w:r w:rsidR="006A5039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>
        <w:rPr>
          <w:color w:val="000000"/>
          <w:sz w:val="28"/>
          <w:szCs w:val="28"/>
          <w:lang w:val="uk-UA"/>
        </w:rPr>
        <w:t>рішення Довгошиївської</w:t>
      </w:r>
      <w:r w:rsidR="00126791">
        <w:rPr>
          <w:color w:val="000000"/>
          <w:sz w:val="28"/>
          <w:szCs w:val="28"/>
          <w:lang w:val="uk-UA"/>
        </w:rPr>
        <w:t xml:space="preserve"> сі</w:t>
      </w:r>
      <w:r>
        <w:rPr>
          <w:color w:val="000000"/>
          <w:sz w:val="28"/>
          <w:szCs w:val="28"/>
          <w:lang w:val="uk-UA"/>
        </w:rPr>
        <w:t>льської ради від 27.09.1996 № 39</w:t>
      </w:r>
      <w:r w:rsidR="000F11D4">
        <w:rPr>
          <w:color w:val="000000"/>
          <w:sz w:val="28"/>
          <w:szCs w:val="28"/>
          <w:lang w:val="uk-UA"/>
        </w:rPr>
        <w:t>.</w:t>
      </w:r>
      <w:r w:rsidR="00F1059A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розташована в межах с. Довгошиї</w:t>
      </w:r>
      <w:r w:rsidR="00667A8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Млинівської селищної ради.</w:t>
      </w:r>
    </w:p>
    <w:p w:rsidR="001730CD" w:rsidRDefault="001730CD" w:rsidP="001730CD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Pr="005B5E95" w:rsidRDefault="001730CD" w:rsidP="001730CD">
      <w:pPr>
        <w:pStyle w:val="a3"/>
        <w:shd w:val="clear" w:color="auto" w:fill="FFFFFF"/>
        <w:tabs>
          <w:tab w:val="left" w:pos="709"/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2. </w:t>
      </w:r>
      <w:r w:rsidR="00F77AB0"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Янковській Раїсі Костянтинівні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480E64" w:rsidRDefault="00480E64" w:rsidP="001730CD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center"/>
        <w:rPr>
          <w:color w:val="000000"/>
          <w:sz w:val="28"/>
          <w:szCs w:val="28"/>
          <w:lang w:val="uk-UA"/>
        </w:rPr>
      </w:pPr>
    </w:p>
    <w:p w:rsidR="001730CD" w:rsidRDefault="001730CD" w:rsidP="001730CD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C1012" w:rsidRDefault="007C1012" w:rsidP="001730CD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F1059A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1B4A27">
        <w:rPr>
          <w:color w:val="000000"/>
          <w:sz w:val="28"/>
          <w:szCs w:val="28"/>
          <w:lang w:val="uk-UA"/>
        </w:rPr>
        <w:t>к</w:t>
      </w:r>
      <w:r w:rsidR="00F1059A">
        <w:rPr>
          <w:color w:val="000000"/>
          <w:sz w:val="28"/>
          <w:szCs w:val="28"/>
          <w:lang w:val="uk-UA"/>
        </w:rPr>
        <w:t>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480E6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76F" w:rsidRDefault="0092276F" w:rsidP="00422F38">
      <w:r>
        <w:separator/>
      </w:r>
    </w:p>
  </w:endnote>
  <w:endnote w:type="continuationSeparator" w:id="1">
    <w:p w:rsidR="0092276F" w:rsidRDefault="0092276F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76F" w:rsidRDefault="0092276F" w:rsidP="00422F38">
      <w:r>
        <w:separator/>
      </w:r>
    </w:p>
  </w:footnote>
  <w:footnote w:type="continuationSeparator" w:id="1">
    <w:p w:rsidR="0092276F" w:rsidRDefault="0092276F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139AE"/>
    <w:rsid w:val="000475C4"/>
    <w:rsid w:val="00051939"/>
    <w:rsid w:val="00093D9C"/>
    <w:rsid w:val="000B45EE"/>
    <w:rsid w:val="000B54D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730CD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5726B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42D8A"/>
    <w:rsid w:val="0035482D"/>
    <w:rsid w:val="00354CB8"/>
    <w:rsid w:val="00374510"/>
    <w:rsid w:val="0038632B"/>
    <w:rsid w:val="003876FE"/>
    <w:rsid w:val="003B6903"/>
    <w:rsid w:val="00400771"/>
    <w:rsid w:val="0042011D"/>
    <w:rsid w:val="00422F38"/>
    <w:rsid w:val="00423D74"/>
    <w:rsid w:val="00461038"/>
    <w:rsid w:val="00472CDD"/>
    <w:rsid w:val="00476872"/>
    <w:rsid w:val="00480E64"/>
    <w:rsid w:val="0048654D"/>
    <w:rsid w:val="004902E4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90680"/>
    <w:rsid w:val="005B5E95"/>
    <w:rsid w:val="005D1026"/>
    <w:rsid w:val="005E31B2"/>
    <w:rsid w:val="005E5E28"/>
    <w:rsid w:val="00606BB0"/>
    <w:rsid w:val="00612596"/>
    <w:rsid w:val="006207CD"/>
    <w:rsid w:val="006245ED"/>
    <w:rsid w:val="00642968"/>
    <w:rsid w:val="0065243F"/>
    <w:rsid w:val="00667A82"/>
    <w:rsid w:val="006A5039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1012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2276F"/>
    <w:rsid w:val="009920B6"/>
    <w:rsid w:val="009B49C4"/>
    <w:rsid w:val="009C43DD"/>
    <w:rsid w:val="00A01646"/>
    <w:rsid w:val="00A17D99"/>
    <w:rsid w:val="00A56146"/>
    <w:rsid w:val="00A57790"/>
    <w:rsid w:val="00A96065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49D8"/>
    <w:rsid w:val="00CD705A"/>
    <w:rsid w:val="00CE3449"/>
    <w:rsid w:val="00D52BD6"/>
    <w:rsid w:val="00D53B1C"/>
    <w:rsid w:val="00D713DF"/>
    <w:rsid w:val="00D861AD"/>
    <w:rsid w:val="00DB31F3"/>
    <w:rsid w:val="00DC273A"/>
    <w:rsid w:val="00DC7BB4"/>
    <w:rsid w:val="00DF0B17"/>
    <w:rsid w:val="00DF5DB6"/>
    <w:rsid w:val="00E11A7C"/>
    <w:rsid w:val="00E1348E"/>
    <w:rsid w:val="00E5466F"/>
    <w:rsid w:val="00E56B6C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6F9CC-EFD9-4323-8FF1-683FDAC6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1349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10</cp:revision>
  <cp:lastPrinted>2020-12-15T09:13:00Z</cp:lastPrinted>
  <dcterms:created xsi:type="dcterms:W3CDTF">2020-07-27T09:54:00Z</dcterms:created>
  <dcterms:modified xsi:type="dcterms:W3CDTF">2020-12-30T10:11:00Z</dcterms:modified>
</cp:coreProperties>
</file>