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19" w:type="dxa"/>
        <w:tblLayout w:type="fixed"/>
        <w:tblLook w:val="01E0"/>
      </w:tblPr>
      <w:tblGrid>
        <w:gridCol w:w="5070"/>
        <w:gridCol w:w="5647"/>
        <w:gridCol w:w="3502"/>
      </w:tblGrid>
      <w:tr w:rsidR="004C7541" w:rsidRPr="009136B7" w:rsidTr="000406AD">
        <w:tc>
          <w:tcPr>
            <w:tcW w:w="5070" w:type="dxa"/>
          </w:tcPr>
          <w:p w:rsidR="004C7541" w:rsidRPr="009136B7" w:rsidRDefault="004C7541" w:rsidP="00AF3A11">
            <w:pPr>
              <w:autoSpaceDE w:val="0"/>
              <w:ind w:right="1116"/>
              <w:jc w:val="both"/>
              <w:rPr>
                <w:rFonts w:ascii="Times New Roman" w:hAnsi="Times New Roman"/>
                <w:sz w:val="28"/>
                <w:szCs w:val="28"/>
              </w:rPr>
            </w:pPr>
            <w:bookmarkStart w:id="0" w:name="_GoBack"/>
            <w:bookmarkEnd w:id="0"/>
          </w:p>
        </w:tc>
        <w:tc>
          <w:tcPr>
            <w:tcW w:w="5647" w:type="dxa"/>
          </w:tcPr>
          <w:p w:rsidR="004C7541" w:rsidRPr="009136B7" w:rsidRDefault="004C7541" w:rsidP="00F24CBB">
            <w:pPr>
              <w:autoSpaceDE w:val="0"/>
              <w:ind w:hanging="30"/>
              <w:jc w:val="both"/>
              <w:rPr>
                <w:rFonts w:ascii="Times New Roman" w:hAnsi="Times New Roman"/>
                <w:sz w:val="28"/>
                <w:szCs w:val="28"/>
              </w:rPr>
            </w:pPr>
            <w:r w:rsidRPr="009136B7">
              <w:rPr>
                <w:rFonts w:ascii="Times New Roman" w:hAnsi="Times New Roman"/>
                <w:sz w:val="28"/>
                <w:szCs w:val="28"/>
              </w:rPr>
              <w:t>ЗАТВЕРДЖЕНО</w:t>
            </w:r>
          </w:p>
          <w:p w:rsidR="004C7541" w:rsidRPr="009136B7" w:rsidRDefault="004C7541" w:rsidP="00F24CBB">
            <w:pPr>
              <w:autoSpaceDE w:val="0"/>
              <w:ind w:hanging="30"/>
              <w:jc w:val="both"/>
              <w:rPr>
                <w:rFonts w:ascii="Times New Roman" w:hAnsi="Times New Roman"/>
                <w:sz w:val="28"/>
                <w:szCs w:val="28"/>
              </w:rPr>
            </w:pPr>
            <w:r w:rsidRPr="009136B7">
              <w:rPr>
                <w:rFonts w:ascii="Times New Roman" w:hAnsi="Times New Roman"/>
                <w:sz w:val="28"/>
                <w:szCs w:val="28"/>
              </w:rPr>
              <w:t xml:space="preserve">Рішення  Млинівської </w:t>
            </w:r>
          </w:p>
          <w:p w:rsidR="004C7541" w:rsidRPr="009136B7" w:rsidRDefault="004C7541" w:rsidP="00F24CBB">
            <w:pPr>
              <w:autoSpaceDE w:val="0"/>
              <w:ind w:hanging="30"/>
              <w:jc w:val="both"/>
              <w:rPr>
                <w:rFonts w:ascii="Times New Roman" w:hAnsi="Times New Roman"/>
                <w:sz w:val="28"/>
                <w:szCs w:val="28"/>
              </w:rPr>
            </w:pPr>
            <w:r w:rsidRPr="009136B7">
              <w:rPr>
                <w:rFonts w:ascii="Times New Roman" w:hAnsi="Times New Roman"/>
                <w:sz w:val="28"/>
                <w:szCs w:val="28"/>
              </w:rPr>
              <w:t xml:space="preserve">селищної ради </w:t>
            </w:r>
          </w:p>
          <w:p w:rsidR="004C7541" w:rsidRPr="009136B7" w:rsidRDefault="00B7471E" w:rsidP="00F24CBB">
            <w:pPr>
              <w:ind w:hanging="30"/>
              <w:rPr>
                <w:rFonts w:ascii="Times New Roman" w:hAnsi="Times New Roman"/>
                <w:bCs/>
                <w:sz w:val="28"/>
                <w:szCs w:val="28"/>
              </w:rPr>
            </w:pPr>
            <w:r>
              <w:rPr>
                <w:rFonts w:ascii="Times New Roman" w:hAnsi="Times New Roman"/>
                <w:bCs/>
                <w:sz w:val="28"/>
                <w:szCs w:val="28"/>
              </w:rPr>
              <w:t>22.12.2021   № 1697</w:t>
            </w:r>
          </w:p>
          <w:p w:rsidR="004C7541" w:rsidRPr="009136B7" w:rsidRDefault="004C7541" w:rsidP="00F24CBB">
            <w:pPr>
              <w:ind w:hanging="30"/>
              <w:rPr>
                <w:rFonts w:ascii="Times New Roman" w:hAnsi="Times New Roman"/>
                <w:sz w:val="28"/>
                <w:szCs w:val="28"/>
              </w:rPr>
            </w:pPr>
            <w:r w:rsidRPr="009136B7">
              <w:rPr>
                <w:rFonts w:ascii="Times New Roman" w:hAnsi="Times New Roman"/>
                <w:sz w:val="28"/>
                <w:szCs w:val="28"/>
              </w:rPr>
              <w:t xml:space="preserve">    </w:t>
            </w:r>
          </w:p>
        </w:tc>
        <w:tc>
          <w:tcPr>
            <w:tcW w:w="3502" w:type="dxa"/>
          </w:tcPr>
          <w:p w:rsidR="004C7541" w:rsidRPr="009136B7" w:rsidRDefault="004C7541" w:rsidP="001F180F">
            <w:pPr>
              <w:rPr>
                <w:rFonts w:ascii="Times New Roman" w:hAnsi="Times New Roman"/>
                <w:sz w:val="28"/>
                <w:szCs w:val="28"/>
              </w:rPr>
            </w:pPr>
            <w:r w:rsidRPr="009136B7">
              <w:rPr>
                <w:rFonts w:ascii="Times New Roman" w:hAnsi="Times New Roman"/>
                <w:sz w:val="28"/>
                <w:szCs w:val="28"/>
              </w:rPr>
              <w:t>ЗАТВЕРДЖЕНО:</w:t>
            </w:r>
          </w:p>
          <w:p w:rsidR="004C7541" w:rsidRPr="009136B7" w:rsidRDefault="004C7541" w:rsidP="001F180F">
            <w:pPr>
              <w:rPr>
                <w:rFonts w:ascii="Times New Roman" w:hAnsi="Times New Roman"/>
                <w:sz w:val="28"/>
                <w:szCs w:val="28"/>
              </w:rPr>
            </w:pPr>
            <w:r w:rsidRPr="009136B7">
              <w:rPr>
                <w:rFonts w:ascii="Times New Roman" w:hAnsi="Times New Roman"/>
                <w:sz w:val="28"/>
                <w:szCs w:val="28"/>
              </w:rPr>
              <w:t>Рішення сесії Млинівської селищної ради</w:t>
            </w:r>
          </w:p>
          <w:p w:rsidR="004C7541" w:rsidRPr="009136B7" w:rsidRDefault="004C7541" w:rsidP="001F180F">
            <w:pPr>
              <w:rPr>
                <w:rFonts w:ascii="Times New Roman" w:hAnsi="Times New Roman"/>
                <w:sz w:val="28"/>
                <w:szCs w:val="28"/>
              </w:rPr>
            </w:pPr>
            <w:r w:rsidRPr="009136B7">
              <w:rPr>
                <w:rFonts w:ascii="Times New Roman" w:hAnsi="Times New Roman"/>
                <w:sz w:val="28"/>
                <w:szCs w:val="28"/>
              </w:rPr>
              <w:t>_______________ № ______</w:t>
            </w:r>
          </w:p>
        </w:tc>
      </w:tr>
    </w:tbl>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center"/>
        <w:rPr>
          <w:rFonts w:ascii="Times New Roman" w:hAnsi="Times New Roman"/>
          <w:sz w:val="48"/>
          <w:szCs w:val="48"/>
        </w:rPr>
      </w:pPr>
      <w:r w:rsidRPr="009136B7">
        <w:rPr>
          <w:rFonts w:ascii="Times New Roman" w:hAnsi="Times New Roman"/>
          <w:sz w:val="48"/>
          <w:szCs w:val="48"/>
        </w:rPr>
        <w:t>СТАТУТ</w:t>
      </w:r>
    </w:p>
    <w:p w:rsidR="004C7541" w:rsidRPr="009136B7" w:rsidRDefault="004C7541" w:rsidP="00867D52">
      <w:pPr>
        <w:jc w:val="both"/>
        <w:rPr>
          <w:rFonts w:ascii="Times New Roman" w:hAnsi="Times New Roman"/>
          <w:sz w:val="48"/>
          <w:szCs w:val="48"/>
        </w:rPr>
      </w:pPr>
    </w:p>
    <w:p w:rsidR="004C7541" w:rsidRPr="009136B7" w:rsidRDefault="004C7541" w:rsidP="00696C67">
      <w:pPr>
        <w:spacing w:line="360" w:lineRule="auto"/>
        <w:jc w:val="center"/>
        <w:rPr>
          <w:rFonts w:ascii="Times New Roman" w:hAnsi="Times New Roman"/>
          <w:sz w:val="44"/>
          <w:szCs w:val="44"/>
        </w:rPr>
      </w:pPr>
      <w:r w:rsidRPr="009136B7">
        <w:rPr>
          <w:rFonts w:ascii="Times New Roman" w:hAnsi="Times New Roman"/>
          <w:sz w:val="44"/>
          <w:szCs w:val="44"/>
        </w:rPr>
        <w:t>комунальної установи</w:t>
      </w:r>
    </w:p>
    <w:p w:rsidR="004C7541" w:rsidRPr="009136B7" w:rsidRDefault="004C7541" w:rsidP="00696C67">
      <w:pPr>
        <w:spacing w:line="360" w:lineRule="auto"/>
        <w:jc w:val="center"/>
        <w:rPr>
          <w:rFonts w:ascii="Times New Roman" w:hAnsi="Times New Roman"/>
          <w:sz w:val="44"/>
          <w:szCs w:val="44"/>
        </w:rPr>
      </w:pPr>
      <w:r w:rsidRPr="009136B7">
        <w:rPr>
          <w:rFonts w:ascii="Times New Roman" w:hAnsi="Times New Roman"/>
          <w:sz w:val="44"/>
          <w:szCs w:val="44"/>
        </w:rPr>
        <w:t xml:space="preserve">«Млинівський інклюзивно-ресурсний центр» </w:t>
      </w:r>
    </w:p>
    <w:p w:rsidR="004C7541" w:rsidRPr="009136B7" w:rsidRDefault="004C7541" w:rsidP="00696C67">
      <w:pPr>
        <w:spacing w:line="360" w:lineRule="auto"/>
        <w:jc w:val="center"/>
        <w:rPr>
          <w:rFonts w:ascii="Times New Roman" w:hAnsi="Times New Roman"/>
          <w:sz w:val="44"/>
          <w:szCs w:val="44"/>
        </w:rPr>
      </w:pPr>
      <w:r w:rsidRPr="009136B7">
        <w:rPr>
          <w:rFonts w:ascii="Times New Roman" w:hAnsi="Times New Roman"/>
          <w:sz w:val="44"/>
          <w:szCs w:val="44"/>
        </w:rPr>
        <w:t xml:space="preserve">Млинівської селищної ради Рівненської області </w:t>
      </w:r>
    </w:p>
    <w:p w:rsidR="004C7541" w:rsidRPr="009136B7" w:rsidRDefault="004C7541" w:rsidP="00696C67">
      <w:pPr>
        <w:spacing w:line="360" w:lineRule="auto"/>
        <w:jc w:val="center"/>
        <w:rPr>
          <w:rFonts w:ascii="Times New Roman" w:hAnsi="Times New Roman"/>
          <w:sz w:val="36"/>
          <w:szCs w:val="36"/>
        </w:rPr>
      </w:pPr>
      <w:r w:rsidRPr="009136B7">
        <w:rPr>
          <w:rFonts w:ascii="Times New Roman" w:hAnsi="Times New Roman"/>
          <w:sz w:val="36"/>
          <w:szCs w:val="36"/>
        </w:rPr>
        <w:t>(нова редакція)</w:t>
      </w:r>
    </w:p>
    <w:p w:rsidR="004C7541" w:rsidRPr="009136B7" w:rsidRDefault="004C7541" w:rsidP="00867D52">
      <w:pPr>
        <w:jc w:val="both"/>
        <w:rPr>
          <w:rFonts w:ascii="Times New Roman" w:hAnsi="Times New Roman"/>
          <w:sz w:val="48"/>
          <w:szCs w:val="4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867D52">
      <w:pPr>
        <w:jc w:val="both"/>
        <w:rPr>
          <w:rFonts w:ascii="Times New Roman" w:hAnsi="Times New Roman"/>
          <w:sz w:val="28"/>
          <w:szCs w:val="28"/>
        </w:rPr>
      </w:pPr>
    </w:p>
    <w:p w:rsidR="004C7541" w:rsidRPr="009136B7" w:rsidRDefault="004C7541" w:rsidP="00117532">
      <w:pPr>
        <w:rPr>
          <w:rFonts w:ascii="Times New Roman" w:hAnsi="Times New Roman"/>
          <w:sz w:val="28"/>
          <w:szCs w:val="28"/>
        </w:rPr>
      </w:pPr>
    </w:p>
    <w:p w:rsidR="004C7541" w:rsidRPr="009136B7" w:rsidRDefault="004C7541" w:rsidP="00117532">
      <w:pPr>
        <w:rPr>
          <w:rFonts w:ascii="Times New Roman" w:hAnsi="Times New Roman"/>
          <w:sz w:val="28"/>
          <w:szCs w:val="28"/>
        </w:rPr>
      </w:pPr>
    </w:p>
    <w:p w:rsidR="004C7541" w:rsidRPr="009136B7" w:rsidRDefault="004C7541" w:rsidP="00117532">
      <w:pPr>
        <w:rPr>
          <w:rFonts w:ascii="Times New Roman" w:hAnsi="Times New Roman"/>
          <w:sz w:val="28"/>
          <w:szCs w:val="28"/>
        </w:rPr>
      </w:pPr>
    </w:p>
    <w:p w:rsidR="004C7541" w:rsidRPr="009136B7" w:rsidRDefault="004C7541" w:rsidP="00117532">
      <w:pPr>
        <w:rPr>
          <w:rFonts w:ascii="Times New Roman" w:hAnsi="Times New Roman"/>
          <w:sz w:val="28"/>
          <w:szCs w:val="28"/>
        </w:rPr>
      </w:pPr>
    </w:p>
    <w:p w:rsidR="004C7541" w:rsidRPr="009136B7" w:rsidRDefault="004C7541" w:rsidP="00E824A1">
      <w:pPr>
        <w:jc w:val="center"/>
        <w:rPr>
          <w:rFonts w:ascii="Times New Roman" w:hAnsi="Times New Roman"/>
          <w:sz w:val="28"/>
          <w:szCs w:val="28"/>
        </w:rPr>
      </w:pPr>
      <w:r w:rsidRPr="009136B7">
        <w:rPr>
          <w:rFonts w:ascii="Times New Roman" w:hAnsi="Times New Roman"/>
          <w:sz w:val="28"/>
          <w:szCs w:val="28"/>
        </w:rPr>
        <w:lastRenderedPageBreak/>
        <w:t>І. ЗАГАЛЬНІ ПОЛОЖЕННЯ</w:t>
      </w:r>
    </w:p>
    <w:p w:rsidR="004C7541" w:rsidRPr="009136B7" w:rsidRDefault="004C7541" w:rsidP="00867D52">
      <w:pPr>
        <w:jc w:val="both"/>
        <w:rPr>
          <w:rFonts w:ascii="Times New Roman" w:hAnsi="Times New Roman"/>
          <w:sz w:val="28"/>
          <w:szCs w:val="28"/>
        </w:rPr>
      </w:pPr>
    </w:p>
    <w:p w:rsidR="004C7541" w:rsidRPr="009136B7" w:rsidRDefault="004C7541" w:rsidP="004E3542">
      <w:pPr>
        <w:pStyle w:val="ac"/>
        <w:ind w:left="0" w:firstLine="709"/>
        <w:jc w:val="both"/>
        <w:textAlignment w:val="baseline"/>
        <w:rPr>
          <w:color w:val="000000"/>
          <w:sz w:val="28"/>
          <w:szCs w:val="28"/>
          <w:lang w:val="uk-UA" w:eastAsia="uk-UA"/>
        </w:rPr>
      </w:pPr>
      <w:r w:rsidRPr="009136B7">
        <w:rPr>
          <w:sz w:val="28"/>
          <w:szCs w:val="28"/>
          <w:lang w:val="uk-UA"/>
        </w:rPr>
        <w:t xml:space="preserve">1. Комунальна установа «Млинівський інклюзивно-ресурсний центр» Млинівської селищної ради Рівненської області (далі – ІРЦ) є комунальною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9136B7">
        <w:rPr>
          <w:sz w:val="28"/>
          <w:szCs w:val="28"/>
          <w:lang w:val="uk-UA"/>
        </w:rPr>
        <w:t>передвищої</w:t>
      </w:r>
      <w:proofErr w:type="spellEnd"/>
      <w:r w:rsidRPr="009136B7">
        <w:rPr>
          <w:sz w:val="28"/>
          <w:szCs w:val="28"/>
          <w:lang w:val="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4C7541" w:rsidRPr="009136B7" w:rsidRDefault="004C7541" w:rsidP="002A0AF0">
      <w:pPr>
        <w:ind w:firstLine="708"/>
        <w:jc w:val="both"/>
        <w:rPr>
          <w:rFonts w:ascii="Times New Roman" w:hAnsi="Times New Roman"/>
          <w:sz w:val="28"/>
          <w:szCs w:val="28"/>
        </w:rPr>
      </w:pPr>
    </w:p>
    <w:p w:rsidR="004C7541" w:rsidRPr="009136B7" w:rsidRDefault="004C7541" w:rsidP="002A0AF0">
      <w:pPr>
        <w:ind w:firstLine="708"/>
        <w:jc w:val="both"/>
        <w:rPr>
          <w:rFonts w:ascii="Times New Roman" w:hAnsi="Times New Roman"/>
          <w:sz w:val="28"/>
          <w:szCs w:val="28"/>
        </w:rPr>
      </w:pPr>
      <w:r w:rsidRPr="009136B7">
        <w:rPr>
          <w:rFonts w:ascii="Times New Roman" w:hAnsi="Times New Roman"/>
          <w:sz w:val="28"/>
          <w:szCs w:val="28"/>
        </w:rPr>
        <w:t xml:space="preserve">2. Повне найменування українською мовою: комунальна установа «Млинівський інклюзивно-ресурсний центр» Млинівської селищної ради Рівненської області. </w:t>
      </w:r>
    </w:p>
    <w:p w:rsidR="004C7541" w:rsidRPr="009136B7" w:rsidRDefault="004C7541" w:rsidP="002A0AF0">
      <w:pPr>
        <w:ind w:firstLine="708"/>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 xml:space="preserve">Скорочене найменування українською мовою: Млинівський </w:t>
      </w:r>
      <w:proofErr w:type="spellStart"/>
      <w:r w:rsidRPr="009136B7">
        <w:rPr>
          <w:rFonts w:ascii="Times New Roman" w:hAnsi="Times New Roman"/>
          <w:sz w:val="28"/>
          <w:szCs w:val="28"/>
        </w:rPr>
        <w:t>ІРЦ</w:t>
      </w:r>
      <w:proofErr w:type="spellEnd"/>
      <w:r w:rsidRPr="00F24CBB">
        <w:rPr>
          <w:rFonts w:ascii="Times New Roman" w:hAnsi="Times New Roman"/>
          <w:sz w:val="28"/>
          <w:szCs w:val="28"/>
        </w:rPr>
        <w:t>.</w:t>
      </w:r>
      <w:r w:rsidRPr="009136B7">
        <w:rPr>
          <w:rFonts w:ascii="Times New Roman" w:hAnsi="Times New Roman"/>
          <w:sz w:val="28"/>
          <w:szCs w:val="28"/>
        </w:rPr>
        <w:t xml:space="preserve"> </w:t>
      </w:r>
    </w:p>
    <w:p w:rsidR="004C7541" w:rsidRPr="009136B7" w:rsidRDefault="004C7541" w:rsidP="00254204">
      <w:pPr>
        <w:ind w:firstLine="708"/>
        <w:jc w:val="both"/>
        <w:rPr>
          <w:rFonts w:ascii="Times New Roman" w:hAnsi="Times New Roman"/>
          <w:sz w:val="28"/>
          <w:szCs w:val="28"/>
        </w:rPr>
      </w:pPr>
    </w:p>
    <w:p w:rsidR="004C7541" w:rsidRPr="009136B7" w:rsidRDefault="004C7541" w:rsidP="009775E6">
      <w:pPr>
        <w:ind w:firstLine="709"/>
        <w:jc w:val="both"/>
        <w:rPr>
          <w:rFonts w:ascii="Times New Roman" w:hAnsi="Times New Roman"/>
          <w:sz w:val="28"/>
          <w:szCs w:val="28"/>
        </w:rPr>
      </w:pPr>
      <w:r w:rsidRPr="009136B7">
        <w:rPr>
          <w:rFonts w:ascii="Times New Roman" w:hAnsi="Times New Roman"/>
          <w:sz w:val="28"/>
          <w:szCs w:val="28"/>
        </w:rPr>
        <w:t xml:space="preserve">3. Засновником </w:t>
      </w:r>
      <w:proofErr w:type="spellStart"/>
      <w:r w:rsidRPr="009136B7">
        <w:rPr>
          <w:rFonts w:ascii="Times New Roman" w:hAnsi="Times New Roman"/>
          <w:sz w:val="28"/>
          <w:szCs w:val="28"/>
        </w:rPr>
        <w:t>ІРЦ</w:t>
      </w:r>
      <w:proofErr w:type="spellEnd"/>
      <w:r w:rsidRPr="009136B7">
        <w:rPr>
          <w:rFonts w:ascii="Times New Roman" w:hAnsi="Times New Roman"/>
          <w:sz w:val="28"/>
          <w:szCs w:val="28"/>
        </w:rPr>
        <w:t xml:space="preserve"> є </w:t>
      </w:r>
      <w:proofErr w:type="spellStart"/>
      <w:r w:rsidRPr="009136B7">
        <w:rPr>
          <w:rFonts w:ascii="Times New Roman" w:hAnsi="Times New Roman"/>
          <w:sz w:val="28"/>
          <w:szCs w:val="28"/>
        </w:rPr>
        <w:t>Млинівська</w:t>
      </w:r>
      <w:proofErr w:type="spellEnd"/>
      <w:r w:rsidRPr="009136B7">
        <w:rPr>
          <w:rFonts w:ascii="Times New Roman" w:hAnsi="Times New Roman"/>
          <w:sz w:val="28"/>
          <w:szCs w:val="28"/>
        </w:rPr>
        <w:t xml:space="preserve"> селищна рада Рівненської області (далі – Засновник), а Уповноважений ним орган – управління освіти, культури, туризму, молоді та спорту Млинівської селищної ради (далі – Уповноважений орган).</w:t>
      </w:r>
    </w:p>
    <w:p w:rsidR="004C7541" w:rsidRPr="009136B7" w:rsidRDefault="004C7541" w:rsidP="002D15F5">
      <w:pPr>
        <w:ind w:firstLine="567"/>
        <w:jc w:val="both"/>
        <w:textAlignment w:val="baseline"/>
        <w:rPr>
          <w:rFonts w:ascii="Times New Roman" w:hAnsi="Times New Roman"/>
          <w:sz w:val="10"/>
          <w:szCs w:val="10"/>
          <w:lang w:eastAsia="uk-UA"/>
        </w:rPr>
      </w:pPr>
    </w:p>
    <w:p w:rsidR="004C7541" w:rsidRPr="009136B7" w:rsidRDefault="004C7541" w:rsidP="002D15F5">
      <w:pPr>
        <w:ind w:firstLine="567"/>
        <w:jc w:val="both"/>
        <w:textAlignment w:val="baseline"/>
        <w:rPr>
          <w:rFonts w:ascii="Times New Roman" w:hAnsi="Times New Roman"/>
          <w:sz w:val="28"/>
          <w:szCs w:val="28"/>
          <w:lang w:eastAsia="uk-UA"/>
        </w:rPr>
      </w:pPr>
      <w:r w:rsidRPr="009136B7">
        <w:rPr>
          <w:rFonts w:ascii="Times New Roman" w:hAnsi="Times New Roman"/>
          <w:sz w:val="28"/>
          <w:szCs w:val="28"/>
          <w:lang w:eastAsia="uk-UA"/>
        </w:rPr>
        <w:t xml:space="preserve">Міністерство освіти і науки України є головним органом у системі центральних органів виконавчої влади, що забезпечує формування та реалізацію державної політики щодо діяльності інклюзивно-ресурсних центрів. </w:t>
      </w:r>
    </w:p>
    <w:p w:rsidR="004C7541" w:rsidRPr="009136B7" w:rsidRDefault="004C7541" w:rsidP="002D15F5">
      <w:pPr>
        <w:ind w:firstLine="567"/>
        <w:jc w:val="both"/>
        <w:textAlignment w:val="baseline"/>
        <w:rPr>
          <w:rFonts w:ascii="Times New Roman" w:hAnsi="Times New Roman"/>
          <w:sz w:val="10"/>
          <w:szCs w:val="10"/>
          <w:lang w:eastAsia="uk-UA"/>
        </w:rPr>
      </w:pPr>
    </w:p>
    <w:p w:rsidR="004C7541" w:rsidRPr="009136B7" w:rsidRDefault="004C7541" w:rsidP="002D15F5">
      <w:pPr>
        <w:ind w:firstLine="567"/>
        <w:jc w:val="both"/>
        <w:textAlignment w:val="baseline"/>
        <w:rPr>
          <w:rFonts w:ascii="Times New Roman" w:hAnsi="Times New Roman"/>
          <w:sz w:val="28"/>
          <w:szCs w:val="28"/>
          <w:lang w:eastAsia="uk-UA"/>
        </w:rPr>
      </w:pPr>
      <w:r w:rsidRPr="009136B7">
        <w:rPr>
          <w:rFonts w:ascii="Times New Roman" w:hAnsi="Times New Roman"/>
          <w:sz w:val="28"/>
          <w:szCs w:val="28"/>
          <w:lang w:eastAsia="uk-UA"/>
        </w:rPr>
        <w:t>Методичне та аналітичне забезпечення діяльності ІРЦ здійснює Ресурсний центр підтримки інклюзивної освіти Рівненського обласного інституту післядипломної педагогічної освіти (далі – РЦПІО) та/або визначена МОН установа, що належать до сфери його управління.</w:t>
      </w:r>
    </w:p>
    <w:p w:rsidR="004C7541" w:rsidRPr="009136B7" w:rsidRDefault="004C7541" w:rsidP="002D15F5">
      <w:pPr>
        <w:ind w:firstLine="567"/>
        <w:jc w:val="both"/>
        <w:textAlignment w:val="baseline"/>
        <w:rPr>
          <w:rFonts w:ascii="Times New Roman" w:hAnsi="Times New Roman"/>
          <w:sz w:val="10"/>
          <w:szCs w:val="10"/>
          <w:lang w:eastAsia="uk-UA"/>
        </w:rPr>
      </w:pPr>
    </w:p>
    <w:p w:rsidR="004C7541" w:rsidRPr="009136B7" w:rsidRDefault="004C7541" w:rsidP="00D973A5">
      <w:pPr>
        <w:spacing w:line="276" w:lineRule="auto"/>
        <w:ind w:firstLine="567"/>
        <w:jc w:val="both"/>
        <w:textAlignment w:val="baseline"/>
        <w:rPr>
          <w:rFonts w:ascii="Times New Roman" w:hAnsi="Times New Roman"/>
          <w:sz w:val="28"/>
          <w:szCs w:val="28"/>
          <w:lang w:eastAsia="uk-UA"/>
        </w:rPr>
      </w:pPr>
      <w:r w:rsidRPr="009136B7">
        <w:rPr>
          <w:rFonts w:ascii="Times New Roman" w:hAnsi="Times New Roman"/>
          <w:sz w:val="28"/>
          <w:szCs w:val="28"/>
          <w:lang w:eastAsia="uk-UA"/>
        </w:rPr>
        <w:t xml:space="preserve"> У своїй діяльності ІРЦ підпорядковується Засновнику. </w:t>
      </w:r>
    </w:p>
    <w:p w:rsidR="004C7541" w:rsidRPr="009136B7" w:rsidRDefault="004C7541" w:rsidP="00D973A5">
      <w:pPr>
        <w:spacing w:line="276" w:lineRule="auto"/>
        <w:ind w:firstLine="567"/>
        <w:jc w:val="both"/>
        <w:textAlignment w:val="baseline"/>
        <w:rPr>
          <w:rFonts w:ascii="Times New Roman" w:hAnsi="Times New Roman"/>
          <w:sz w:val="28"/>
          <w:szCs w:val="28"/>
        </w:rPr>
      </w:pPr>
      <w:r w:rsidRPr="009136B7">
        <w:rPr>
          <w:rFonts w:ascii="Times New Roman" w:hAnsi="Times New Roman"/>
          <w:sz w:val="28"/>
          <w:szCs w:val="28"/>
          <w:lang w:eastAsia="uk-UA"/>
        </w:rPr>
        <w:t>Засновник здійснює фінансування ІРЦ</w:t>
      </w:r>
      <w:r w:rsidRPr="009136B7">
        <w:rPr>
          <w:rFonts w:ascii="Times New Roman" w:hAnsi="Times New Roman"/>
          <w:sz w:val="28"/>
          <w:szCs w:val="28"/>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4C7541" w:rsidRPr="009136B7" w:rsidRDefault="004C7541" w:rsidP="002D15F5">
      <w:pPr>
        <w:ind w:firstLine="567"/>
        <w:jc w:val="both"/>
        <w:textAlignment w:val="baseline"/>
        <w:rPr>
          <w:rFonts w:ascii="Times New Roman" w:hAnsi="Times New Roman"/>
          <w:sz w:val="28"/>
          <w:szCs w:val="28"/>
          <w:lang w:eastAsia="uk-UA"/>
        </w:rPr>
      </w:pPr>
      <w:r w:rsidRPr="009136B7">
        <w:rPr>
          <w:rFonts w:ascii="Times New Roman" w:hAnsi="Times New Roman"/>
          <w:sz w:val="28"/>
          <w:szCs w:val="28"/>
          <w:lang w:eastAsia="uk-UA"/>
        </w:rPr>
        <w:t>Орган управління у сфері освіти Рівненської обласної державної адміністрацій (далі - орган управління освітою) здійснює координацію діяльності ІРЦ, контроль за дотриманням ним актів законодавства та цього Статуту.</w:t>
      </w:r>
    </w:p>
    <w:p w:rsidR="004C7541" w:rsidRPr="009136B7" w:rsidRDefault="004C7541" w:rsidP="00867D52">
      <w:pPr>
        <w:jc w:val="both"/>
        <w:rPr>
          <w:rFonts w:ascii="Times New Roman" w:hAnsi="Times New Roman"/>
          <w:sz w:val="28"/>
          <w:szCs w:val="28"/>
        </w:rPr>
      </w:pPr>
    </w:p>
    <w:p w:rsidR="004C7541" w:rsidRPr="009136B7" w:rsidRDefault="004C7541" w:rsidP="00DF004B">
      <w:pPr>
        <w:ind w:firstLine="708"/>
        <w:jc w:val="both"/>
        <w:rPr>
          <w:rFonts w:ascii="Times New Roman" w:hAnsi="Times New Roman"/>
          <w:sz w:val="28"/>
          <w:szCs w:val="28"/>
        </w:rPr>
      </w:pPr>
      <w:r w:rsidRPr="009136B7">
        <w:rPr>
          <w:rFonts w:ascii="Times New Roman" w:hAnsi="Times New Roman"/>
          <w:sz w:val="28"/>
          <w:szCs w:val="28"/>
        </w:rPr>
        <w:t>4. ІРЦ у своїй діяльності керується </w:t>
      </w:r>
      <w:hyperlink r:id="rId7" w:tgtFrame="_blank" w:history="1">
        <w:r w:rsidRPr="009136B7">
          <w:rPr>
            <w:rFonts w:ascii="Times New Roman" w:hAnsi="Times New Roman"/>
            <w:sz w:val="28"/>
            <w:szCs w:val="28"/>
          </w:rPr>
          <w:t>Конституцією України</w:t>
        </w:r>
      </w:hyperlink>
      <w:r w:rsidRPr="009136B7">
        <w:rPr>
          <w:rFonts w:ascii="Times New Roman" w:hAnsi="Times New Roman"/>
          <w:sz w:val="28"/>
          <w:szCs w:val="28"/>
        </w:rPr>
        <w:t>,</w:t>
      </w:r>
      <w:r>
        <w:rPr>
          <w:rFonts w:ascii="Times New Roman" w:hAnsi="Times New Roman"/>
          <w:sz w:val="28"/>
          <w:szCs w:val="28"/>
        </w:rPr>
        <w:t xml:space="preserve"> </w:t>
      </w:r>
      <w:hyperlink r:id="rId8" w:tgtFrame="_blank" w:history="1">
        <w:r w:rsidRPr="009136B7">
          <w:rPr>
            <w:rFonts w:ascii="Times New Roman" w:hAnsi="Times New Roman"/>
            <w:sz w:val="28"/>
            <w:szCs w:val="28"/>
          </w:rPr>
          <w:t>Конвенцією про права осіб з інвалідністю</w:t>
        </w:r>
      </w:hyperlink>
      <w:r w:rsidRPr="009136B7">
        <w:rPr>
          <w:rFonts w:ascii="Times New Roman" w:hAnsi="Times New Roman"/>
          <w:sz w:val="28"/>
          <w:szCs w:val="28"/>
        </w:rPr>
        <w:t>, Законами України</w:t>
      </w:r>
      <w:r>
        <w:rPr>
          <w:rFonts w:ascii="Times New Roman" w:hAnsi="Times New Roman"/>
          <w:sz w:val="28"/>
          <w:szCs w:val="28"/>
        </w:rPr>
        <w:t xml:space="preserve"> </w:t>
      </w:r>
      <w:hyperlink r:id="rId9" w:tgtFrame="_blank" w:history="1">
        <w:r w:rsidRPr="009136B7">
          <w:rPr>
            <w:rFonts w:ascii="Times New Roman" w:hAnsi="Times New Roman"/>
            <w:sz w:val="28"/>
            <w:szCs w:val="28"/>
          </w:rPr>
          <w:t>«Про освіту»</w:t>
        </w:r>
      </w:hyperlink>
      <w:r w:rsidRPr="009136B7">
        <w:rPr>
          <w:rFonts w:ascii="Times New Roman" w:hAnsi="Times New Roman"/>
          <w:sz w:val="28"/>
          <w:szCs w:val="28"/>
        </w:rPr>
        <w:t>,</w:t>
      </w:r>
      <w:r>
        <w:rPr>
          <w:rFonts w:ascii="Times New Roman" w:hAnsi="Times New Roman"/>
          <w:sz w:val="28"/>
          <w:szCs w:val="28"/>
        </w:rPr>
        <w:t xml:space="preserve"> </w:t>
      </w:r>
      <w:hyperlink r:id="rId10" w:tgtFrame="_blank" w:history="1">
        <w:r w:rsidRPr="009136B7">
          <w:rPr>
            <w:rFonts w:ascii="Times New Roman" w:hAnsi="Times New Roman"/>
            <w:sz w:val="28"/>
            <w:szCs w:val="28"/>
          </w:rPr>
          <w:t>«Про повну загальну середню освіту</w:t>
        </w:r>
      </w:hyperlink>
      <w:r w:rsidRPr="009136B7">
        <w:rPr>
          <w:rFonts w:ascii="Times New Roman" w:hAnsi="Times New Roman"/>
          <w:sz w:val="28"/>
          <w:szCs w:val="28"/>
        </w:rPr>
        <w:t>»,</w:t>
      </w:r>
      <w:r>
        <w:rPr>
          <w:rFonts w:ascii="Times New Roman" w:hAnsi="Times New Roman"/>
          <w:sz w:val="28"/>
          <w:szCs w:val="28"/>
        </w:rPr>
        <w:t xml:space="preserve"> </w:t>
      </w:r>
      <w:hyperlink r:id="rId11" w:tgtFrame="_blank" w:history="1">
        <w:r w:rsidRPr="009136B7">
          <w:rPr>
            <w:rFonts w:ascii="Times New Roman" w:hAnsi="Times New Roman"/>
            <w:sz w:val="28"/>
            <w:szCs w:val="28"/>
          </w:rPr>
          <w:t>«Про професійну (професійно-технічну) освіту»</w:t>
        </w:r>
      </w:hyperlink>
      <w:r w:rsidRPr="009136B7">
        <w:rPr>
          <w:rFonts w:ascii="Times New Roman" w:hAnsi="Times New Roman"/>
          <w:sz w:val="28"/>
          <w:szCs w:val="28"/>
        </w:rPr>
        <w:t>,</w:t>
      </w:r>
      <w:r>
        <w:rPr>
          <w:rFonts w:ascii="Times New Roman" w:hAnsi="Times New Roman"/>
          <w:sz w:val="28"/>
          <w:szCs w:val="28"/>
        </w:rPr>
        <w:t xml:space="preserve"> </w:t>
      </w:r>
      <w:hyperlink r:id="rId12" w:tgtFrame="_blank" w:history="1">
        <w:r w:rsidRPr="009136B7">
          <w:rPr>
            <w:rFonts w:ascii="Times New Roman" w:hAnsi="Times New Roman"/>
            <w:sz w:val="28"/>
            <w:szCs w:val="28"/>
          </w:rPr>
          <w:t xml:space="preserve">«Про фахову </w:t>
        </w:r>
        <w:proofErr w:type="spellStart"/>
        <w:r w:rsidRPr="009136B7">
          <w:rPr>
            <w:rFonts w:ascii="Times New Roman" w:hAnsi="Times New Roman"/>
            <w:sz w:val="28"/>
            <w:szCs w:val="28"/>
          </w:rPr>
          <w:t>передвищу</w:t>
        </w:r>
        <w:proofErr w:type="spellEnd"/>
        <w:r w:rsidRPr="009136B7">
          <w:rPr>
            <w:rFonts w:ascii="Times New Roman" w:hAnsi="Times New Roman"/>
            <w:sz w:val="28"/>
            <w:szCs w:val="28"/>
          </w:rPr>
          <w:t xml:space="preserve"> освіту»</w:t>
        </w:r>
      </w:hyperlink>
      <w:r w:rsidRPr="009136B7">
        <w:rPr>
          <w:rFonts w:ascii="Times New Roman" w:hAnsi="Times New Roman"/>
          <w:sz w:val="28"/>
          <w:szCs w:val="28"/>
        </w:rPr>
        <w:t>,</w:t>
      </w:r>
      <w:r>
        <w:rPr>
          <w:rFonts w:ascii="Times New Roman" w:hAnsi="Times New Roman"/>
          <w:sz w:val="28"/>
          <w:szCs w:val="28"/>
        </w:rPr>
        <w:t xml:space="preserve"> </w:t>
      </w:r>
      <w:hyperlink r:id="rId13" w:tgtFrame="_blank" w:history="1">
        <w:r w:rsidRPr="009136B7">
          <w:rPr>
            <w:rFonts w:ascii="Times New Roman" w:hAnsi="Times New Roman"/>
            <w:sz w:val="28"/>
            <w:szCs w:val="28"/>
          </w:rPr>
          <w:t>«Про вищу освіту»</w:t>
        </w:r>
      </w:hyperlink>
      <w:r w:rsidRPr="009136B7">
        <w:rPr>
          <w:rFonts w:ascii="Times New Roman" w:hAnsi="Times New Roman"/>
          <w:sz w:val="28"/>
          <w:szCs w:val="28"/>
        </w:rPr>
        <w:t>,</w:t>
      </w:r>
      <w:r>
        <w:rPr>
          <w:rFonts w:ascii="Times New Roman" w:hAnsi="Times New Roman"/>
          <w:sz w:val="28"/>
          <w:szCs w:val="28"/>
        </w:rPr>
        <w:t xml:space="preserve"> </w:t>
      </w:r>
      <w:hyperlink r:id="rId14" w:tgtFrame="_blank" w:history="1">
        <w:r w:rsidRPr="009136B7">
          <w:rPr>
            <w:rFonts w:ascii="Times New Roman" w:hAnsi="Times New Roman"/>
            <w:sz w:val="28"/>
            <w:szCs w:val="28"/>
          </w:rPr>
          <w:t>«Про дошкільну освіту»</w:t>
        </w:r>
      </w:hyperlink>
      <w:r w:rsidRPr="009136B7">
        <w:rPr>
          <w:rFonts w:ascii="Times New Roman" w:hAnsi="Times New Roman"/>
          <w:sz w:val="28"/>
          <w:szCs w:val="28"/>
        </w:rPr>
        <w:t xml:space="preserve">, іншими актами законодавства та цим Статутом. </w:t>
      </w:r>
    </w:p>
    <w:p w:rsidR="004C7541" w:rsidRPr="009136B7" w:rsidRDefault="004C7541" w:rsidP="004F7615">
      <w:pPr>
        <w:ind w:firstLine="709"/>
        <w:jc w:val="both"/>
        <w:rPr>
          <w:rFonts w:ascii="Times New Roman" w:hAnsi="Times New Roman"/>
          <w:sz w:val="28"/>
          <w:szCs w:val="28"/>
        </w:rPr>
      </w:pPr>
    </w:p>
    <w:p w:rsidR="004C7541" w:rsidRPr="009136B7" w:rsidRDefault="004C7541" w:rsidP="004F7615">
      <w:pPr>
        <w:ind w:firstLine="709"/>
        <w:jc w:val="both"/>
        <w:rPr>
          <w:rFonts w:ascii="Times New Roman" w:hAnsi="Times New Roman"/>
          <w:color w:val="000000"/>
          <w:sz w:val="28"/>
          <w:szCs w:val="28"/>
        </w:rPr>
      </w:pPr>
      <w:r w:rsidRPr="009136B7">
        <w:rPr>
          <w:rFonts w:ascii="Times New Roman" w:hAnsi="Times New Roman"/>
          <w:sz w:val="28"/>
          <w:szCs w:val="28"/>
        </w:rPr>
        <w:lastRenderedPageBreak/>
        <w:t xml:space="preserve">5. Юридична адреса </w:t>
      </w:r>
      <w:proofErr w:type="spellStart"/>
      <w:r w:rsidRPr="009136B7">
        <w:rPr>
          <w:rFonts w:ascii="Times New Roman" w:hAnsi="Times New Roman"/>
          <w:sz w:val="28"/>
          <w:szCs w:val="28"/>
        </w:rPr>
        <w:t>ІРЦ</w:t>
      </w:r>
      <w:proofErr w:type="spellEnd"/>
      <w:r w:rsidRPr="009136B7">
        <w:rPr>
          <w:rFonts w:ascii="Times New Roman" w:hAnsi="Times New Roman"/>
          <w:sz w:val="28"/>
          <w:szCs w:val="28"/>
        </w:rPr>
        <w:t>:</w:t>
      </w:r>
      <w:r w:rsidRPr="009136B7">
        <w:rPr>
          <w:color w:val="000000"/>
          <w:sz w:val="28"/>
          <w:szCs w:val="28"/>
        </w:rPr>
        <w:t xml:space="preserve"> </w:t>
      </w:r>
      <w:r w:rsidRPr="009136B7">
        <w:rPr>
          <w:rFonts w:ascii="Times New Roman" w:hAnsi="Times New Roman"/>
          <w:color w:val="000000"/>
          <w:sz w:val="28"/>
          <w:szCs w:val="28"/>
        </w:rPr>
        <w:t xml:space="preserve">вулиця Олексія </w:t>
      </w:r>
      <w:proofErr w:type="spellStart"/>
      <w:r w:rsidRPr="009136B7">
        <w:rPr>
          <w:rFonts w:ascii="Times New Roman" w:hAnsi="Times New Roman"/>
          <w:color w:val="000000"/>
          <w:sz w:val="28"/>
          <w:szCs w:val="28"/>
        </w:rPr>
        <w:t>Кірися</w:t>
      </w:r>
      <w:proofErr w:type="spellEnd"/>
      <w:r w:rsidRPr="009136B7">
        <w:rPr>
          <w:rFonts w:ascii="Times New Roman" w:hAnsi="Times New Roman"/>
          <w:color w:val="000000"/>
          <w:sz w:val="28"/>
          <w:szCs w:val="28"/>
        </w:rPr>
        <w:t xml:space="preserve">, 27, </w:t>
      </w:r>
      <w:proofErr w:type="spellStart"/>
      <w:r w:rsidRPr="009136B7">
        <w:rPr>
          <w:rFonts w:ascii="Times New Roman" w:hAnsi="Times New Roman"/>
          <w:color w:val="000000"/>
          <w:sz w:val="28"/>
          <w:szCs w:val="28"/>
        </w:rPr>
        <w:t>смт</w:t>
      </w:r>
      <w:proofErr w:type="spellEnd"/>
      <w:r w:rsidRPr="009136B7">
        <w:rPr>
          <w:rFonts w:ascii="Times New Roman" w:hAnsi="Times New Roman"/>
          <w:color w:val="000000"/>
          <w:sz w:val="28"/>
          <w:szCs w:val="28"/>
        </w:rPr>
        <w:t xml:space="preserve"> Млинів, </w:t>
      </w:r>
      <w:proofErr w:type="spellStart"/>
      <w:r w:rsidRPr="009136B7">
        <w:rPr>
          <w:rFonts w:ascii="Times New Roman" w:hAnsi="Times New Roman"/>
          <w:color w:val="000000"/>
          <w:sz w:val="28"/>
          <w:szCs w:val="28"/>
        </w:rPr>
        <w:t>Дубенський</w:t>
      </w:r>
      <w:proofErr w:type="spellEnd"/>
      <w:r w:rsidRPr="009136B7">
        <w:rPr>
          <w:rFonts w:ascii="Times New Roman" w:hAnsi="Times New Roman"/>
          <w:color w:val="000000"/>
          <w:sz w:val="28"/>
          <w:szCs w:val="28"/>
        </w:rPr>
        <w:t xml:space="preserve"> район, Рівненська область, 35100.</w:t>
      </w:r>
    </w:p>
    <w:p w:rsidR="004C7541" w:rsidRPr="009136B7" w:rsidRDefault="004C7541" w:rsidP="003C67D3">
      <w:pPr>
        <w:ind w:firstLine="709"/>
        <w:jc w:val="both"/>
        <w:rPr>
          <w:rFonts w:ascii="Times New Roman" w:hAnsi="Times New Roman"/>
          <w:sz w:val="28"/>
          <w:szCs w:val="28"/>
        </w:rPr>
      </w:pPr>
      <w:r w:rsidRPr="009136B7">
        <w:rPr>
          <w:color w:val="000000"/>
          <w:sz w:val="28"/>
          <w:szCs w:val="28"/>
        </w:rPr>
        <w:t xml:space="preserve"> </w:t>
      </w:r>
      <w:r w:rsidRPr="009136B7">
        <w:rPr>
          <w:rFonts w:ascii="Times New Roman" w:hAnsi="Times New Roman"/>
          <w:sz w:val="28"/>
          <w:szCs w:val="28"/>
        </w:rPr>
        <w:t>6. ІРЦ є юридичною особою,</w:t>
      </w:r>
      <w:r w:rsidRPr="009136B7">
        <w:rPr>
          <w:color w:val="333333"/>
          <w:sz w:val="11"/>
          <w:szCs w:val="11"/>
          <w:shd w:val="clear" w:color="auto" w:fill="FFFFFF"/>
        </w:rPr>
        <w:t xml:space="preserve"> </w:t>
      </w:r>
      <w:r w:rsidRPr="009136B7">
        <w:rPr>
          <w:rFonts w:ascii="Times New Roman" w:hAnsi="Times New Roman"/>
          <w:sz w:val="28"/>
          <w:szCs w:val="28"/>
        </w:rPr>
        <w:t>що утворюється як бюджетна установа, має печатку і штампи, бланки встановленого зразка, може мати самостійний баланс, реєстраційні рахунки в органах Державного казначейства.</w:t>
      </w:r>
    </w:p>
    <w:p w:rsidR="004C7541" w:rsidRPr="009136B7" w:rsidRDefault="004C7541" w:rsidP="003C67D3">
      <w:pPr>
        <w:ind w:firstLine="709"/>
        <w:jc w:val="both"/>
        <w:rPr>
          <w:rFonts w:ascii="Times New Roman" w:hAnsi="Times New Roman"/>
          <w:sz w:val="28"/>
          <w:szCs w:val="28"/>
        </w:rPr>
      </w:pPr>
      <w:r w:rsidRPr="009136B7">
        <w:rPr>
          <w:rFonts w:ascii="Times New Roman" w:hAnsi="Times New Roman"/>
          <w:sz w:val="28"/>
          <w:szCs w:val="28"/>
        </w:rPr>
        <w:t>ІРЦ може мати у своїй структурі філію (філії). ІРЦ може організовувати власну діяльність з використанням мобільного інклюзивно-ресурсного центру.</w:t>
      </w:r>
    </w:p>
    <w:p w:rsidR="004C7541" w:rsidRPr="009136B7" w:rsidRDefault="004C7541" w:rsidP="003C67D3">
      <w:pPr>
        <w:pStyle w:val="rvps2"/>
        <w:shd w:val="clear" w:color="auto" w:fill="FFFFFF"/>
        <w:spacing w:before="0" w:beforeAutospacing="0" w:after="0" w:afterAutospacing="0"/>
        <w:ind w:firstLine="709"/>
        <w:jc w:val="both"/>
        <w:rPr>
          <w:spacing w:val="-1"/>
          <w:sz w:val="28"/>
          <w:szCs w:val="28"/>
          <w:lang w:val="uk-UA"/>
        </w:rPr>
      </w:pPr>
      <w:bookmarkStart w:id="1" w:name="n59"/>
      <w:bookmarkEnd w:id="1"/>
      <w:r w:rsidRPr="009136B7">
        <w:rPr>
          <w:sz w:val="28"/>
          <w:szCs w:val="28"/>
          <w:lang w:val="uk-UA"/>
        </w:rPr>
        <w:t xml:space="preserve">ІРЦ надає послуги особам з особливими освітніми потребами, які проживають (навчаються) на території </w:t>
      </w:r>
      <w:r w:rsidRPr="009136B7">
        <w:rPr>
          <w:sz w:val="28"/>
          <w:szCs w:val="28"/>
          <w:lang w:val="uk-UA" w:eastAsia="en-US"/>
        </w:rPr>
        <w:t xml:space="preserve">Млинівської селищної ради </w:t>
      </w:r>
      <w:r w:rsidRPr="009136B7">
        <w:rPr>
          <w:sz w:val="28"/>
          <w:szCs w:val="28"/>
          <w:lang w:val="uk-UA"/>
        </w:rPr>
        <w:t xml:space="preserve">за умови подання відповідних документів, а також може надавати послуги особам з особливими освітніми потребами з інших територіальних громад, шляхом укладання договору </w:t>
      </w:r>
      <w:r w:rsidRPr="009136B7">
        <w:rPr>
          <w:spacing w:val="-1"/>
          <w:sz w:val="28"/>
          <w:szCs w:val="28"/>
          <w:lang w:val="uk-UA"/>
        </w:rPr>
        <w:t xml:space="preserve">про співробітництво із цими громадами. </w:t>
      </w:r>
    </w:p>
    <w:p w:rsidR="004C7541" w:rsidRPr="009136B7" w:rsidRDefault="004C7541" w:rsidP="003C67D3">
      <w:pPr>
        <w:ind w:firstLine="709"/>
        <w:jc w:val="both"/>
        <w:rPr>
          <w:rFonts w:ascii="Times New Roman" w:hAnsi="Times New Roman"/>
          <w:sz w:val="10"/>
          <w:szCs w:val="10"/>
        </w:rPr>
      </w:pPr>
    </w:p>
    <w:p w:rsidR="004C7541" w:rsidRPr="009136B7" w:rsidRDefault="004C7541" w:rsidP="003C67D3">
      <w:pPr>
        <w:ind w:firstLine="709"/>
        <w:jc w:val="both"/>
        <w:rPr>
          <w:rFonts w:ascii="Times New Roman" w:hAnsi="Times New Roman"/>
          <w:sz w:val="28"/>
          <w:szCs w:val="28"/>
        </w:rPr>
      </w:pPr>
      <w:r w:rsidRPr="009136B7">
        <w:rPr>
          <w:rFonts w:ascii="Times New Roman" w:hAnsi="Times New Roman"/>
          <w:sz w:val="28"/>
          <w:szCs w:val="28"/>
        </w:rPr>
        <w:t>Засновник розробляє та затверджує установчі документи ІРЦ відповідно до вимог законодавства.</w:t>
      </w:r>
    </w:p>
    <w:p w:rsidR="004C7541" w:rsidRPr="009136B7" w:rsidRDefault="004C7541" w:rsidP="0024617B">
      <w:pPr>
        <w:pStyle w:val="rvps2"/>
        <w:shd w:val="clear" w:color="auto" w:fill="FFFFFF"/>
        <w:spacing w:before="0" w:beforeAutospacing="0" w:after="0" w:afterAutospacing="0"/>
        <w:ind w:firstLine="567"/>
        <w:jc w:val="both"/>
        <w:rPr>
          <w:sz w:val="10"/>
          <w:szCs w:val="10"/>
          <w:lang w:val="uk-UA"/>
        </w:rPr>
      </w:pPr>
    </w:p>
    <w:p w:rsidR="004C7541" w:rsidRPr="009136B7" w:rsidRDefault="004C7541" w:rsidP="00FF7326">
      <w:pPr>
        <w:pStyle w:val="rvps2"/>
        <w:shd w:val="clear" w:color="auto" w:fill="FFFFFF"/>
        <w:spacing w:before="0" w:beforeAutospacing="0" w:after="0" w:afterAutospacing="0"/>
        <w:ind w:firstLine="567"/>
        <w:jc w:val="both"/>
        <w:rPr>
          <w:sz w:val="10"/>
          <w:szCs w:val="10"/>
          <w:lang w:val="uk-UA" w:eastAsia="en-US"/>
        </w:rPr>
      </w:pPr>
      <w:r w:rsidRPr="009136B7">
        <w:rPr>
          <w:sz w:val="28"/>
          <w:szCs w:val="28"/>
          <w:lang w:val="uk-UA"/>
        </w:rPr>
        <w:t xml:space="preserve">ІРЦ </w:t>
      </w:r>
      <w:r w:rsidRPr="009136B7">
        <w:rPr>
          <w:sz w:val="28"/>
          <w:szCs w:val="28"/>
          <w:lang w:val="uk-UA" w:eastAsia="en-US"/>
        </w:rPr>
        <w:t xml:space="preserve">утворюється з розрахунку один не більш як на 7 тис. дітей, які проживають на території, що обслуговує ІРЦ.    </w:t>
      </w:r>
    </w:p>
    <w:p w:rsidR="004C7541" w:rsidRPr="009136B7" w:rsidRDefault="004C7541" w:rsidP="0024617B">
      <w:pPr>
        <w:pStyle w:val="rvps2"/>
        <w:shd w:val="clear" w:color="auto" w:fill="FFFFFF"/>
        <w:spacing w:before="0" w:beforeAutospacing="0" w:after="0" w:afterAutospacing="0"/>
        <w:ind w:firstLine="567"/>
        <w:jc w:val="both"/>
        <w:rPr>
          <w:sz w:val="28"/>
          <w:szCs w:val="28"/>
          <w:lang w:val="uk-UA"/>
        </w:rPr>
      </w:pPr>
      <w:bookmarkStart w:id="2" w:name="n23"/>
      <w:bookmarkEnd w:id="2"/>
    </w:p>
    <w:p w:rsidR="004C7541" w:rsidRPr="009136B7" w:rsidRDefault="004C7541" w:rsidP="004F7615">
      <w:pPr>
        <w:ind w:firstLine="567"/>
        <w:jc w:val="both"/>
        <w:rPr>
          <w:rFonts w:ascii="Times New Roman" w:hAnsi="Times New Roman"/>
          <w:sz w:val="28"/>
          <w:szCs w:val="28"/>
        </w:rPr>
      </w:pPr>
      <w:r w:rsidRPr="009136B7">
        <w:rPr>
          <w:rFonts w:ascii="Times New Roman" w:hAnsi="Times New Roman"/>
          <w:sz w:val="28"/>
          <w:szCs w:val="28"/>
        </w:rPr>
        <w:t>7. ІРЦ повинен мати приміщення, пристосовані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4C7541" w:rsidRPr="009136B7" w:rsidRDefault="004C7541" w:rsidP="004F7615">
      <w:pPr>
        <w:ind w:firstLine="567"/>
        <w:jc w:val="both"/>
        <w:rPr>
          <w:rFonts w:ascii="Times New Roman" w:hAnsi="Times New Roman"/>
          <w:sz w:val="10"/>
          <w:szCs w:val="10"/>
        </w:rPr>
      </w:pPr>
    </w:p>
    <w:p w:rsidR="004C7541" w:rsidRPr="009136B7" w:rsidRDefault="004C7541" w:rsidP="00377AAC">
      <w:pPr>
        <w:ind w:firstLine="567"/>
        <w:jc w:val="both"/>
        <w:rPr>
          <w:rFonts w:ascii="Times New Roman" w:hAnsi="Times New Roman"/>
          <w:sz w:val="28"/>
          <w:szCs w:val="28"/>
          <w:lang w:eastAsia="ru-RU"/>
        </w:rPr>
      </w:pPr>
      <w:r w:rsidRPr="009136B7">
        <w:rPr>
          <w:rFonts w:ascii="Times New Roman" w:hAnsi="Times New Roman"/>
          <w:sz w:val="28"/>
          <w:szCs w:val="28"/>
          <w:lang w:eastAsia="ru-RU"/>
        </w:rPr>
        <w:t xml:space="preserve">Загальна площа ІРЦ, становить не менше ніж </w:t>
      </w:r>
      <w:smartTag w:uri="urn:schemas-microsoft-com:office:smarttags" w:element="metricconverter">
        <w:smartTagPr>
          <w:attr w:name="ProductID" w:val="50 кв. метрів"/>
        </w:smartTagPr>
        <w:r w:rsidRPr="009136B7">
          <w:rPr>
            <w:rFonts w:ascii="Times New Roman" w:hAnsi="Times New Roman"/>
            <w:sz w:val="28"/>
            <w:szCs w:val="28"/>
            <w:lang w:eastAsia="ru-RU"/>
          </w:rPr>
          <w:t>50 кв. метрів</w:t>
        </w:r>
      </w:smartTag>
      <w:r w:rsidRPr="009136B7">
        <w:rPr>
          <w:rFonts w:ascii="Times New Roman" w:hAnsi="Times New Roman"/>
          <w:sz w:val="28"/>
          <w:szCs w:val="28"/>
          <w:lang w:eastAsia="ru-RU"/>
        </w:rPr>
        <w:t xml:space="preserve">. </w:t>
      </w:r>
      <w:r w:rsidRPr="009136B7">
        <w:rPr>
          <w:rFonts w:ascii="Times New Roman" w:hAnsi="Times New Roman"/>
          <w:sz w:val="28"/>
          <w:szCs w:val="28"/>
          <w:shd w:val="clear" w:color="auto" w:fill="FFFFFF"/>
        </w:rPr>
        <w:t xml:space="preserve">Приміщення ІРЦ облаштовуються кімнатою для прийому громадян, ресурсною кімнатою та кабінетами фахівців ІРЦ відповідно до його штатного розпису, а також залом для занять з лікувальної фізкультури. </w:t>
      </w:r>
    </w:p>
    <w:p w:rsidR="004C7541" w:rsidRPr="009136B7" w:rsidRDefault="004C7541" w:rsidP="00377AAC">
      <w:pPr>
        <w:ind w:firstLine="567"/>
        <w:jc w:val="both"/>
        <w:rPr>
          <w:rFonts w:ascii="Times New Roman" w:hAnsi="Times New Roman"/>
          <w:sz w:val="10"/>
          <w:szCs w:val="10"/>
          <w:lang w:eastAsia="ru-RU"/>
        </w:rPr>
      </w:pPr>
    </w:p>
    <w:p w:rsidR="004C7541" w:rsidRPr="009136B7" w:rsidRDefault="004C7541" w:rsidP="0024617B">
      <w:pPr>
        <w:pStyle w:val="rvps2"/>
        <w:shd w:val="clear" w:color="auto" w:fill="FFFFFF"/>
        <w:spacing w:before="0" w:beforeAutospacing="0" w:after="0" w:afterAutospacing="0"/>
        <w:ind w:firstLine="567"/>
        <w:jc w:val="both"/>
        <w:rPr>
          <w:color w:val="FF0000"/>
          <w:spacing w:val="-1"/>
          <w:sz w:val="10"/>
          <w:szCs w:val="10"/>
          <w:lang w:val="uk-UA"/>
        </w:rPr>
      </w:pPr>
    </w:p>
    <w:p w:rsidR="004C7541" w:rsidRPr="009136B7" w:rsidRDefault="004C7541" w:rsidP="000D1ECC">
      <w:pPr>
        <w:pStyle w:val="rvps2"/>
        <w:shd w:val="clear" w:color="auto" w:fill="FFFFFF"/>
        <w:spacing w:before="0" w:beforeAutospacing="0" w:after="0" w:afterAutospacing="0"/>
        <w:ind w:firstLine="567"/>
        <w:jc w:val="both"/>
        <w:rPr>
          <w:spacing w:val="-1"/>
          <w:sz w:val="28"/>
          <w:szCs w:val="28"/>
          <w:lang w:val="uk-UA"/>
        </w:rPr>
      </w:pPr>
      <w:r w:rsidRPr="009136B7">
        <w:rPr>
          <w:spacing w:val="-1"/>
          <w:sz w:val="28"/>
          <w:szCs w:val="28"/>
          <w:lang w:val="uk-UA"/>
        </w:rPr>
        <w:t>У разі обслуговування осіб з особливими освітніми потребами з інших адміністративно-територіальних одиниць або територіальних громад ІРЦ не пізніше 15 числа наступного місяця з дня їх звернення інформує про них засновника та відповідний орган управління освітою. У такому разі діяльність інклюзивно-ресурсних центрів організовується в одній із форм співробітництва, визначених Законом України «Про співробітництво територіальних громад».</w:t>
      </w:r>
    </w:p>
    <w:p w:rsidR="004C7541" w:rsidRPr="009136B7" w:rsidRDefault="004C7541" w:rsidP="00377EE7">
      <w:pPr>
        <w:pStyle w:val="ad"/>
        <w:spacing w:before="0"/>
        <w:jc w:val="both"/>
        <w:rPr>
          <w:rFonts w:ascii="Times New Roman" w:hAnsi="Times New Roman"/>
          <w:sz w:val="28"/>
          <w:szCs w:val="28"/>
        </w:rPr>
      </w:pPr>
    </w:p>
    <w:p w:rsidR="004C7541" w:rsidRPr="009136B7" w:rsidRDefault="004C7541" w:rsidP="004F7615">
      <w:pPr>
        <w:ind w:firstLine="709"/>
        <w:jc w:val="both"/>
        <w:rPr>
          <w:rFonts w:ascii="Times New Roman" w:hAnsi="Times New Roman"/>
          <w:sz w:val="28"/>
          <w:szCs w:val="28"/>
        </w:rPr>
      </w:pPr>
      <w:r w:rsidRPr="009136B7">
        <w:rPr>
          <w:rFonts w:ascii="Times New Roman" w:hAnsi="Times New Roman"/>
          <w:sz w:val="28"/>
          <w:szCs w:val="28"/>
        </w:rPr>
        <w:t xml:space="preserve">8. ІРЦ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4C7541" w:rsidRPr="009136B7" w:rsidRDefault="004C7541" w:rsidP="00DF004B">
      <w:pPr>
        <w:jc w:val="both"/>
        <w:rPr>
          <w:rFonts w:ascii="Times New Roman" w:hAnsi="Times New Roman"/>
          <w:sz w:val="10"/>
          <w:szCs w:val="10"/>
        </w:rPr>
      </w:pPr>
    </w:p>
    <w:p w:rsidR="004C7541" w:rsidRPr="009136B7" w:rsidRDefault="004C7541" w:rsidP="00DF004B">
      <w:pPr>
        <w:ind w:firstLine="708"/>
        <w:jc w:val="both"/>
        <w:rPr>
          <w:rFonts w:ascii="Times New Roman" w:hAnsi="Times New Roman"/>
          <w:sz w:val="28"/>
          <w:szCs w:val="28"/>
        </w:rPr>
      </w:pPr>
      <w:r w:rsidRPr="009136B7">
        <w:rPr>
          <w:rFonts w:ascii="Times New Roman" w:hAnsi="Times New Roman"/>
          <w:sz w:val="28"/>
          <w:szCs w:val="28"/>
        </w:rPr>
        <w:t xml:space="preserve">Доходи (прибутки) ІРЦ використовуються виключно для фінансування видатків на утримання ІРЦ, реалізації мети (цілей, завдань) та напрямів діяльності, визначених його установчими документами. </w:t>
      </w:r>
    </w:p>
    <w:p w:rsidR="004C7541" w:rsidRPr="009136B7" w:rsidRDefault="004C7541" w:rsidP="00C72445">
      <w:pPr>
        <w:jc w:val="center"/>
        <w:rPr>
          <w:rFonts w:ascii="Times New Roman" w:hAnsi="Times New Roman"/>
          <w:sz w:val="28"/>
          <w:szCs w:val="28"/>
        </w:rPr>
      </w:pPr>
    </w:p>
    <w:p w:rsidR="004C7541" w:rsidRPr="009136B7" w:rsidRDefault="004C7541" w:rsidP="00C72445">
      <w:pPr>
        <w:jc w:val="center"/>
        <w:rPr>
          <w:rFonts w:ascii="Times New Roman" w:hAnsi="Times New Roman"/>
          <w:sz w:val="28"/>
          <w:szCs w:val="28"/>
        </w:rPr>
      </w:pPr>
      <w:r w:rsidRPr="009136B7">
        <w:rPr>
          <w:rFonts w:ascii="Times New Roman" w:hAnsi="Times New Roman"/>
          <w:sz w:val="28"/>
          <w:szCs w:val="28"/>
        </w:rPr>
        <w:t>ІІ. ЗАВДАННЯ ІРЦ</w:t>
      </w:r>
    </w:p>
    <w:p w:rsidR="004C7541" w:rsidRPr="009136B7" w:rsidRDefault="004C7541" w:rsidP="009534FE">
      <w:pPr>
        <w:ind w:firstLine="708"/>
        <w:jc w:val="both"/>
        <w:rPr>
          <w:rFonts w:ascii="Times New Roman" w:hAnsi="Times New Roman"/>
          <w:sz w:val="28"/>
          <w:szCs w:val="28"/>
        </w:rPr>
      </w:pPr>
    </w:p>
    <w:p w:rsidR="004C7541" w:rsidRPr="009136B7" w:rsidRDefault="004C7541" w:rsidP="009534FE">
      <w:pPr>
        <w:ind w:firstLine="708"/>
        <w:jc w:val="both"/>
        <w:rPr>
          <w:rFonts w:ascii="Times New Roman" w:hAnsi="Times New Roman"/>
          <w:sz w:val="28"/>
          <w:szCs w:val="28"/>
        </w:rPr>
      </w:pPr>
      <w:r w:rsidRPr="009136B7">
        <w:rPr>
          <w:rFonts w:ascii="Times New Roman" w:hAnsi="Times New Roman"/>
          <w:sz w:val="28"/>
          <w:szCs w:val="28"/>
        </w:rPr>
        <w:t xml:space="preserve">9. Основними завданнями ІРЦ є: </w:t>
      </w:r>
    </w:p>
    <w:p w:rsidR="004C7541" w:rsidRPr="009136B7" w:rsidRDefault="004C7541" w:rsidP="009534FE">
      <w:pPr>
        <w:ind w:firstLine="708"/>
        <w:jc w:val="both"/>
        <w:rPr>
          <w:rFonts w:ascii="Times New Roman" w:hAnsi="Times New Roman"/>
          <w:sz w:val="10"/>
          <w:szCs w:val="10"/>
        </w:rPr>
      </w:pPr>
    </w:p>
    <w:p w:rsidR="004C7541" w:rsidRPr="009136B7" w:rsidRDefault="004C7541" w:rsidP="000D1ECC">
      <w:pPr>
        <w:ind w:firstLine="708"/>
        <w:jc w:val="both"/>
        <w:rPr>
          <w:rFonts w:ascii="Times New Roman" w:hAnsi="Times New Roman"/>
          <w:sz w:val="28"/>
          <w:szCs w:val="28"/>
        </w:rPr>
      </w:pPr>
      <w:r w:rsidRPr="009136B7">
        <w:rPr>
          <w:rFonts w:ascii="Times New Roman" w:hAnsi="Times New Roman"/>
          <w:sz w:val="28"/>
          <w:szCs w:val="28"/>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4C7541" w:rsidRPr="009136B7" w:rsidRDefault="004C7541" w:rsidP="000D1ECC">
      <w:pPr>
        <w:ind w:firstLine="708"/>
        <w:jc w:val="both"/>
        <w:rPr>
          <w:rFonts w:ascii="Times New Roman" w:hAnsi="Times New Roman"/>
          <w:sz w:val="28"/>
          <w:szCs w:val="28"/>
        </w:rPr>
      </w:pPr>
      <w:bookmarkStart w:id="3" w:name="n343"/>
      <w:bookmarkEnd w:id="3"/>
      <w:r w:rsidRPr="009136B7">
        <w:rPr>
          <w:rFonts w:ascii="Times New Roman" w:hAnsi="Times New Roman"/>
          <w:sz w:val="28"/>
          <w:szCs w:val="28"/>
        </w:rPr>
        <w:t>2) надання рекомендацій закладам освіти щодо розроблення індивідуальної програми розвитку особи;</w:t>
      </w:r>
    </w:p>
    <w:p w:rsidR="004C7541" w:rsidRPr="009136B7" w:rsidRDefault="004C7541" w:rsidP="000D1ECC">
      <w:pPr>
        <w:ind w:firstLine="708"/>
        <w:jc w:val="both"/>
        <w:rPr>
          <w:rFonts w:ascii="Times New Roman" w:hAnsi="Times New Roman"/>
          <w:sz w:val="28"/>
          <w:szCs w:val="28"/>
        </w:rPr>
      </w:pPr>
      <w:bookmarkStart w:id="4" w:name="n344"/>
      <w:bookmarkEnd w:id="4"/>
      <w:r w:rsidRPr="009136B7">
        <w:rPr>
          <w:rFonts w:ascii="Times New Roman" w:hAnsi="Times New Roman"/>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4C7541" w:rsidRPr="009136B7" w:rsidRDefault="004C7541" w:rsidP="000D1ECC">
      <w:pPr>
        <w:ind w:firstLine="708"/>
        <w:jc w:val="both"/>
        <w:rPr>
          <w:rFonts w:ascii="Times New Roman" w:hAnsi="Times New Roman"/>
          <w:sz w:val="28"/>
          <w:szCs w:val="28"/>
        </w:rPr>
      </w:pPr>
      <w:bookmarkStart w:id="5" w:name="n345"/>
      <w:bookmarkEnd w:id="5"/>
      <w:r w:rsidRPr="009136B7">
        <w:rPr>
          <w:rFonts w:ascii="Times New Roman" w:hAnsi="Times New Roman"/>
          <w:sz w:val="28"/>
          <w:szCs w:val="28"/>
        </w:rPr>
        <w:t>4) забезпечення участі педагогічних працівників ІРЦ:</w:t>
      </w:r>
    </w:p>
    <w:p w:rsidR="004C7541" w:rsidRPr="009136B7" w:rsidRDefault="004C7541" w:rsidP="000D1ECC">
      <w:pPr>
        <w:ind w:firstLine="708"/>
        <w:jc w:val="both"/>
        <w:rPr>
          <w:rFonts w:ascii="Times New Roman" w:hAnsi="Times New Roman"/>
          <w:sz w:val="28"/>
          <w:szCs w:val="28"/>
        </w:rPr>
      </w:pPr>
      <w:bookmarkStart w:id="6" w:name="n346"/>
      <w:bookmarkEnd w:id="6"/>
      <w:r w:rsidRPr="009136B7">
        <w:rPr>
          <w:rFonts w:ascii="Times New Roman" w:hAnsi="Times New Roman"/>
          <w:sz w:val="28"/>
          <w:szCs w:val="28"/>
        </w:rPr>
        <w:t>у діяльності команди психолого-педагогічного супроводу особи з особливими освітніми потребами;</w:t>
      </w:r>
    </w:p>
    <w:p w:rsidR="004C7541" w:rsidRPr="009136B7" w:rsidRDefault="004C7541" w:rsidP="000D1ECC">
      <w:pPr>
        <w:ind w:firstLine="708"/>
        <w:jc w:val="both"/>
        <w:rPr>
          <w:rFonts w:ascii="Times New Roman" w:hAnsi="Times New Roman"/>
          <w:sz w:val="28"/>
          <w:szCs w:val="28"/>
        </w:rPr>
      </w:pPr>
      <w:bookmarkStart w:id="7" w:name="n347"/>
      <w:bookmarkEnd w:id="7"/>
      <w:r w:rsidRPr="009136B7">
        <w:rPr>
          <w:rFonts w:ascii="Times New Roman" w:hAnsi="Times New Roman"/>
          <w:sz w:val="28"/>
          <w:szCs w:val="28"/>
        </w:rPr>
        <w:t>у семінарах, тренінгах, майстер-класах для підвищення кваліфікації педагогічних працівників, обміну досвідом тощо;</w:t>
      </w:r>
    </w:p>
    <w:p w:rsidR="004C7541" w:rsidRPr="009136B7" w:rsidRDefault="004C7541" w:rsidP="000D1ECC">
      <w:pPr>
        <w:ind w:firstLine="708"/>
        <w:jc w:val="both"/>
        <w:rPr>
          <w:rFonts w:ascii="Times New Roman" w:hAnsi="Times New Roman"/>
          <w:sz w:val="28"/>
          <w:szCs w:val="28"/>
        </w:rPr>
      </w:pPr>
      <w:bookmarkStart w:id="8" w:name="n348"/>
      <w:bookmarkEnd w:id="8"/>
      <w:r w:rsidRPr="009136B7">
        <w:rPr>
          <w:rFonts w:ascii="Times New Roman" w:hAnsi="Times New Roman"/>
          <w:sz w:val="28"/>
          <w:szCs w:val="28"/>
        </w:rPr>
        <w:t>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4C7541" w:rsidRPr="009136B7" w:rsidRDefault="004C7541" w:rsidP="000D1ECC">
      <w:pPr>
        <w:ind w:firstLine="708"/>
        <w:jc w:val="both"/>
        <w:rPr>
          <w:rFonts w:ascii="Times New Roman" w:hAnsi="Times New Roman"/>
          <w:sz w:val="28"/>
          <w:szCs w:val="28"/>
        </w:rPr>
      </w:pPr>
      <w:bookmarkStart w:id="9" w:name="n349"/>
      <w:bookmarkEnd w:id="9"/>
      <w:r w:rsidRPr="009136B7">
        <w:rPr>
          <w:rFonts w:ascii="Times New Roman" w:hAnsi="Times New Roman"/>
          <w:sz w:val="28"/>
          <w:szCs w:val="28"/>
        </w:rPr>
        <w:t xml:space="preserve">6) надання психолого-педагогічних,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та інших послуг дітям з особливими освітніми потребами:</w:t>
      </w:r>
    </w:p>
    <w:p w:rsidR="004C7541" w:rsidRPr="009136B7" w:rsidRDefault="004C7541" w:rsidP="000D1ECC">
      <w:pPr>
        <w:ind w:firstLine="708"/>
        <w:jc w:val="both"/>
        <w:rPr>
          <w:rFonts w:ascii="Times New Roman" w:hAnsi="Times New Roman"/>
          <w:sz w:val="28"/>
          <w:szCs w:val="28"/>
        </w:rPr>
      </w:pPr>
      <w:bookmarkStart w:id="10" w:name="n350"/>
      <w:bookmarkEnd w:id="10"/>
      <w:r w:rsidRPr="009136B7">
        <w:rPr>
          <w:rFonts w:ascii="Times New Roman" w:hAnsi="Times New Roman"/>
          <w:sz w:val="28"/>
          <w:szCs w:val="28"/>
        </w:rPr>
        <w:t>дітям раннього та дошкільного віку, які не відвідують заклади дошкільної освіти;</w:t>
      </w:r>
    </w:p>
    <w:p w:rsidR="004C7541" w:rsidRPr="009136B7" w:rsidRDefault="004C7541" w:rsidP="000D1ECC">
      <w:pPr>
        <w:ind w:firstLine="708"/>
        <w:jc w:val="both"/>
        <w:rPr>
          <w:rFonts w:ascii="Times New Roman" w:hAnsi="Times New Roman"/>
          <w:sz w:val="28"/>
          <w:szCs w:val="28"/>
        </w:rPr>
      </w:pPr>
      <w:bookmarkStart w:id="11" w:name="n351"/>
      <w:bookmarkEnd w:id="11"/>
      <w:r w:rsidRPr="009136B7">
        <w:rPr>
          <w:rFonts w:ascii="Times New Roman" w:hAnsi="Times New Roman"/>
          <w:sz w:val="28"/>
          <w:szCs w:val="28"/>
        </w:rPr>
        <w:t>дітям, які здобувають освіту у формі педагогічного патронажу;</w:t>
      </w:r>
    </w:p>
    <w:p w:rsidR="004C7541" w:rsidRPr="009136B7" w:rsidRDefault="004C7541" w:rsidP="000D1ECC">
      <w:pPr>
        <w:ind w:firstLine="708"/>
        <w:jc w:val="both"/>
        <w:rPr>
          <w:rFonts w:ascii="Times New Roman" w:hAnsi="Times New Roman"/>
          <w:sz w:val="28"/>
          <w:szCs w:val="28"/>
        </w:rPr>
      </w:pPr>
      <w:bookmarkStart w:id="12" w:name="n352"/>
      <w:bookmarkEnd w:id="12"/>
      <w:r w:rsidRPr="009136B7">
        <w:rPr>
          <w:rFonts w:ascii="Times New Roman" w:hAnsi="Times New Roman"/>
          <w:sz w:val="28"/>
          <w:szCs w:val="28"/>
        </w:rPr>
        <w:t>7) визначення потреби в асистенті учня та/або супроводі дитини з особливими освітніми потребами в інклюзивному класі (групі);</w:t>
      </w:r>
    </w:p>
    <w:p w:rsidR="004C7541" w:rsidRPr="009136B7" w:rsidRDefault="004C7541" w:rsidP="000D1ECC">
      <w:pPr>
        <w:ind w:firstLine="708"/>
        <w:jc w:val="both"/>
        <w:rPr>
          <w:rFonts w:ascii="Times New Roman" w:hAnsi="Times New Roman"/>
          <w:sz w:val="28"/>
          <w:szCs w:val="28"/>
        </w:rPr>
      </w:pPr>
      <w:bookmarkStart w:id="13" w:name="n353"/>
      <w:bookmarkEnd w:id="13"/>
      <w:r w:rsidRPr="009136B7">
        <w:rPr>
          <w:rFonts w:ascii="Times New Roman" w:hAnsi="Times New Roman"/>
          <w:sz w:val="28"/>
          <w:szCs w:val="28"/>
        </w:rPr>
        <w:t>8) визначення рівня підтримки особи з особливими освітніми потребами в закладі освіти;</w:t>
      </w:r>
    </w:p>
    <w:p w:rsidR="004C7541" w:rsidRPr="009136B7" w:rsidRDefault="004C7541" w:rsidP="000D1ECC">
      <w:pPr>
        <w:ind w:firstLine="708"/>
        <w:jc w:val="both"/>
        <w:rPr>
          <w:rFonts w:ascii="Times New Roman" w:hAnsi="Times New Roman"/>
          <w:sz w:val="28"/>
          <w:szCs w:val="28"/>
        </w:rPr>
      </w:pPr>
      <w:bookmarkStart w:id="14" w:name="n354"/>
      <w:bookmarkEnd w:id="14"/>
      <w:r w:rsidRPr="009136B7">
        <w:rPr>
          <w:rFonts w:ascii="Times New Roman" w:hAnsi="Times New Roman"/>
          <w:sz w:val="28"/>
          <w:szCs w:val="28"/>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4C7541" w:rsidRPr="009136B7" w:rsidRDefault="004C7541" w:rsidP="000D1ECC">
      <w:pPr>
        <w:ind w:firstLine="708"/>
        <w:jc w:val="both"/>
        <w:rPr>
          <w:rFonts w:ascii="Times New Roman" w:hAnsi="Times New Roman"/>
          <w:sz w:val="28"/>
          <w:szCs w:val="28"/>
        </w:rPr>
      </w:pPr>
      <w:bookmarkStart w:id="15" w:name="n355"/>
      <w:bookmarkEnd w:id="15"/>
      <w:r w:rsidRPr="009136B7">
        <w:rPr>
          <w:rFonts w:ascii="Times New Roman" w:hAnsi="Times New Roman"/>
          <w:sz w:val="28"/>
          <w:szCs w:val="28"/>
        </w:rPr>
        <w:t>10) інформування громади про діяльність ІРЦ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4C7541" w:rsidRPr="009136B7" w:rsidRDefault="004C7541" w:rsidP="000D1ECC">
      <w:pPr>
        <w:ind w:firstLine="708"/>
        <w:jc w:val="both"/>
        <w:rPr>
          <w:rFonts w:ascii="Times New Roman" w:hAnsi="Times New Roman"/>
          <w:sz w:val="28"/>
          <w:szCs w:val="28"/>
        </w:rPr>
      </w:pPr>
      <w:bookmarkStart w:id="16" w:name="n356"/>
      <w:bookmarkEnd w:id="16"/>
      <w:r w:rsidRPr="009136B7">
        <w:rPr>
          <w:rFonts w:ascii="Times New Roman" w:hAnsi="Times New Roman"/>
          <w:sz w:val="28"/>
          <w:szCs w:val="28"/>
        </w:rPr>
        <w:t xml:space="preserve">11) ведення обліку осіб, які звернулися до ІРЦ, шляхом формування їх електронного переліку в автоматизованій системі інклюзивно-ресурсних центрів (далі - </w:t>
      </w:r>
      <w:r>
        <w:rPr>
          <w:rFonts w:ascii="Times New Roman" w:hAnsi="Times New Roman"/>
          <w:sz w:val="28"/>
          <w:szCs w:val="28"/>
        </w:rPr>
        <w:t xml:space="preserve">АС </w:t>
      </w:r>
      <w:r w:rsidRPr="005F2A7F">
        <w:rPr>
          <w:rFonts w:ascii="Times New Roman" w:hAnsi="Times New Roman"/>
          <w:sz w:val="28"/>
          <w:szCs w:val="28"/>
        </w:rPr>
        <w:t>«ІРЦ»)</w:t>
      </w:r>
      <w:r w:rsidRPr="009136B7">
        <w:rPr>
          <w:rFonts w:ascii="Times New Roman" w:hAnsi="Times New Roman"/>
          <w:sz w:val="28"/>
          <w:szCs w:val="28"/>
        </w:rPr>
        <w:t xml:space="preserve"> за формою, визначеною </w:t>
      </w:r>
      <w:hyperlink r:id="rId15" w:anchor="n200" w:history="1">
        <w:r w:rsidRPr="009136B7">
          <w:rPr>
            <w:rFonts w:ascii="Times New Roman" w:hAnsi="Times New Roman"/>
            <w:sz w:val="28"/>
            <w:szCs w:val="28"/>
          </w:rPr>
          <w:t>законодавством</w:t>
        </w:r>
      </w:hyperlink>
      <w:r w:rsidRPr="009136B7">
        <w:rPr>
          <w:rFonts w:ascii="Times New Roman" w:hAnsi="Times New Roman"/>
          <w:sz w:val="28"/>
          <w:szCs w:val="28"/>
        </w:rPr>
        <w:t>;</w:t>
      </w:r>
    </w:p>
    <w:p w:rsidR="004C7541" w:rsidRPr="009136B7" w:rsidRDefault="004C7541" w:rsidP="000D1ECC">
      <w:pPr>
        <w:ind w:firstLine="708"/>
        <w:jc w:val="both"/>
        <w:rPr>
          <w:rFonts w:ascii="Times New Roman" w:hAnsi="Times New Roman"/>
          <w:sz w:val="28"/>
          <w:szCs w:val="28"/>
        </w:rPr>
      </w:pPr>
      <w:bookmarkStart w:id="17" w:name="n357"/>
      <w:bookmarkEnd w:id="17"/>
      <w:r w:rsidRPr="009136B7">
        <w:rPr>
          <w:rFonts w:ascii="Times New Roman" w:hAnsi="Times New Roman"/>
          <w:sz w:val="28"/>
          <w:szCs w:val="28"/>
        </w:rPr>
        <w:t>12) підготовка звітної та аналітичної інформації про результати діяльності ІРЦ.</w:t>
      </w:r>
    </w:p>
    <w:p w:rsidR="004C7541" w:rsidRPr="009136B7" w:rsidRDefault="004C7541" w:rsidP="000D1ECC">
      <w:pPr>
        <w:jc w:val="both"/>
        <w:rPr>
          <w:rFonts w:ascii="Times New Roman" w:hAnsi="Times New Roman"/>
          <w:sz w:val="28"/>
          <w:szCs w:val="28"/>
        </w:rPr>
      </w:pPr>
    </w:p>
    <w:p w:rsidR="004C7541" w:rsidRPr="009136B7" w:rsidRDefault="004C7541" w:rsidP="00DB608E">
      <w:pPr>
        <w:ind w:firstLine="708"/>
        <w:jc w:val="both"/>
        <w:rPr>
          <w:rFonts w:ascii="Times New Roman" w:hAnsi="Times New Roman"/>
          <w:sz w:val="28"/>
          <w:szCs w:val="28"/>
        </w:rPr>
      </w:pPr>
      <w:r w:rsidRPr="009136B7">
        <w:rPr>
          <w:rFonts w:ascii="Times New Roman" w:hAnsi="Times New Roman"/>
          <w:sz w:val="28"/>
          <w:szCs w:val="28"/>
        </w:rPr>
        <w:t xml:space="preserve">10. ІРЦ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 </w:t>
      </w:r>
    </w:p>
    <w:p w:rsidR="004C7541" w:rsidRPr="009136B7" w:rsidRDefault="004C7541" w:rsidP="00DB608E">
      <w:pPr>
        <w:ind w:firstLine="708"/>
        <w:jc w:val="both"/>
        <w:rPr>
          <w:rFonts w:ascii="Times New Roman" w:hAnsi="Times New Roman"/>
          <w:sz w:val="28"/>
          <w:szCs w:val="28"/>
        </w:rPr>
      </w:pPr>
    </w:p>
    <w:p w:rsidR="004C7541" w:rsidRPr="009136B7" w:rsidRDefault="004C7541" w:rsidP="00DB608E">
      <w:pPr>
        <w:jc w:val="center"/>
        <w:rPr>
          <w:rFonts w:ascii="Times New Roman" w:hAnsi="Times New Roman"/>
          <w:sz w:val="28"/>
          <w:szCs w:val="28"/>
        </w:rPr>
      </w:pPr>
      <w:r w:rsidRPr="009136B7">
        <w:rPr>
          <w:rFonts w:ascii="Times New Roman" w:hAnsi="Times New Roman"/>
          <w:sz w:val="28"/>
          <w:szCs w:val="28"/>
        </w:rPr>
        <w:t>ІІІ. ПРАВОВИЙ СТАТУС</w:t>
      </w:r>
    </w:p>
    <w:p w:rsidR="004C7541" w:rsidRPr="009136B7" w:rsidRDefault="004C7541" w:rsidP="00867D52">
      <w:pPr>
        <w:jc w:val="both"/>
        <w:rPr>
          <w:rFonts w:ascii="Times New Roman" w:hAnsi="Times New Roman"/>
          <w:sz w:val="28"/>
          <w:szCs w:val="28"/>
        </w:rPr>
      </w:pPr>
    </w:p>
    <w:p w:rsidR="004C7541" w:rsidRPr="009136B7" w:rsidRDefault="004C7541" w:rsidP="00DB608E">
      <w:pPr>
        <w:ind w:firstLine="708"/>
        <w:jc w:val="both"/>
        <w:rPr>
          <w:rFonts w:ascii="Times New Roman" w:hAnsi="Times New Roman"/>
          <w:sz w:val="28"/>
          <w:szCs w:val="28"/>
        </w:rPr>
      </w:pPr>
      <w:r w:rsidRPr="009136B7">
        <w:rPr>
          <w:rFonts w:ascii="Times New Roman" w:hAnsi="Times New Roman"/>
          <w:sz w:val="28"/>
          <w:szCs w:val="28"/>
        </w:rPr>
        <w:t xml:space="preserve">11. ІРЦ є юридичною особою. </w:t>
      </w:r>
    </w:p>
    <w:p w:rsidR="004C7541" w:rsidRPr="009136B7" w:rsidRDefault="004C7541" w:rsidP="00867D52">
      <w:pPr>
        <w:jc w:val="both"/>
        <w:rPr>
          <w:rFonts w:ascii="Times New Roman" w:hAnsi="Times New Roman"/>
          <w:sz w:val="28"/>
          <w:szCs w:val="28"/>
        </w:rPr>
      </w:pPr>
    </w:p>
    <w:p w:rsidR="004C7541" w:rsidRPr="009136B7" w:rsidRDefault="004C7541" w:rsidP="00C52D20">
      <w:pPr>
        <w:ind w:firstLine="708"/>
        <w:jc w:val="both"/>
        <w:rPr>
          <w:rFonts w:ascii="Times New Roman" w:hAnsi="Times New Roman"/>
          <w:sz w:val="28"/>
          <w:szCs w:val="28"/>
        </w:rPr>
      </w:pPr>
      <w:r w:rsidRPr="009136B7">
        <w:rPr>
          <w:rFonts w:ascii="Times New Roman" w:hAnsi="Times New Roman"/>
          <w:sz w:val="28"/>
          <w:szCs w:val="28"/>
        </w:rPr>
        <w:t xml:space="preserve">12. ІРЦ користується закріпленим за ним комунальним майном на праві оперативного управління. </w:t>
      </w:r>
    </w:p>
    <w:p w:rsidR="004C7541" w:rsidRPr="009136B7" w:rsidRDefault="004C7541" w:rsidP="00867D52">
      <w:pPr>
        <w:jc w:val="both"/>
        <w:rPr>
          <w:rFonts w:ascii="Times New Roman" w:hAnsi="Times New Roman"/>
          <w:sz w:val="28"/>
          <w:szCs w:val="28"/>
        </w:rPr>
      </w:pPr>
      <w:r w:rsidRPr="009136B7">
        <w:rPr>
          <w:rFonts w:ascii="Times New Roman" w:hAnsi="Times New Roman"/>
          <w:sz w:val="28"/>
          <w:szCs w:val="28"/>
        </w:rPr>
        <w:tab/>
      </w:r>
    </w:p>
    <w:p w:rsidR="004C7541" w:rsidRPr="009136B7" w:rsidRDefault="004C7541" w:rsidP="00DB608E">
      <w:pPr>
        <w:ind w:firstLine="708"/>
        <w:jc w:val="both"/>
        <w:rPr>
          <w:rFonts w:ascii="Times New Roman" w:hAnsi="Times New Roman"/>
          <w:sz w:val="28"/>
          <w:szCs w:val="28"/>
        </w:rPr>
      </w:pPr>
      <w:r w:rsidRPr="009136B7">
        <w:rPr>
          <w:rFonts w:ascii="Times New Roman" w:hAnsi="Times New Roman"/>
          <w:sz w:val="28"/>
          <w:szCs w:val="28"/>
        </w:rPr>
        <w:t xml:space="preserve">13. ІРЦ здійснює господарську діяльність. </w:t>
      </w:r>
    </w:p>
    <w:p w:rsidR="004C7541" w:rsidRPr="009136B7" w:rsidRDefault="004C7541" w:rsidP="00DB608E">
      <w:pPr>
        <w:ind w:firstLine="708"/>
        <w:jc w:val="both"/>
        <w:rPr>
          <w:rFonts w:ascii="Times New Roman" w:hAnsi="Times New Roman"/>
          <w:sz w:val="28"/>
          <w:szCs w:val="28"/>
        </w:rPr>
      </w:pPr>
    </w:p>
    <w:p w:rsidR="004C7541" w:rsidRPr="009136B7" w:rsidRDefault="004C7541" w:rsidP="00DB608E">
      <w:pPr>
        <w:ind w:firstLine="708"/>
        <w:jc w:val="both"/>
        <w:rPr>
          <w:rFonts w:ascii="Times New Roman" w:hAnsi="Times New Roman"/>
          <w:sz w:val="28"/>
          <w:szCs w:val="28"/>
        </w:rPr>
      </w:pPr>
      <w:r w:rsidRPr="009136B7">
        <w:rPr>
          <w:rFonts w:ascii="Times New Roman" w:hAnsi="Times New Roman"/>
          <w:sz w:val="28"/>
          <w:szCs w:val="28"/>
        </w:rPr>
        <w:t xml:space="preserve">14. Збитки, завдані ІРЦ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4C7541" w:rsidRPr="009136B7" w:rsidRDefault="004C7541" w:rsidP="00DB608E">
      <w:pPr>
        <w:ind w:firstLine="708"/>
        <w:jc w:val="both"/>
        <w:rPr>
          <w:rFonts w:ascii="Times New Roman" w:hAnsi="Times New Roman"/>
          <w:sz w:val="28"/>
          <w:szCs w:val="28"/>
        </w:rPr>
      </w:pPr>
    </w:p>
    <w:p w:rsidR="004C7541" w:rsidRPr="009136B7" w:rsidRDefault="004C7541" w:rsidP="00DB608E">
      <w:pPr>
        <w:ind w:firstLine="708"/>
        <w:jc w:val="both"/>
        <w:rPr>
          <w:rFonts w:ascii="Times New Roman" w:hAnsi="Times New Roman"/>
          <w:sz w:val="28"/>
          <w:szCs w:val="28"/>
        </w:rPr>
      </w:pPr>
      <w:r w:rsidRPr="009136B7">
        <w:rPr>
          <w:rFonts w:ascii="Times New Roman" w:hAnsi="Times New Roman"/>
          <w:sz w:val="28"/>
          <w:szCs w:val="28"/>
        </w:rPr>
        <w:t xml:space="preserve">15. Для здійснення господарської діяльності ІРЦ залучає і використовує матеріально-технічні, фінансові, трудові та інші види ресурсів, використання яких не заборонено законодавством. </w:t>
      </w:r>
    </w:p>
    <w:p w:rsidR="004C7541" w:rsidRPr="009136B7" w:rsidRDefault="004C7541" w:rsidP="00DB608E">
      <w:pPr>
        <w:ind w:firstLine="708"/>
        <w:jc w:val="both"/>
        <w:rPr>
          <w:rFonts w:ascii="Times New Roman" w:hAnsi="Times New Roman"/>
          <w:sz w:val="28"/>
          <w:szCs w:val="28"/>
        </w:rPr>
      </w:pPr>
    </w:p>
    <w:p w:rsidR="004C7541" w:rsidRPr="009136B7" w:rsidRDefault="004C7541" w:rsidP="00FF5631">
      <w:pPr>
        <w:ind w:firstLine="708"/>
        <w:jc w:val="both"/>
        <w:rPr>
          <w:rFonts w:ascii="Times New Roman" w:hAnsi="Times New Roman"/>
          <w:sz w:val="28"/>
          <w:szCs w:val="28"/>
        </w:rPr>
      </w:pPr>
      <w:r w:rsidRPr="009136B7">
        <w:rPr>
          <w:rFonts w:ascii="Times New Roman" w:hAnsi="Times New Roman"/>
          <w:sz w:val="28"/>
          <w:szCs w:val="28"/>
        </w:rPr>
        <w:t xml:space="preserve">16. Засновник та Уповноважений орган управління не відповідають за зобов'язаннями ІРЦ, а ІРЦ не відповідає за зобов'язаннями Засновника та Уповноваженого органу. </w:t>
      </w:r>
    </w:p>
    <w:p w:rsidR="004C7541" w:rsidRPr="009136B7" w:rsidRDefault="004C7541" w:rsidP="00481108">
      <w:pPr>
        <w:ind w:firstLine="708"/>
        <w:jc w:val="both"/>
        <w:rPr>
          <w:rFonts w:ascii="Times New Roman" w:hAnsi="Times New Roman"/>
          <w:sz w:val="28"/>
          <w:szCs w:val="28"/>
        </w:rPr>
      </w:pPr>
    </w:p>
    <w:p w:rsidR="004C7541" w:rsidRPr="009136B7" w:rsidRDefault="004C7541" w:rsidP="00481108">
      <w:pPr>
        <w:ind w:firstLine="708"/>
        <w:jc w:val="both"/>
        <w:rPr>
          <w:rFonts w:ascii="Times New Roman" w:hAnsi="Times New Roman"/>
          <w:sz w:val="28"/>
          <w:szCs w:val="28"/>
        </w:rPr>
      </w:pPr>
      <w:r w:rsidRPr="009136B7">
        <w:rPr>
          <w:rFonts w:ascii="Times New Roman" w:hAnsi="Times New Roman"/>
          <w:sz w:val="28"/>
          <w:szCs w:val="28"/>
        </w:rPr>
        <w:t xml:space="preserve">17. ІРЦ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 </w:t>
      </w:r>
    </w:p>
    <w:p w:rsidR="004C7541" w:rsidRPr="009136B7" w:rsidRDefault="004C7541" w:rsidP="00481108">
      <w:pPr>
        <w:ind w:firstLine="708"/>
        <w:jc w:val="both"/>
        <w:rPr>
          <w:rFonts w:ascii="Times New Roman" w:hAnsi="Times New Roman"/>
          <w:sz w:val="28"/>
          <w:szCs w:val="28"/>
        </w:rPr>
      </w:pPr>
    </w:p>
    <w:p w:rsidR="004C7541" w:rsidRPr="009136B7" w:rsidRDefault="004C7541" w:rsidP="00481108">
      <w:pPr>
        <w:jc w:val="center"/>
        <w:rPr>
          <w:rFonts w:ascii="Times New Roman" w:hAnsi="Times New Roman"/>
          <w:sz w:val="28"/>
          <w:szCs w:val="28"/>
        </w:rPr>
      </w:pPr>
      <w:r w:rsidRPr="009136B7">
        <w:rPr>
          <w:rFonts w:ascii="Times New Roman" w:hAnsi="Times New Roman"/>
          <w:sz w:val="28"/>
          <w:szCs w:val="28"/>
        </w:rPr>
        <w:t>IV. ОРГАНІЗАЦІЯ ПРОВЕДЕННЯ КОМПЛЕКСНОЇ ОЦІНКИ</w:t>
      </w:r>
    </w:p>
    <w:p w:rsidR="004C7541" w:rsidRPr="009136B7" w:rsidRDefault="004C7541" w:rsidP="006A0263">
      <w:pPr>
        <w:ind w:firstLine="708"/>
        <w:jc w:val="both"/>
        <w:rPr>
          <w:rFonts w:ascii="Times New Roman" w:hAnsi="Times New Roman"/>
          <w:sz w:val="28"/>
          <w:szCs w:val="28"/>
        </w:rPr>
      </w:pPr>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18. Комплексна оцінка, у тому числі повторна, проводиться:</w:t>
      </w:r>
    </w:p>
    <w:p w:rsidR="004C7541" w:rsidRPr="009136B7" w:rsidRDefault="004C7541" w:rsidP="006A0263">
      <w:pPr>
        <w:ind w:firstLine="708"/>
        <w:jc w:val="both"/>
        <w:rPr>
          <w:rFonts w:ascii="Times New Roman" w:hAnsi="Times New Roman"/>
          <w:sz w:val="28"/>
          <w:szCs w:val="28"/>
        </w:rPr>
      </w:pPr>
      <w:bookmarkStart w:id="18" w:name="n359"/>
      <w:bookmarkEnd w:id="18"/>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 xml:space="preserve">за письмовим (або он-лайн, використовуючи АС </w:t>
      </w:r>
      <w:r w:rsidRPr="005F2A7F">
        <w:rPr>
          <w:rFonts w:ascii="Times New Roman" w:hAnsi="Times New Roman"/>
          <w:sz w:val="28"/>
          <w:szCs w:val="28"/>
        </w:rPr>
        <w:t>«ІРЦ»)</w:t>
      </w:r>
      <w:r w:rsidRPr="009136B7">
        <w:rPr>
          <w:rFonts w:ascii="Times New Roman" w:hAnsi="Times New Roman"/>
          <w:sz w:val="28"/>
          <w:szCs w:val="28"/>
        </w:rPr>
        <w:t xml:space="preserve"> зверненням (заявою) до інклюзивно-ресурсного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9136B7">
        <w:rPr>
          <w:rFonts w:ascii="Times New Roman" w:hAnsi="Times New Roman"/>
          <w:sz w:val="28"/>
          <w:szCs w:val="28"/>
        </w:rPr>
        <w:t>непризначення</w:t>
      </w:r>
      <w:proofErr w:type="spellEnd"/>
      <w:r w:rsidRPr="009136B7">
        <w:rPr>
          <w:rFonts w:ascii="Times New Roman" w:hAnsi="Times New Roman"/>
          <w:sz w:val="28"/>
          <w:szCs w:val="28"/>
        </w:rPr>
        <w:t xml:space="preserve"> законного представника у відповідному до законодавства порядку), повнолітньої особи (далі - заявники).</w:t>
      </w:r>
    </w:p>
    <w:p w:rsidR="004C7541" w:rsidRPr="009136B7" w:rsidRDefault="004C7541" w:rsidP="006A0263">
      <w:pPr>
        <w:ind w:firstLine="708"/>
        <w:jc w:val="both"/>
        <w:rPr>
          <w:rFonts w:ascii="Times New Roman" w:hAnsi="Times New Roman"/>
          <w:sz w:val="28"/>
          <w:szCs w:val="28"/>
        </w:rPr>
      </w:pPr>
      <w:bookmarkStart w:id="19" w:name="n360"/>
      <w:bookmarkEnd w:id="19"/>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 xml:space="preserve">Усі письмові звернення (заяви) до інклюзивно-ресурсного центру щодо проведення комплексної оцінки невідкладно фіксуються в АС </w:t>
      </w:r>
      <w:r w:rsidRPr="005F2A7F">
        <w:rPr>
          <w:rFonts w:ascii="Times New Roman" w:hAnsi="Times New Roman"/>
          <w:sz w:val="28"/>
          <w:szCs w:val="28"/>
        </w:rPr>
        <w:t>«ІРЦ».</w:t>
      </w:r>
      <w:r w:rsidRPr="009136B7">
        <w:rPr>
          <w:rFonts w:ascii="Times New Roman" w:hAnsi="Times New Roman"/>
          <w:sz w:val="28"/>
          <w:szCs w:val="28"/>
        </w:rPr>
        <w:t xml:space="preserve"> У разі звернення до ІРЦ щодо проведення комплексної оцінки однієї і тієї самої особи воно фіксується як повторне.</w:t>
      </w:r>
    </w:p>
    <w:p w:rsidR="004C7541" w:rsidRPr="009136B7" w:rsidRDefault="004C7541" w:rsidP="006A0263">
      <w:pPr>
        <w:ind w:firstLine="708"/>
        <w:jc w:val="both"/>
        <w:rPr>
          <w:rFonts w:ascii="Times New Roman" w:hAnsi="Times New Roman"/>
          <w:sz w:val="28"/>
          <w:szCs w:val="28"/>
        </w:rPr>
      </w:pPr>
      <w:bookmarkStart w:id="20" w:name="n361"/>
      <w:bookmarkEnd w:id="20"/>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lastRenderedPageBreak/>
        <w:t>Перед проведенням комплексної оцінки директор ІРЦ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4C7541" w:rsidRPr="009136B7" w:rsidRDefault="004C7541" w:rsidP="006A0263">
      <w:pPr>
        <w:ind w:firstLine="708"/>
        <w:jc w:val="both"/>
        <w:rPr>
          <w:rFonts w:ascii="Times New Roman" w:hAnsi="Times New Roman"/>
          <w:sz w:val="28"/>
          <w:szCs w:val="28"/>
        </w:rPr>
      </w:pPr>
      <w:bookmarkStart w:id="21" w:name="n362"/>
      <w:bookmarkEnd w:id="21"/>
      <w:r w:rsidRPr="009136B7">
        <w:rPr>
          <w:rFonts w:ascii="Times New Roman" w:hAnsi="Times New Roman"/>
          <w:sz w:val="28"/>
          <w:szCs w:val="28"/>
        </w:rPr>
        <w:t>документи, що посвідчують особу заявників;</w:t>
      </w:r>
    </w:p>
    <w:p w:rsidR="004C7541" w:rsidRPr="009136B7" w:rsidRDefault="004C7541" w:rsidP="006A0263">
      <w:pPr>
        <w:ind w:firstLine="708"/>
        <w:jc w:val="both"/>
        <w:rPr>
          <w:rFonts w:ascii="Times New Roman" w:hAnsi="Times New Roman"/>
          <w:sz w:val="28"/>
          <w:szCs w:val="28"/>
        </w:rPr>
      </w:pPr>
      <w:bookmarkStart w:id="22" w:name="n363"/>
      <w:bookmarkEnd w:id="22"/>
      <w:r w:rsidRPr="009136B7">
        <w:rPr>
          <w:rFonts w:ascii="Times New Roman" w:hAnsi="Times New Roman"/>
          <w:sz w:val="28"/>
          <w:szCs w:val="28"/>
        </w:rPr>
        <w:t>свідоцтво про народження дитини;</w:t>
      </w:r>
    </w:p>
    <w:p w:rsidR="004C7541" w:rsidRPr="009136B7" w:rsidRDefault="004C7541" w:rsidP="006A0263">
      <w:pPr>
        <w:ind w:firstLine="708"/>
        <w:jc w:val="both"/>
        <w:rPr>
          <w:rFonts w:ascii="Times New Roman" w:hAnsi="Times New Roman"/>
          <w:sz w:val="28"/>
          <w:szCs w:val="28"/>
        </w:rPr>
      </w:pPr>
      <w:bookmarkStart w:id="23" w:name="n364"/>
      <w:bookmarkEnd w:id="23"/>
      <w:r w:rsidRPr="009136B7">
        <w:rPr>
          <w:rFonts w:ascii="Times New Roman" w:hAnsi="Times New Roman"/>
          <w:sz w:val="28"/>
          <w:szCs w:val="28"/>
        </w:rPr>
        <w:t>інші документи, що посвідчують особу, якій проводитиметься комплексна оцінка.</w:t>
      </w:r>
    </w:p>
    <w:p w:rsidR="004C7541" w:rsidRPr="009136B7" w:rsidRDefault="004C7541" w:rsidP="006A0263">
      <w:pPr>
        <w:ind w:firstLine="708"/>
        <w:jc w:val="both"/>
        <w:rPr>
          <w:rFonts w:ascii="Times New Roman" w:hAnsi="Times New Roman"/>
          <w:sz w:val="28"/>
          <w:szCs w:val="28"/>
        </w:rPr>
      </w:pPr>
      <w:bookmarkStart w:id="24" w:name="n365"/>
      <w:bookmarkEnd w:id="24"/>
      <w:r w:rsidRPr="009136B7">
        <w:rPr>
          <w:rFonts w:ascii="Times New Roman" w:hAnsi="Times New Roman"/>
          <w:sz w:val="28"/>
          <w:szCs w:val="28"/>
        </w:rPr>
        <w:t>У разі проведення комплексної оцінки особи з інвалідністю до звернення (заяви) до ІРЦ щодо проведення комплексної оцінки додається її індивідуальна програма реабілітації.</w:t>
      </w:r>
    </w:p>
    <w:p w:rsidR="004C7541" w:rsidRPr="009136B7" w:rsidRDefault="004C7541" w:rsidP="006A0263">
      <w:pPr>
        <w:ind w:firstLine="708"/>
        <w:jc w:val="both"/>
        <w:rPr>
          <w:rFonts w:ascii="Times New Roman" w:hAnsi="Times New Roman"/>
          <w:sz w:val="28"/>
          <w:szCs w:val="28"/>
        </w:rPr>
      </w:pPr>
    </w:p>
    <w:p w:rsidR="004C7541" w:rsidRPr="009136B7" w:rsidRDefault="004C7541" w:rsidP="003508E8">
      <w:pPr>
        <w:ind w:firstLine="708"/>
        <w:jc w:val="both"/>
        <w:rPr>
          <w:rFonts w:ascii="Times New Roman" w:hAnsi="Times New Roman"/>
          <w:sz w:val="28"/>
          <w:szCs w:val="28"/>
        </w:rPr>
      </w:pPr>
      <w:r w:rsidRPr="009136B7">
        <w:rPr>
          <w:rFonts w:ascii="Times New Roman" w:hAnsi="Times New Roman"/>
          <w:sz w:val="28"/>
          <w:szCs w:val="28"/>
        </w:rPr>
        <w:t xml:space="preserve">19. </w:t>
      </w:r>
      <w:r w:rsidRPr="009136B7">
        <w:rPr>
          <w:color w:val="333333"/>
          <w:sz w:val="11"/>
          <w:szCs w:val="11"/>
          <w:shd w:val="clear" w:color="auto" w:fill="FFFFFF"/>
        </w:rPr>
        <w:t xml:space="preserve">  </w:t>
      </w:r>
      <w:r w:rsidRPr="009136B7">
        <w:rPr>
          <w:rFonts w:ascii="Times New Roman" w:hAnsi="Times New Roman"/>
          <w:sz w:val="28"/>
          <w:szCs w:val="28"/>
        </w:rPr>
        <w:t>ІРЦ проводить</w:t>
      </w:r>
      <w:r w:rsidRPr="009136B7">
        <w:rPr>
          <w:color w:val="333333"/>
          <w:sz w:val="11"/>
          <w:szCs w:val="11"/>
          <w:shd w:val="clear" w:color="auto" w:fill="FFFFFF"/>
        </w:rPr>
        <w:t xml:space="preserve"> </w:t>
      </w:r>
      <w:r w:rsidRPr="009136B7">
        <w:rPr>
          <w:rFonts w:ascii="Times New Roman" w:hAnsi="Times New Roman"/>
          <w:sz w:val="28"/>
          <w:szCs w:val="28"/>
        </w:rPr>
        <w:t>комплексну оцінку не пізніше ніж протягом місяця з моменту подання звернення (заяви).</w:t>
      </w:r>
    </w:p>
    <w:p w:rsidR="004C7541" w:rsidRPr="009136B7" w:rsidRDefault="004C7541" w:rsidP="00867D52">
      <w:pPr>
        <w:jc w:val="both"/>
        <w:rPr>
          <w:rFonts w:ascii="Times New Roman" w:hAnsi="Times New Roman"/>
          <w:sz w:val="20"/>
          <w:szCs w:val="20"/>
        </w:rPr>
      </w:pPr>
    </w:p>
    <w:p w:rsidR="004C7541" w:rsidRPr="009136B7" w:rsidRDefault="004C7541" w:rsidP="00B86993">
      <w:pPr>
        <w:ind w:firstLine="708"/>
        <w:jc w:val="both"/>
        <w:rPr>
          <w:rFonts w:ascii="Times New Roman" w:hAnsi="Times New Roman"/>
          <w:sz w:val="28"/>
          <w:szCs w:val="28"/>
        </w:rPr>
      </w:pPr>
      <w:r w:rsidRPr="009136B7">
        <w:rPr>
          <w:rFonts w:ascii="Times New Roman" w:hAnsi="Times New Roman"/>
          <w:sz w:val="28"/>
          <w:szCs w:val="28"/>
        </w:rPr>
        <w:t xml:space="preserve">20. У разі, коли особа з особливими освітніми потребами здобуває дошкільну або загальну середню освіту, до заяви можуть додаватися: </w:t>
      </w:r>
    </w:p>
    <w:p w:rsidR="004C7541" w:rsidRPr="009136B7" w:rsidRDefault="004C7541" w:rsidP="00B86993">
      <w:pPr>
        <w:ind w:firstLine="708"/>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психолого-педагогічна характеристика особи із зазначенням динаміки та </w:t>
      </w:r>
    </w:p>
    <w:p w:rsidR="004C7541" w:rsidRPr="009136B7" w:rsidRDefault="004C7541" w:rsidP="00867D52">
      <w:pPr>
        <w:jc w:val="both"/>
        <w:rPr>
          <w:rFonts w:ascii="Times New Roman" w:hAnsi="Times New Roman"/>
          <w:sz w:val="28"/>
          <w:szCs w:val="28"/>
        </w:rPr>
      </w:pPr>
      <w:r w:rsidRPr="009136B7">
        <w:rPr>
          <w:rFonts w:ascii="Times New Roman" w:hAnsi="Times New Roman"/>
          <w:sz w:val="28"/>
          <w:szCs w:val="28"/>
        </w:rPr>
        <w:t xml:space="preserve">якості засвоєння знань під час навчання, підготовлена відповідним педагогічним працівником та затверджена керівником відповідного закладу освіти; </w:t>
      </w:r>
    </w:p>
    <w:p w:rsidR="004C7541" w:rsidRPr="009136B7" w:rsidRDefault="004C7541" w:rsidP="00867D52">
      <w:pPr>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зошити з рідної мови, математики, результати навчальних досягнень (для </w:t>
      </w:r>
    </w:p>
    <w:p w:rsidR="004C7541" w:rsidRPr="009136B7" w:rsidRDefault="004C7541" w:rsidP="00867D52">
      <w:pPr>
        <w:jc w:val="both"/>
        <w:rPr>
          <w:rFonts w:ascii="Times New Roman" w:hAnsi="Times New Roman"/>
          <w:sz w:val="28"/>
          <w:szCs w:val="28"/>
        </w:rPr>
      </w:pPr>
      <w:r w:rsidRPr="009136B7">
        <w:rPr>
          <w:rFonts w:ascii="Times New Roman" w:hAnsi="Times New Roman"/>
          <w:sz w:val="28"/>
          <w:szCs w:val="28"/>
        </w:rPr>
        <w:t xml:space="preserve">осіб, які здобувають загальну середню освіту), малюнки; </w:t>
      </w:r>
    </w:p>
    <w:p w:rsidR="004C7541" w:rsidRPr="009136B7" w:rsidRDefault="004C7541" w:rsidP="00867D52">
      <w:pPr>
        <w:jc w:val="both"/>
        <w:rPr>
          <w:rFonts w:ascii="Times New Roman" w:hAnsi="Times New Roman"/>
          <w:sz w:val="16"/>
          <w:szCs w:val="16"/>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4C7541" w:rsidRPr="009136B7" w:rsidRDefault="004C7541" w:rsidP="00F66F60">
      <w:pPr>
        <w:ind w:firstLine="567"/>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документи щодо додаткових обстежень особи. </w:t>
      </w:r>
    </w:p>
    <w:p w:rsidR="004C7541" w:rsidRPr="009136B7" w:rsidRDefault="004C7541" w:rsidP="0027486F">
      <w:pPr>
        <w:ind w:firstLine="708"/>
        <w:jc w:val="both"/>
        <w:rPr>
          <w:rFonts w:ascii="Times New Roman" w:hAnsi="Times New Roman"/>
          <w:sz w:val="28"/>
          <w:szCs w:val="28"/>
        </w:rPr>
      </w:pPr>
    </w:p>
    <w:p w:rsidR="004C7541" w:rsidRPr="009136B7" w:rsidRDefault="004C7541" w:rsidP="00C52D20">
      <w:pPr>
        <w:ind w:firstLine="708"/>
        <w:jc w:val="both"/>
        <w:rPr>
          <w:rFonts w:ascii="Times New Roman" w:hAnsi="Times New Roman"/>
          <w:sz w:val="28"/>
          <w:szCs w:val="28"/>
        </w:rPr>
      </w:pPr>
      <w:r w:rsidRPr="009136B7">
        <w:rPr>
          <w:rFonts w:ascii="Times New Roman" w:hAnsi="Times New Roman"/>
          <w:sz w:val="28"/>
          <w:szCs w:val="28"/>
        </w:rPr>
        <w:t xml:space="preserve">21. У разі коли особі з особливими освітніми потребами вже надавалися психолого-педагогічні та </w:t>
      </w:r>
      <w:proofErr w:type="spellStart"/>
      <w:r w:rsidRPr="009136B7">
        <w:rPr>
          <w:rFonts w:ascii="Times New Roman" w:hAnsi="Times New Roman"/>
          <w:sz w:val="28"/>
          <w:szCs w:val="28"/>
        </w:rPr>
        <w:t>корекційно-розвиткові</w:t>
      </w:r>
      <w:proofErr w:type="spellEnd"/>
      <w:r w:rsidRPr="009136B7">
        <w:rPr>
          <w:rFonts w:ascii="Times New Roman" w:hAnsi="Times New Roman"/>
          <w:sz w:val="28"/>
          <w:szCs w:val="28"/>
        </w:rPr>
        <w:t xml:space="preserve"> послуги, до </w:t>
      </w:r>
      <w:proofErr w:type="spellStart"/>
      <w:r w:rsidRPr="009136B7">
        <w:rPr>
          <w:rFonts w:ascii="Times New Roman" w:hAnsi="Times New Roman"/>
          <w:sz w:val="28"/>
          <w:szCs w:val="28"/>
        </w:rPr>
        <w:t>ІРЦ</w:t>
      </w:r>
      <w:proofErr w:type="spellEnd"/>
      <w:r w:rsidRPr="009136B7">
        <w:rPr>
          <w:rFonts w:ascii="Times New Roman" w:hAnsi="Times New Roman"/>
          <w:sz w:val="28"/>
          <w:szCs w:val="28"/>
        </w:rPr>
        <w:t xml:space="preserve"> подаються:</w:t>
      </w:r>
    </w:p>
    <w:p w:rsidR="004C7541" w:rsidRPr="009136B7" w:rsidRDefault="004C7541" w:rsidP="00867D52">
      <w:pPr>
        <w:jc w:val="both"/>
        <w:rPr>
          <w:rFonts w:ascii="Times New Roman" w:hAnsi="Times New Roman"/>
          <w:sz w:val="10"/>
          <w:szCs w:val="10"/>
        </w:rPr>
      </w:pPr>
      <w:r w:rsidRPr="009136B7">
        <w:rPr>
          <w:rFonts w:ascii="Times New Roman" w:hAnsi="Times New Roman"/>
          <w:sz w:val="28"/>
          <w:szCs w:val="28"/>
        </w:rPr>
        <w:t xml:space="preserve"> </w:t>
      </w: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попередні рекомендації щодо проведення комплексної оцінки; </w:t>
      </w:r>
    </w:p>
    <w:p w:rsidR="004C7541" w:rsidRPr="009136B7" w:rsidRDefault="004C7541" w:rsidP="00F66F60">
      <w:pPr>
        <w:ind w:firstLine="567"/>
        <w:jc w:val="both"/>
        <w:rPr>
          <w:rFonts w:ascii="Times New Roman" w:hAnsi="Times New Roman"/>
          <w:sz w:val="10"/>
          <w:szCs w:val="10"/>
        </w:rPr>
      </w:pPr>
    </w:p>
    <w:p w:rsidR="004C7541" w:rsidRPr="009136B7" w:rsidRDefault="004C7541" w:rsidP="00FF5631">
      <w:pPr>
        <w:ind w:firstLine="567"/>
        <w:jc w:val="both"/>
        <w:rPr>
          <w:rFonts w:ascii="Times New Roman" w:hAnsi="Times New Roman"/>
          <w:sz w:val="28"/>
          <w:szCs w:val="28"/>
        </w:rPr>
      </w:pPr>
      <w:r w:rsidRPr="009136B7">
        <w:rPr>
          <w:rFonts w:ascii="Times New Roman" w:hAnsi="Times New Roman"/>
          <w:sz w:val="28"/>
          <w:szCs w:val="28"/>
        </w:rPr>
        <w:t xml:space="preserve">висновок відповідних фахівців щодо результатів надання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із зазначенням динаміки розвитку особи згідно з індивідуальною програмою розвитку. </w:t>
      </w:r>
    </w:p>
    <w:p w:rsidR="004C7541" w:rsidRPr="009136B7" w:rsidRDefault="004C7541" w:rsidP="00FF5631">
      <w:pPr>
        <w:ind w:firstLine="567"/>
        <w:jc w:val="both"/>
        <w:rPr>
          <w:rFonts w:ascii="Times New Roman" w:hAnsi="Times New Roman"/>
          <w:sz w:val="28"/>
          <w:szCs w:val="28"/>
        </w:rPr>
      </w:pPr>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 xml:space="preserve">22. ІРЦ можуть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 </w:t>
      </w:r>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 xml:space="preserve">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w:t>
      </w:r>
      <w:r w:rsidRPr="009136B7">
        <w:rPr>
          <w:rFonts w:ascii="Times New Roman" w:hAnsi="Times New Roman"/>
          <w:sz w:val="28"/>
          <w:szCs w:val="28"/>
        </w:rPr>
        <w:lastRenderedPageBreak/>
        <w:t>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4C7541" w:rsidRPr="009136B7" w:rsidRDefault="004C7541" w:rsidP="006A0263">
      <w:pPr>
        <w:ind w:firstLine="708"/>
        <w:jc w:val="both"/>
        <w:rPr>
          <w:rFonts w:ascii="Times New Roman" w:hAnsi="Times New Roman"/>
          <w:sz w:val="28"/>
          <w:szCs w:val="28"/>
        </w:rPr>
      </w:pPr>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 xml:space="preserve">Для здобувачів освіти комплексна оцінка проводиться з обов’язковим спостереженням та додатковим збором інформації фахівцями інклюзивно-ресурсного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тощо. Для цього фахівці (консультанти) ІРЦ за заявою заявників виїжджають на місце навчання особи з особливими освітніми потребами.</w:t>
      </w:r>
    </w:p>
    <w:p w:rsidR="004C7541" w:rsidRPr="009136B7" w:rsidRDefault="004C7541" w:rsidP="006A0263">
      <w:pPr>
        <w:ind w:firstLine="708"/>
        <w:jc w:val="both"/>
        <w:rPr>
          <w:rFonts w:ascii="Times New Roman" w:hAnsi="Times New Roman"/>
          <w:sz w:val="28"/>
          <w:szCs w:val="28"/>
        </w:rPr>
      </w:pPr>
    </w:p>
    <w:p w:rsidR="004C7541" w:rsidRPr="009136B7" w:rsidRDefault="004C7541" w:rsidP="006A0263">
      <w:pPr>
        <w:ind w:firstLine="708"/>
        <w:jc w:val="both"/>
        <w:rPr>
          <w:rFonts w:ascii="Times New Roman" w:hAnsi="Times New Roman"/>
          <w:sz w:val="28"/>
          <w:szCs w:val="28"/>
        </w:rPr>
      </w:pPr>
      <w:r w:rsidRPr="009136B7">
        <w:rPr>
          <w:rFonts w:ascii="Times New Roman" w:hAnsi="Times New Roman"/>
          <w:sz w:val="28"/>
          <w:szCs w:val="28"/>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4C7541" w:rsidRPr="009136B7" w:rsidRDefault="004C7541" w:rsidP="006A0263">
      <w:pPr>
        <w:ind w:firstLine="708"/>
        <w:jc w:val="both"/>
        <w:rPr>
          <w:rFonts w:ascii="Times New Roman" w:hAnsi="Times New Roman"/>
          <w:sz w:val="20"/>
          <w:szCs w:val="20"/>
          <w:highlight w:val="yellow"/>
        </w:rPr>
      </w:pPr>
    </w:p>
    <w:p w:rsidR="004C7541" w:rsidRPr="009136B7" w:rsidRDefault="004C7541" w:rsidP="00AB02B9">
      <w:pPr>
        <w:ind w:firstLine="708"/>
        <w:jc w:val="both"/>
        <w:rPr>
          <w:rFonts w:ascii="Times New Roman" w:hAnsi="Times New Roman"/>
          <w:sz w:val="28"/>
          <w:szCs w:val="28"/>
        </w:rPr>
      </w:pPr>
      <w:r w:rsidRPr="009136B7">
        <w:rPr>
          <w:rFonts w:ascii="Times New Roman" w:hAnsi="Times New Roman"/>
          <w:sz w:val="28"/>
          <w:szCs w:val="28"/>
        </w:rPr>
        <w:t xml:space="preserve">23. Під час проведення комплексної оцінки фахівці (консультанти) ІРЦ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 </w:t>
      </w:r>
    </w:p>
    <w:p w:rsidR="004C7541" w:rsidRPr="009136B7" w:rsidRDefault="004C7541" w:rsidP="00AB02B9">
      <w:pPr>
        <w:ind w:firstLine="708"/>
        <w:jc w:val="both"/>
        <w:rPr>
          <w:rFonts w:ascii="Times New Roman" w:hAnsi="Times New Roman"/>
          <w:sz w:val="20"/>
          <w:szCs w:val="20"/>
        </w:rPr>
      </w:pPr>
    </w:p>
    <w:p w:rsidR="004C7541" w:rsidRPr="009136B7" w:rsidRDefault="004C7541" w:rsidP="00AB02B9">
      <w:pPr>
        <w:ind w:firstLine="708"/>
        <w:jc w:val="both"/>
        <w:rPr>
          <w:rFonts w:ascii="Times New Roman" w:hAnsi="Times New Roman"/>
          <w:sz w:val="28"/>
          <w:szCs w:val="28"/>
        </w:rPr>
      </w:pPr>
      <w:r w:rsidRPr="009136B7">
        <w:rPr>
          <w:rFonts w:ascii="Times New Roman" w:hAnsi="Times New Roman"/>
          <w:sz w:val="28"/>
          <w:szCs w:val="28"/>
        </w:rPr>
        <w:t xml:space="preserve">24. Участь батьків (одного з батьків) або законних представників особи у проведенні комплексної оцінки є обов’язковою. </w:t>
      </w:r>
    </w:p>
    <w:p w:rsidR="004C7541" w:rsidRPr="009136B7" w:rsidRDefault="004C7541" w:rsidP="00AB02B9">
      <w:pPr>
        <w:ind w:firstLine="708"/>
        <w:jc w:val="both"/>
        <w:rPr>
          <w:rFonts w:ascii="Times New Roman" w:hAnsi="Times New Roman"/>
          <w:sz w:val="20"/>
          <w:szCs w:val="20"/>
        </w:rPr>
      </w:pPr>
    </w:p>
    <w:p w:rsidR="004C7541" w:rsidRPr="009136B7" w:rsidRDefault="004C7541" w:rsidP="00BA7851">
      <w:pPr>
        <w:ind w:firstLine="708"/>
        <w:jc w:val="both"/>
        <w:rPr>
          <w:rFonts w:ascii="Times New Roman" w:hAnsi="Times New Roman"/>
          <w:sz w:val="28"/>
          <w:szCs w:val="28"/>
        </w:rPr>
      </w:pPr>
      <w:r w:rsidRPr="009136B7">
        <w:rPr>
          <w:rFonts w:ascii="Times New Roman" w:hAnsi="Times New Roman"/>
          <w:sz w:val="28"/>
          <w:szCs w:val="28"/>
        </w:rPr>
        <w:t xml:space="preserve">25. Комплексна оцінка проводиться фахівцями (консультантами) ІРЦ індивідуально за такими напрямами: </w:t>
      </w:r>
    </w:p>
    <w:p w:rsidR="004C7541" w:rsidRPr="009136B7" w:rsidRDefault="004C7541" w:rsidP="00867D52">
      <w:pPr>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оцінка фізичного розвитку особи; </w:t>
      </w:r>
    </w:p>
    <w:p w:rsidR="004C7541" w:rsidRPr="009136B7" w:rsidRDefault="004C7541" w:rsidP="00F66F60">
      <w:pPr>
        <w:ind w:firstLine="567"/>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оцінка мовленнєвого розвитку особи; </w:t>
      </w:r>
    </w:p>
    <w:p w:rsidR="004C7541" w:rsidRPr="009136B7" w:rsidRDefault="004C7541" w:rsidP="00F66F60">
      <w:pPr>
        <w:ind w:firstLine="567"/>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оцінка когнітивної сфери особи; </w:t>
      </w:r>
    </w:p>
    <w:p w:rsidR="004C7541" w:rsidRPr="009136B7" w:rsidRDefault="004C7541" w:rsidP="00F66F60">
      <w:pPr>
        <w:ind w:firstLine="567"/>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оцінка емоційно-вольової сфери особи; </w:t>
      </w:r>
    </w:p>
    <w:p w:rsidR="004C7541" w:rsidRPr="009136B7" w:rsidRDefault="004C7541" w:rsidP="00F66F60">
      <w:pPr>
        <w:ind w:firstLine="567"/>
        <w:jc w:val="both"/>
        <w:rPr>
          <w:rFonts w:ascii="Times New Roman" w:hAnsi="Times New Roman"/>
          <w:sz w:val="10"/>
          <w:szCs w:val="10"/>
        </w:rPr>
      </w:pPr>
    </w:p>
    <w:p w:rsidR="004C7541" w:rsidRPr="009136B7" w:rsidRDefault="004C7541" w:rsidP="00F66F60">
      <w:pPr>
        <w:ind w:firstLine="567"/>
        <w:jc w:val="both"/>
        <w:rPr>
          <w:rFonts w:ascii="Times New Roman" w:hAnsi="Times New Roman"/>
          <w:sz w:val="28"/>
          <w:szCs w:val="28"/>
        </w:rPr>
      </w:pPr>
      <w:r w:rsidRPr="009136B7">
        <w:rPr>
          <w:rFonts w:ascii="Times New Roman" w:hAnsi="Times New Roman"/>
          <w:sz w:val="28"/>
          <w:szCs w:val="28"/>
        </w:rPr>
        <w:t xml:space="preserve">оцінка освітньої діяльності особи. </w:t>
      </w:r>
    </w:p>
    <w:p w:rsidR="004C7541" w:rsidRPr="009136B7" w:rsidRDefault="004C7541" w:rsidP="00B0162D">
      <w:pPr>
        <w:ind w:firstLine="567"/>
        <w:jc w:val="both"/>
        <w:rPr>
          <w:rFonts w:ascii="Times New Roman" w:hAnsi="Times New Roman"/>
          <w:sz w:val="28"/>
          <w:szCs w:val="28"/>
        </w:rPr>
      </w:pPr>
      <w:r w:rsidRPr="009136B7">
        <w:rPr>
          <w:rFonts w:ascii="Times New Roman" w:hAnsi="Times New Roman"/>
          <w:sz w:val="28"/>
          <w:szCs w:val="28"/>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4C7541" w:rsidRPr="009136B7" w:rsidRDefault="004C7541" w:rsidP="00B0162D">
      <w:pPr>
        <w:ind w:firstLine="567"/>
        <w:jc w:val="both"/>
        <w:rPr>
          <w:rFonts w:ascii="Times New Roman" w:hAnsi="Times New Roman"/>
          <w:sz w:val="20"/>
          <w:szCs w:val="20"/>
        </w:rPr>
      </w:pPr>
    </w:p>
    <w:p w:rsidR="004C7541" w:rsidRPr="009136B7" w:rsidRDefault="004C7541" w:rsidP="00AB02B9">
      <w:pPr>
        <w:ind w:firstLine="708"/>
        <w:jc w:val="both"/>
        <w:rPr>
          <w:rFonts w:ascii="Times New Roman" w:hAnsi="Times New Roman"/>
          <w:sz w:val="28"/>
          <w:szCs w:val="28"/>
        </w:rPr>
      </w:pPr>
      <w:r w:rsidRPr="009136B7">
        <w:rPr>
          <w:rFonts w:ascii="Times New Roman" w:hAnsi="Times New Roman"/>
          <w:sz w:val="28"/>
          <w:szCs w:val="28"/>
        </w:rPr>
        <w:t xml:space="preserve">26.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заповнюється карта спостереження особи. </w:t>
      </w:r>
    </w:p>
    <w:p w:rsidR="004C7541" w:rsidRPr="009136B7" w:rsidRDefault="004C7541" w:rsidP="00AB02B9">
      <w:pPr>
        <w:ind w:firstLine="708"/>
        <w:jc w:val="both"/>
        <w:rPr>
          <w:rFonts w:ascii="Times New Roman" w:hAnsi="Times New Roman"/>
          <w:sz w:val="28"/>
          <w:szCs w:val="28"/>
        </w:rPr>
      </w:pPr>
    </w:p>
    <w:p w:rsidR="004C7541" w:rsidRPr="009136B7" w:rsidRDefault="004C7541" w:rsidP="00EC705B">
      <w:pPr>
        <w:ind w:firstLine="708"/>
        <w:jc w:val="both"/>
        <w:rPr>
          <w:rFonts w:ascii="Times New Roman" w:hAnsi="Times New Roman"/>
          <w:sz w:val="28"/>
          <w:szCs w:val="28"/>
        </w:rPr>
      </w:pPr>
      <w:r w:rsidRPr="009136B7">
        <w:rPr>
          <w:rFonts w:ascii="Times New Roman" w:hAnsi="Times New Roman"/>
          <w:sz w:val="28"/>
          <w:szCs w:val="28"/>
        </w:rPr>
        <w:lastRenderedPageBreak/>
        <w:t xml:space="preserve">27.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зазначаються у висновку про комплексну оцінку. </w:t>
      </w:r>
    </w:p>
    <w:p w:rsidR="004C7541" w:rsidRPr="009136B7" w:rsidRDefault="004C7541" w:rsidP="00EC705B">
      <w:pPr>
        <w:ind w:firstLine="708"/>
        <w:jc w:val="both"/>
        <w:rPr>
          <w:rFonts w:ascii="Times New Roman" w:hAnsi="Times New Roman"/>
          <w:sz w:val="28"/>
          <w:szCs w:val="28"/>
        </w:rPr>
      </w:pPr>
    </w:p>
    <w:p w:rsidR="004C7541" w:rsidRPr="009136B7" w:rsidRDefault="004C7541" w:rsidP="00EC705B">
      <w:pPr>
        <w:ind w:firstLine="708"/>
        <w:jc w:val="both"/>
        <w:rPr>
          <w:rFonts w:ascii="Times New Roman" w:hAnsi="Times New Roman"/>
          <w:sz w:val="28"/>
          <w:szCs w:val="28"/>
        </w:rPr>
      </w:pPr>
      <w:r w:rsidRPr="009136B7">
        <w:rPr>
          <w:rFonts w:ascii="Times New Roman" w:hAnsi="Times New Roman"/>
          <w:sz w:val="28"/>
          <w:szCs w:val="28"/>
        </w:rPr>
        <w:t xml:space="preserve">28.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зазначаються у висновку про комплексну оцінку. </w:t>
      </w:r>
    </w:p>
    <w:p w:rsidR="004C7541" w:rsidRPr="009136B7" w:rsidRDefault="004C7541" w:rsidP="00EC705B">
      <w:pPr>
        <w:ind w:firstLine="708"/>
        <w:jc w:val="both"/>
        <w:rPr>
          <w:rFonts w:ascii="Times New Roman" w:hAnsi="Times New Roman"/>
          <w:sz w:val="28"/>
          <w:szCs w:val="28"/>
        </w:rPr>
      </w:pPr>
    </w:p>
    <w:p w:rsidR="004C7541" w:rsidRPr="009136B7" w:rsidRDefault="004C7541" w:rsidP="00EC705B">
      <w:pPr>
        <w:ind w:firstLine="708"/>
        <w:jc w:val="both"/>
        <w:rPr>
          <w:rFonts w:ascii="Times New Roman" w:hAnsi="Times New Roman"/>
          <w:sz w:val="28"/>
          <w:szCs w:val="28"/>
        </w:rPr>
      </w:pPr>
      <w:r w:rsidRPr="009136B7">
        <w:rPr>
          <w:rFonts w:ascii="Times New Roman" w:hAnsi="Times New Roman"/>
          <w:sz w:val="28"/>
          <w:szCs w:val="28"/>
        </w:rPr>
        <w:t xml:space="preserve">29.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зазначаються у висновку про комплексну оцінку. </w:t>
      </w:r>
    </w:p>
    <w:p w:rsidR="004C7541" w:rsidRPr="009136B7" w:rsidRDefault="004C7541" w:rsidP="00EC705B">
      <w:pPr>
        <w:ind w:firstLine="708"/>
        <w:jc w:val="both"/>
        <w:rPr>
          <w:rFonts w:ascii="Times New Roman" w:hAnsi="Times New Roman"/>
          <w:sz w:val="28"/>
          <w:szCs w:val="28"/>
        </w:rPr>
      </w:pPr>
    </w:p>
    <w:p w:rsidR="004C7541" w:rsidRPr="009136B7" w:rsidRDefault="004C7541" w:rsidP="00C52D20">
      <w:pPr>
        <w:ind w:firstLine="708"/>
        <w:jc w:val="both"/>
        <w:rPr>
          <w:rFonts w:ascii="Times New Roman" w:hAnsi="Times New Roman"/>
          <w:sz w:val="28"/>
          <w:szCs w:val="28"/>
        </w:rPr>
      </w:pPr>
      <w:r w:rsidRPr="009136B7">
        <w:rPr>
          <w:rFonts w:ascii="Times New Roman" w:hAnsi="Times New Roman"/>
          <w:sz w:val="28"/>
          <w:szCs w:val="28"/>
        </w:rPr>
        <w:t xml:space="preserve">30.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фахівець (консультант) (вчитель-дефектолог) та її результати зазначаються у висновку про комплексну оцінку. </w:t>
      </w:r>
    </w:p>
    <w:p w:rsidR="004C7541" w:rsidRPr="009136B7" w:rsidRDefault="004C7541" w:rsidP="00867D52">
      <w:pPr>
        <w:jc w:val="both"/>
        <w:rPr>
          <w:rFonts w:ascii="Times New Roman" w:hAnsi="Times New Roman"/>
          <w:sz w:val="28"/>
          <w:szCs w:val="28"/>
        </w:rPr>
      </w:pPr>
    </w:p>
    <w:p w:rsidR="004C7541" w:rsidRPr="009136B7" w:rsidRDefault="004C7541" w:rsidP="004E3542">
      <w:pPr>
        <w:ind w:firstLine="709"/>
        <w:jc w:val="both"/>
        <w:rPr>
          <w:rFonts w:ascii="Times New Roman" w:hAnsi="Times New Roman"/>
          <w:sz w:val="28"/>
          <w:szCs w:val="28"/>
        </w:rPr>
      </w:pPr>
      <w:r w:rsidRPr="009136B7">
        <w:rPr>
          <w:rFonts w:ascii="Times New Roman" w:hAnsi="Times New Roman"/>
          <w:sz w:val="28"/>
          <w:szCs w:val="28"/>
        </w:rPr>
        <w:t xml:space="preserve">31. У разі потреби фахівці (консультанти) ІРЦ можуть проводити комплексну оцінку за іншими напрямами, зокрема визначення рівня соціальної адаптації, взаємовідносин з однолітками, дорослими. </w:t>
      </w:r>
    </w:p>
    <w:p w:rsidR="004C7541" w:rsidRPr="009136B7" w:rsidRDefault="004C7541" w:rsidP="00867D52">
      <w:pPr>
        <w:jc w:val="both"/>
        <w:rPr>
          <w:rFonts w:ascii="Times New Roman" w:hAnsi="Times New Roman"/>
          <w:sz w:val="28"/>
          <w:szCs w:val="28"/>
        </w:rPr>
      </w:pPr>
    </w:p>
    <w:p w:rsidR="004C7541" w:rsidRPr="009136B7" w:rsidRDefault="004C7541" w:rsidP="00AE4BDA">
      <w:pPr>
        <w:ind w:firstLine="709"/>
        <w:jc w:val="both"/>
        <w:rPr>
          <w:rFonts w:ascii="Times New Roman" w:hAnsi="Times New Roman"/>
          <w:sz w:val="28"/>
          <w:szCs w:val="28"/>
        </w:rPr>
      </w:pPr>
      <w:r w:rsidRPr="009136B7">
        <w:rPr>
          <w:rFonts w:ascii="Times New Roman" w:hAnsi="Times New Roman"/>
          <w:sz w:val="28"/>
          <w:szCs w:val="28"/>
        </w:rPr>
        <w:t xml:space="preserve">32. Результати комплексної оцінки оформлюються в електронному вигляді, зберігаються в ІРЦ та надаються батькам (одному з батьків) або законним представникам особи за письмовим зверненням. </w:t>
      </w:r>
    </w:p>
    <w:p w:rsidR="004C7541" w:rsidRPr="009136B7" w:rsidRDefault="004C7541" w:rsidP="004E3542">
      <w:pPr>
        <w:ind w:firstLine="567"/>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осіб в ІРЦ здійснюється відповідно до вимог Закону України «Про захист персональних даних». </w:t>
      </w:r>
    </w:p>
    <w:p w:rsidR="004C7541" w:rsidRPr="009136B7" w:rsidRDefault="004C7541" w:rsidP="00867D52">
      <w:pPr>
        <w:jc w:val="both"/>
        <w:rPr>
          <w:rFonts w:ascii="Times New Roman" w:hAnsi="Times New Roman"/>
          <w:sz w:val="28"/>
          <w:szCs w:val="28"/>
        </w:rPr>
      </w:pPr>
    </w:p>
    <w:p w:rsidR="004C7541" w:rsidRPr="009136B7" w:rsidRDefault="004C7541" w:rsidP="004561BE">
      <w:pPr>
        <w:ind w:firstLine="708"/>
        <w:jc w:val="both"/>
        <w:rPr>
          <w:rFonts w:ascii="Times New Roman" w:hAnsi="Times New Roman"/>
          <w:sz w:val="28"/>
          <w:szCs w:val="28"/>
        </w:rPr>
      </w:pPr>
      <w:r w:rsidRPr="009136B7">
        <w:rPr>
          <w:rFonts w:ascii="Times New Roman" w:hAnsi="Times New Roman"/>
          <w:sz w:val="28"/>
          <w:szCs w:val="28"/>
        </w:rPr>
        <w:t>33. Узагальнення результатів комплексної оцінки здійснюється на засіданні фахівців (</w:t>
      </w:r>
      <w:r w:rsidRPr="005F2A7F">
        <w:rPr>
          <w:rFonts w:ascii="Times New Roman" w:hAnsi="Times New Roman"/>
          <w:sz w:val="28"/>
          <w:szCs w:val="28"/>
        </w:rPr>
        <w:t>консультантів)</w:t>
      </w:r>
      <w:r w:rsidRPr="009136B7">
        <w:rPr>
          <w:rFonts w:ascii="Times New Roman" w:hAnsi="Times New Roman"/>
          <w:sz w:val="28"/>
          <w:szCs w:val="28"/>
        </w:rPr>
        <w:t xml:space="preserve"> ІРЦ, які її проводили, в якому мають право брати участь батьки (один з батьків) або законні представники особи з особливими освітніми потребами. </w:t>
      </w:r>
    </w:p>
    <w:p w:rsidR="004C7541" w:rsidRPr="009136B7" w:rsidRDefault="004C7541" w:rsidP="004561BE">
      <w:pPr>
        <w:ind w:firstLine="708"/>
        <w:jc w:val="both"/>
        <w:rPr>
          <w:rFonts w:ascii="Times New Roman" w:hAnsi="Times New Roman"/>
          <w:sz w:val="28"/>
          <w:szCs w:val="28"/>
        </w:rPr>
      </w:pPr>
    </w:p>
    <w:p w:rsidR="004C7541" w:rsidRPr="009136B7" w:rsidRDefault="004C7541" w:rsidP="004561BE">
      <w:pPr>
        <w:ind w:firstLine="708"/>
        <w:jc w:val="both"/>
        <w:rPr>
          <w:rFonts w:ascii="Times New Roman" w:hAnsi="Times New Roman"/>
          <w:sz w:val="28"/>
          <w:szCs w:val="28"/>
        </w:rPr>
      </w:pPr>
      <w:r w:rsidRPr="009136B7">
        <w:rPr>
          <w:rFonts w:ascii="Times New Roman" w:hAnsi="Times New Roman"/>
          <w:sz w:val="28"/>
          <w:szCs w:val="28"/>
        </w:rPr>
        <w:t>За результатами комплексної оцінки:</w:t>
      </w:r>
    </w:p>
    <w:p w:rsidR="004C7541" w:rsidRPr="009136B7" w:rsidRDefault="004C7541" w:rsidP="004561BE">
      <w:pPr>
        <w:ind w:firstLine="708"/>
        <w:jc w:val="both"/>
        <w:rPr>
          <w:rFonts w:ascii="Times New Roman" w:hAnsi="Times New Roman"/>
          <w:sz w:val="28"/>
          <w:szCs w:val="28"/>
        </w:rPr>
      </w:pPr>
      <w:r w:rsidRPr="009136B7">
        <w:rPr>
          <w:rFonts w:ascii="Times New Roman" w:hAnsi="Times New Roman"/>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4C7541" w:rsidRPr="009136B7" w:rsidRDefault="004C7541" w:rsidP="004561BE">
      <w:pPr>
        <w:ind w:firstLine="708"/>
        <w:jc w:val="both"/>
        <w:rPr>
          <w:rFonts w:ascii="Times New Roman" w:hAnsi="Times New Roman"/>
          <w:sz w:val="28"/>
          <w:szCs w:val="28"/>
        </w:rPr>
      </w:pPr>
      <w:r w:rsidRPr="009136B7">
        <w:rPr>
          <w:rFonts w:ascii="Times New Roman" w:hAnsi="Times New Roman"/>
          <w:sz w:val="28"/>
          <w:szCs w:val="28"/>
        </w:rPr>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які надаються особам з </w:t>
      </w:r>
      <w:r w:rsidRPr="009136B7">
        <w:rPr>
          <w:rFonts w:ascii="Times New Roman" w:hAnsi="Times New Roman"/>
          <w:sz w:val="28"/>
          <w:szCs w:val="28"/>
        </w:rPr>
        <w:lastRenderedPageBreak/>
        <w:t>особливими освітніми потребами в закладах освіти (для особи з інвалідністю - з урахуванням індивідуальної програми реабілітації);</w:t>
      </w:r>
    </w:p>
    <w:p w:rsidR="004C7541" w:rsidRPr="009136B7" w:rsidRDefault="004C7541" w:rsidP="004561BE">
      <w:pPr>
        <w:ind w:firstLine="708"/>
        <w:jc w:val="both"/>
        <w:rPr>
          <w:rFonts w:ascii="Times New Roman" w:hAnsi="Times New Roman"/>
          <w:sz w:val="28"/>
          <w:szCs w:val="28"/>
        </w:rPr>
      </w:pPr>
      <w:r w:rsidRPr="009136B7">
        <w:rPr>
          <w:rFonts w:ascii="Times New Roman" w:hAnsi="Times New Roman"/>
          <w:sz w:val="28"/>
          <w:szCs w:val="28"/>
        </w:rPr>
        <w:t xml:space="preserve">надаються рекомендації щодо складення, виконання, коригування індивідуальної програми розвитку в частині надання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4C7541" w:rsidRPr="009136B7" w:rsidRDefault="004C7541" w:rsidP="004561BE">
      <w:pPr>
        <w:ind w:firstLine="708"/>
        <w:jc w:val="both"/>
        <w:rPr>
          <w:rFonts w:ascii="Times New Roman" w:hAnsi="Times New Roman"/>
          <w:sz w:val="28"/>
          <w:szCs w:val="28"/>
        </w:rPr>
      </w:pPr>
    </w:p>
    <w:p w:rsidR="004C7541" w:rsidRPr="009136B7" w:rsidRDefault="004C7541" w:rsidP="00BF4415">
      <w:pPr>
        <w:ind w:firstLine="708"/>
        <w:jc w:val="both"/>
        <w:rPr>
          <w:rFonts w:ascii="Times New Roman" w:hAnsi="Times New Roman"/>
          <w:sz w:val="28"/>
          <w:szCs w:val="28"/>
        </w:rPr>
      </w:pPr>
      <w:r w:rsidRPr="009136B7">
        <w:rPr>
          <w:rFonts w:ascii="Times New Roman" w:hAnsi="Times New Roman"/>
          <w:sz w:val="28"/>
          <w:szCs w:val="28"/>
        </w:rPr>
        <w:t>34. За результатами засідання складається висновок про комплексну оцінку за формою, визначеною законодавством.</w:t>
      </w:r>
    </w:p>
    <w:p w:rsidR="004C7541" w:rsidRPr="009136B7" w:rsidRDefault="004C7541" w:rsidP="00BF4415">
      <w:pPr>
        <w:ind w:firstLine="708"/>
        <w:jc w:val="both"/>
        <w:rPr>
          <w:rFonts w:ascii="Times New Roman" w:hAnsi="Times New Roman"/>
          <w:sz w:val="28"/>
          <w:szCs w:val="28"/>
        </w:rPr>
      </w:pPr>
      <w:r w:rsidRPr="009136B7">
        <w:rPr>
          <w:rFonts w:ascii="Times New Roman" w:hAnsi="Times New Roman"/>
          <w:sz w:val="28"/>
          <w:szCs w:val="28"/>
        </w:rPr>
        <w:t xml:space="preserve"> </w:t>
      </w:r>
    </w:p>
    <w:p w:rsidR="004C7541" w:rsidRPr="009136B7" w:rsidRDefault="004C7541" w:rsidP="00C52D20">
      <w:pPr>
        <w:ind w:firstLine="708"/>
        <w:jc w:val="both"/>
        <w:rPr>
          <w:rFonts w:ascii="Times New Roman" w:hAnsi="Times New Roman"/>
          <w:sz w:val="28"/>
          <w:szCs w:val="28"/>
        </w:rPr>
      </w:pPr>
      <w:r w:rsidRPr="009136B7">
        <w:rPr>
          <w:rFonts w:ascii="Times New Roman" w:hAnsi="Times New Roman"/>
          <w:sz w:val="28"/>
          <w:szCs w:val="28"/>
        </w:rPr>
        <w:t xml:space="preserve">35. Фахівці (консультанти) ІРЦ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w:t>
      </w:r>
      <w:proofErr w:type="spellStart"/>
      <w:r w:rsidRPr="009136B7">
        <w:rPr>
          <w:rFonts w:ascii="Times New Roman" w:hAnsi="Times New Roman"/>
          <w:sz w:val="28"/>
          <w:szCs w:val="28"/>
        </w:rPr>
        <w:t>корекційно-ровиткових</w:t>
      </w:r>
      <w:proofErr w:type="spellEnd"/>
      <w:r w:rsidRPr="009136B7">
        <w:rPr>
          <w:rFonts w:ascii="Times New Roman" w:hAnsi="Times New Roman"/>
          <w:sz w:val="28"/>
          <w:szCs w:val="28"/>
        </w:rPr>
        <w:t xml:space="preserve"> послуг у закладах освіти (у разі здобуття особою дошкільної чи загальної середньої освіти). </w:t>
      </w:r>
    </w:p>
    <w:p w:rsidR="004C7541" w:rsidRPr="009136B7" w:rsidRDefault="004C7541" w:rsidP="00867D52">
      <w:pPr>
        <w:jc w:val="both"/>
        <w:rPr>
          <w:rFonts w:ascii="Times New Roman" w:hAnsi="Times New Roman"/>
          <w:sz w:val="28"/>
          <w:szCs w:val="28"/>
        </w:rPr>
      </w:pPr>
    </w:p>
    <w:p w:rsidR="004C7541" w:rsidRPr="009136B7" w:rsidRDefault="004C7541" w:rsidP="003A72B5">
      <w:pPr>
        <w:ind w:firstLine="709"/>
        <w:jc w:val="both"/>
        <w:rPr>
          <w:rFonts w:ascii="Times New Roman" w:hAnsi="Times New Roman"/>
          <w:sz w:val="28"/>
          <w:szCs w:val="28"/>
        </w:rPr>
      </w:pPr>
      <w:r w:rsidRPr="009136B7">
        <w:rPr>
          <w:rFonts w:ascii="Times New Roman" w:hAnsi="Times New Roman"/>
          <w:sz w:val="28"/>
          <w:szCs w:val="28"/>
        </w:rPr>
        <w:t xml:space="preserve">36. Комплексна оцінка з підготовкою відповідного висновку проводиться протягом 10 робочих днів. </w:t>
      </w:r>
    </w:p>
    <w:p w:rsidR="004C7541" w:rsidRPr="009136B7" w:rsidRDefault="004C7541" w:rsidP="00867D52">
      <w:pPr>
        <w:jc w:val="both"/>
        <w:rPr>
          <w:rFonts w:ascii="Times New Roman" w:hAnsi="Times New Roman"/>
          <w:sz w:val="28"/>
          <w:szCs w:val="28"/>
        </w:rPr>
      </w:pPr>
    </w:p>
    <w:p w:rsidR="004C7541" w:rsidRPr="009136B7" w:rsidRDefault="004C7541" w:rsidP="004E3542">
      <w:pPr>
        <w:ind w:firstLine="709"/>
        <w:jc w:val="both"/>
        <w:rPr>
          <w:rFonts w:ascii="Times New Roman" w:hAnsi="Times New Roman"/>
          <w:sz w:val="28"/>
          <w:szCs w:val="28"/>
        </w:rPr>
      </w:pPr>
      <w:r w:rsidRPr="009136B7">
        <w:rPr>
          <w:rFonts w:ascii="Times New Roman" w:hAnsi="Times New Roman"/>
          <w:sz w:val="28"/>
          <w:szCs w:val="28"/>
        </w:rPr>
        <w:t>37.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rsidR="004C7541" w:rsidRPr="009136B7" w:rsidRDefault="004C7541" w:rsidP="00867D52">
      <w:pPr>
        <w:jc w:val="both"/>
        <w:rPr>
          <w:rFonts w:ascii="Times New Roman" w:hAnsi="Times New Roman"/>
          <w:sz w:val="28"/>
          <w:szCs w:val="28"/>
        </w:rPr>
      </w:pPr>
    </w:p>
    <w:p w:rsidR="004C7541" w:rsidRPr="009136B7" w:rsidRDefault="004C7541" w:rsidP="00FF5631">
      <w:pPr>
        <w:ind w:firstLine="709"/>
        <w:jc w:val="both"/>
        <w:rPr>
          <w:color w:val="333333"/>
          <w:sz w:val="11"/>
          <w:szCs w:val="11"/>
          <w:shd w:val="clear" w:color="auto" w:fill="FFFFFF"/>
        </w:rPr>
      </w:pPr>
      <w:r w:rsidRPr="009136B7">
        <w:rPr>
          <w:rFonts w:ascii="Times New Roman" w:hAnsi="Times New Roman"/>
          <w:sz w:val="28"/>
          <w:szCs w:val="28"/>
        </w:rPr>
        <w:t xml:space="preserve">38. Висновок про комплексну оцінку зберігається в АС </w:t>
      </w:r>
      <w:r w:rsidRPr="00E70304">
        <w:rPr>
          <w:rFonts w:ascii="Times New Roman" w:hAnsi="Times New Roman"/>
          <w:sz w:val="28"/>
          <w:szCs w:val="28"/>
        </w:rPr>
        <w:t>«ІРЦ».</w:t>
      </w:r>
      <w:r w:rsidRPr="009136B7">
        <w:rPr>
          <w:color w:val="333333"/>
          <w:sz w:val="11"/>
          <w:szCs w:val="11"/>
          <w:shd w:val="clear" w:color="auto" w:fill="FFFFFF"/>
        </w:rPr>
        <w:t xml:space="preserve"> </w:t>
      </w:r>
    </w:p>
    <w:p w:rsidR="004C7541" w:rsidRPr="009136B7" w:rsidRDefault="004C7541" w:rsidP="00FF5631">
      <w:pPr>
        <w:ind w:firstLine="709"/>
        <w:jc w:val="both"/>
        <w:rPr>
          <w:rFonts w:ascii="Times New Roman" w:hAnsi="Times New Roman"/>
          <w:sz w:val="28"/>
          <w:szCs w:val="28"/>
        </w:rPr>
      </w:pPr>
    </w:p>
    <w:p w:rsidR="004C7541" w:rsidRPr="009136B7" w:rsidRDefault="004C7541" w:rsidP="004E3542">
      <w:pPr>
        <w:ind w:firstLine="709"/>
        <w:jc w:val="both"/>
        <w:rPr>
          <w:rFonts w:ascii="Times New Roman" w:hAnsi="Times New Roman"/>
          <w:sz w:val="28"/>
          <w:szCs w:val="28"/>
        </w:rPr>
      </w:pPr>
      <w:r w:rsidRPr="009136B7">
        <w:rPr>
          <w:rFonts w:ascii="Times New Roman" w:hAnsi="Times New Roman"/>
          <w:sz w:val="28"/>
          <w:szCs w:val="28"/>
        </w:rPr>
        <w:t xml:space="preserve">39. У разі встановлення фахівцями (консультантами) ІРЦ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w:t>
      </w:r>
    </w:p>
    <w:p w:rsidR="004C7541" w:rsidRPr="009136B7" w:rsidRDefault="004C7541" w:rsidP="00867D52">
      <w:pPr>
        <w:jc w:val="both"/>
        <w:rPr>
          <w:rFonts w:ascii="Times New Roman" w:hAnsi="Times New Roman"/>
          <w:sz w:val="28"/>
          <w:szCs w:val="28"/>
        </w:rPr>
      </w:pPr>
    </w:p>
    <w:p w:rsidR="004C7541" w:rsidRPr="009136B7" w:rsidRDefault="004C7541" w:rsidP="004E3542">
      <w:pPr>
        <w:ind w:firstLine="709"/>
        <w:jc w:val="both"/>
        <w:rPr>
          <w:rFonts w:ascii="Times New Roman" w:hAnsi="Times New Roman"/>
          <w:sz w:val="28"/>
          <w:szCs w:val="28"/>
        </w:rPr>
      </w:pPr>
      <w:r w:rsidRPr="009136B7">
        <w:rPr>
          <w:rFonts w:ascii="Times New Roman" w:hAnsi="Times New Roman"/>
          <w:sz w:val="28"/>
          <w:szCs w:val="28"/>
        </w:rPr>
        <w:t xml:space="preserve">40.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дитини її батьки (один з батьків) або законні представники звертаються до ІРЦ за шість місяців до початку навчального року. </w:t>
      </w:r>
    </w:p>
    <w:p w:rsidR="004C7541" w:rsidRPr="009136B7" w:rsidRDefault="004C7541" w:rsidP="004E3542">
      <w:pPr>
        <w:ind w:firstLine="709"/>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 xml:space="preserve">Перед проведенням комплексної оцінки батьки (один з батьків) або законні представники дитини можуть звернутися до закладу освіти, який вони обрали, для  зарахування особи. </w:t>
      </w:r>
    </w:p>
    <w:p w:rsidR="004C7541" w:rsidRPr="009136B7" w:rsidRDefault="004C7541" w:rsidP="00867D52">
      <w:pPr>
        <w:jc w:val="both"/>
        <w:rPr>
          <w:rFonts w:ascii="Times New Roman" w:hAnsi="Times New Roman"/>
          <w:sz w:val="28"/>
          <w:szCs w:val="28"/>
        </w:rPr>
      </w:pPr>
    </w:p>
    <w:p w:rsidR="004C7541" w:rsidRPr="009136B7" w:rsidRDefault="004C7541" w:rsidP="00372D07">
      <w:pPr>
        <w:ind w:firstLine="708"/>
        <w:jc w:val="both"/>
        <w:rPr>
          <w:rFonts w:ascii="Times New Roman" w:hAnsi="Times New Roman"/>
          <w:sz w:val="10"/>
          <w:szCs w:val="10"/>
        </w:rPr>
      </w:pPr>
      <w:r w:rsidRPr="009136B7">
        <w:rPr>
          <w:rFonts w:ascii="Times New Roman" w:hAnsi="Times New Roman"/>
          <w:sz w:val="28"/>
          <w:szCs w:val="28"/>
        </w:rPr>
        <w:lastRenderedPageBreak/>
        <w:t xml:space="preserve">41. Повторна комплексна оцінка фахівцями (консультантами) ІРЦ проводиться у разі: </w:t>
      </w:r>
    </w:p>
    <w:p w:rsidR="004C7541" w:rsidRPr="009136B7" w:rsidRDefault="004C7541" w:rsidP="00372D07">
      <w:pPr>
        <w:ind w:firstLine="567"/>
        <w:jc w:val="both"/>
        <w:rPr>
          <w:rFonts w:ascii="Times New Roman" w:hAnsi="Times New Roman"/>
          <w:sz w:val="28"/>
          <w:szCs w:val="28"/>
        </w:rPr>
      </w:pPr>
      <w:r w:rsidRPr="009136B7">
        <w:rPr>
          <w:rFonts w:ascii="Times New Roman" w:hAnsi="Times New Roman"/>
          <w:sz w:val="28"/>
          <w:szCs w:val="28"/>
        </w:rPr>
        <w:t>переходу особи з особливими освітніми потребами з дошкільного закладу освіти в заклад загальної середньої освіти; переведення особи зі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4C7541" w:rsidRPr="009136B7" w:rsidRDefault="004C7541" w:rsidP="00372D07">
      <w:pPr>
        <w:ind w:firstLine="567"/>
        <w:jc w:val="both"/>
        <w:rPr>
          <w:rFonts w:ascii="Times New Roman" w:hAnsi="Times New Roman"/>
          <w:sz w:val="28"/>
          <w:szCs w:val="28"/>
        </w:rPr>
      </w:pPr>
    </w:p>
    <w:p w:rsidR="004C7541" w:rsidRPr="009136B7" w:rsidRDefault="004C7541" w:rsidP="00372D07">
      <w:pPr>
        <w:ind w:firstLine="567"/>
        <w:jc w:val="both"/>
        <w:rPr>
          <w:rFonts w:ascii="Times New Roman" w:hAnsi="Times New Roman"/>
          <w:sz w:val="28"/>
          <w:szCs w:val="28"/>
        </w:rPr>
      </w:pPr>
      <w:r w:rsidRPr="009136B7">
        <w:rPr>
          <w:rFonts w:ascii="Times New Roman" w:hAnsi="Times New Roman"/>
          <w:sz w:val="28"/>
          <w:szCs w:val="28"/>
        </w:rPr>
        <w:t>надання рекомендацій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rsidR="004C7541" w:rsidRPr="009136B7" w:rsidRDefault="004C7541" w:rsidP="00372D07">
      <w:pPr>
        <w:ind w:firstLine="567"/>
        <w:jc w:val="both"/>
        <w:rPr>
          <w:rFonts w:ascii="Times New Roman" w:hAnsi="Times New Roman"/>
          <w:sz w:val="28"/>
          <w:szCs w:val="28"/>
        </w:rPr>
      </w:pPr>
    </w:p>
    <w:p w:rsidR="004C7541" w:rsidRPr="009136B7" w:rsidRDefault="004C7541" w:rsidP="00372D07">
      <w:pPr>
        <w:ind w:firstLine="567"/>
        <w:jc w:val="both"/>
        <w:rPr>
          <w:rFonts w:ascii="Times New Roman" w:hAnsi="Times New Roman"/>
          <w:sz w:val="28"/>
          <w:szCs w:val="28"/>
        </w:rPr>
      </w:pPr>
      <w:r w:rsidRPr="009136B7">
        <w:rPr>
          <w:rFonts w:ascii="Times New Roman" w:hAnsi="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4C7541" w:rsidRPr="009136B7" w:rsidRDefault="004C7541" w:rsidP="00372D07">
      <w:pPr>
        <w:jc w:val="both"/>
        <w:rPr>
          <w:rFonts w:ascii="Times New Roman" w:hAnsi="Times New Roman"/>
          <w:sz w:val="28"/>
          <w:szCs w:val="28"/>
        </w:rPr>
      </w:pPr>
      <w:r w:rsidRPr="009136B7">
        <w:rPr>
          <w:rFonts w:ascii="Times New Roman" w:hAnsi="Times New Roman"/>
          <w:sz w:val="28"/>
          <w:szCs w:val="28"/>
        </w:rPr>
        <w:tab/>
      </w:r>
    </w:p>
    <w:p w:rsidR="004C7541" w:rsidRPr="009136B7" w:rsidRDefault="004C7541" w:rsidP="005C378F">
      <w:pPr>
        <w:ind w:firstLine="708"/>
        <w:jc w:val="both"/>
        <w:rPr>
          <w:rFonts w:ascii="Times New Roman" w:hAnsi="Times New Roman"/>
          <w:sz w:val="28"/>
          <w:szCs w:val="28"/>
        </w:rPr>
      </w:pPr>
      <w:r w:rsidRPr="009136B7">
        <w:rPr>
          <w:rFonts w:ascii="Times New Roman" w:hAnsi="Times New Roman"/>
          <w:sz w:val="28"/>
          <w:szCs w:val="28"/>
        </w:rPr>
        <w:t>42.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ІРЦ органів управління освітою для проведення повторної комплексної оцінки.</w:t>
      </w:r>
    </w:p>
    <w:p w:rsidR="004C7541" w:rsidRPr="009136B7" w:rsidRDefault="004C7541" w:rsidP="005C378F">
      <w:pPr>
        <w:ind w:firstLine="708"/>
        <w:jc w:val="both"/>
        <w:rPr>
          <w:rFonts w:ascii="Times New Roman" w:hAnsi="Times New Roman"/>
          <w:sz w:val="10"/>
          <w:szCs w:val="10"/>
        </w:rPr>
      </w:pPr>
    </w:p>
    <w:p w:rsidR="004C7541" w:rsidRPr="009136B7" w:rsidRDefault="004C7541" w:rsidP="00C52D20">
      <w:pPr>
        <w:ind w:firstLine="567"/>
        <w:jc w:val="both"/>
        <w:rPr>
          <w:rFonts w:ascii="Times New Roman" w:hAnsi="Times New Roman"/>
          <w:sz w:val="28"/>
          <w:szCs w:val="28"/>
        </w:rPr>
      </w:pPr>
      <w:r w:rsidRPr="009136B7">
        <w:rPr>
          <w:rFonts w:ascii="Times New Roman" w:hAnsi="Times New Roman"/>
          <w:sz w:val="28"/>
          <w:szCs w:val="28"/>
        </w:rPr>
        <w:t xml:space="preserve">Протягом 10 робочих днів з дати звернення батьків (одного з батьків) або законних представників структурний підрозділ з питань діяльності ІРЦ зобов’язаний організовувати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 </w:t>
      </w:r>
    </w:p>
    <w:p w:rsidR="004C7541" w:rsidRPr="009136B7" w:rsidRDefault="004C7541" w:rsidP="00867D52">
      <w:pPr>
        <w:jc w:val="both"/>
        <w:rPr>
          <w:rFonts w:ascii="Times New Roman" w:hAnsi="Times New Roman"/>
          <w:sz w:val="28"/>
          <w:szCs w:val="28"/>
        </w:rPr>
      </w:pPr>
    </w:p>
    <w:p w:rsidR="004C7541" w:rsidRPr="009136B7" w:rsidRDefault="004C7541" w:rsidP="00FF5631">
      <w:pPr>
        <w:ind w:firstLine="708"/>
        <w:jc w:val="both"/>
        <w:rPr>
          <w:rFonts w:ascii="Times New Roman" w:hAnsi="Times New Roman"/>
          <w:sz w:val="28"/>
          <w:szCs w:val="28"/>
        </w:rPr>
      </w:pPr>
      <w:r w:rsidRPr="009136B7">
        <w:rPr>
          <w:rFonts w:ascii="Times New Roman" w:hAnsi="Times New Roman"/>
          <w:sz w:val="28"/>
          <w:szCs w:val="28"/>
        </w:rPr>
        <w:t xml:space="preserve">43.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 </w:t>
      </w:r>
    </w:p>
    <w:p w:rsidR="004C7541" w:rsidRPr="009136B7" w:rsidRDefault="004C7541" w:rsidP="00FF5631">
      <w:pPr>
        <w:ind w:firstLine="708"/>
        <w:jc w:val="both"/>
        <w:rPr>
          <w:rFonts w:ascii="Times New Roman" w:hAnsi="Times New Roman"/>
          <w:sz w:val="28"/>
          <w:szCs w:val="28"/>
        </w:rPr>
      </w:pPr>
    </w:p>
    <w:p w:rsidR="004C7541" w:rsidRPr="009136B7" w:rsidRDefault="004C7541" w:rsidP="000E5E56">
      <w:pPr>
        <w:ind w:firstLine="708"/>
        <w:jc w:val="both"/>
        <w:rPr>
          <w:rFonts w:ascii="Times New Roman" w:hAnsi="Times New Roman"/>
          <w:sz w:val="28"/>
          <w:szCs w:val="28"/>
        </w:rPr>
      </w:pPr>
      <w:r w:rsidRPr="009136B7">
        <w:rPr>
          <w:rFonts w:ascii="Times New Roman" w:hAnsi="Times New Roman"/>
          <w:sz w:val="28"/>
          <w:szCs w:val="28"/>
        </w:rPr>
        <w:t xml:space="preserve">44. За результатами повторної комплексної оцінки складається висновок про повторну психолого-педагогічну оцінку розвитку особи, який зберігається в АС </w:t>
      </w:r>
      <w:r w:rsidRPr="00E70304">
        <w:rPr>
          <w:rFonts w:ascii="Times New Roman" w:hAnsi="Times New Roman"/>
          <w:sz w:val="28"/>
          <w:szCs w:val="28"/>
        </w:rPr>
        <w:t>«ІРЦ»,</w:t>
      </w:r>
      <w:r w:rsidRPr="009136B7">
        <w:rPr>
          <w:rFonts w:ascii="Times New Roman" w:hAnsi="Times New Roman"/>
          <w:sz w:val="28"/>
          <w:szCs w:val="28"/>
        </w:rPr>
        <w:t xml:space="preserve"> що є основою для розроблення індивідуальної програми розвитку особи з особливими освітніми потребами, надання їй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4C7541" w:rsidRPr="009136B7" w:rsidRDefault="004C7541" w:rsidP="000E5E56">
      <w:pPr>
        <w:ind w:firstLine="708"/>
        <w:jc w:val="both"/>
        <w:rPr>
          <w:rFonts w:ascii="Times New Roman" w:hAnsi="Times New Roman"/>
          <w:sz w:val="28"/>
          <w:szCs w:val="28"/>
        </w:rPr>
      </w:pPr>
      <w:r w:rsidRPr="009136B7">
        <w:rPr>
          <w:rFonts w:ascii="Times New Roman" w:hAnsi="Times New Roman"/>
          <w:sz w:val="28"/>
          <w:szCs w:val="28"/>
        </w:rPr>
        <w:t>Висновок про комплексну оцінку повинен містити категорію (категорії) (тип (типи) її особливих освітніх потреб (труднощів).</w:t>
      </w:r>
    </w:p>
    <w:p w:rsidR="004C7541" w:rsidRPr="009136B7" w:rsidRDefault="004C7541" w:rsidP="00D924A2">
      <w:pPr>
        <w:jc w:val="center"/>
        <w:rPr>
          <w:rFonts w:ascii="Times New Roman" w:hAnsi="Times New Roman"/>
          <w:sz w:val="28"/>
          <w:szCs w:val="28"/>
        </w:rPr>
      </w:pPr>
    </w:p>
    <w:p w:rsidR="004C7541" w:rsidRPr="009136B7" w:rsidRDefault="004C7541" w:rsidP="00D924A2">
      <w:pPr>
        <w:jc w:val="center"/>
        <w:rPr>
          <w:rFonts w:ascii="Times New Roman" w:hAnsi="Times New Roman"/>
          <w:sz w:val="28"/>
          <w:szCs w:val="28"/>
        </w:rPr>
      </w:pPr>
    </w:p>
    <w:p w:rsidR="004C7541" w:rsidRPr="009136B7" w:rsidRDefault="004C7541" w:rsidP="00D924A2">
      <w:pPr>
        <w:jc w:val="center"/>
        <w:rPr>
          <w:rFonts w:ascii="Times New Roman" w:hAnsi="Times New Roman"/>
          <w:sz w:val="28"/>
          <w:szCs w:val="28"/>
        </w:rPr>
      </w:pPr>
      <w:r w:rsidRPr="009136B7">
        <w:rPr>
          <w:rFonts w:ascii="Times New Roman" w:hAnsi="Times New Roman"/>
          <w:sz w:val="28"/>
          <w:szCs w:val="28"/>
        </w:rPr>
        <w:t>V. ОРГАНІЗАЦІЯ СИСТЕМНОГО КВАЛІФІКОВАНОГО ПСИХОЛОГО-ПЕДАГОГІЧНОГО СУПРОВОДУ  НАДАННЯ ПСИХОЛОГО-ПЕДАГОГІЧНИХ ТА КОРЕКЦІЙНО- РОЗВИТКОВИХ ПОСЛУГ ОСОБАМ З ОСОБЛИВИМИ ОСВІТНІМИ ПОТРЕБАМИ</w:t>
      </w:r>
    </w:p>
    <w:p w:rsidR="004C7541" w:rsidRPr="009136B7" w:rsidRDefault="004C7541" w:rsidP="006B2962">
      <w:pPr>
        <w:ind w:firstLine="708"/>
        <w:jc w:val="both"/>
        <w:rPr>
          <w:rFonts w:ascii="Times New Roman" w:hAnsi="Times New Roman"/>
          <w:sz w:val="28"/>
          <w:szCs w:val="28"/>
        </w:rPr>
      </w:pPr>
    </w:p>
    <w:p w:rsidR="004C7541" w:rsidRPr="009136B7" w:rsidRDefault="004C7541" w:rsidP="006B2962">
      <w:pPr>
        <w:ind w:firstLine="708"/>
        <w:jc w:val="both"/>
        <w:rPr>
          <w:rFonts w:ascii="Times New Roman" w:hAnsi="Times New Roman"/>
          <w:sz w:val="28"/>
          <w:szCs w:val="28"/>
        </w:rPr>
      </w:pPr>
      <w:r w:rsidRPr="009136B7">
        <w:rPr>
          <w:rFonts w:ascii="Times New Roman" w:hAnsi="Times New Roman"/>
          <w:sz w:val="28"/>
          <w:szCs w:val="28"/>
        </w:rPr>
        <w:t xml:space="preserve">45. Організацію системного кваліфікованого супроводу, надання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здійснюють фахівці (консультанти) ІРЦ, які:</w:t>
      </w:r>
    </w:p>
    <w:p w:rsidR="004C7541" w:rsidRPr="009136B7" w:rsidRDefault="004C7541" w:rsidP="006B2962">
      <w:pPr>
        <w:ind w:firstLine="708"/>
        <w:jc w:val="both"/>
        <w:rPr>
          <w:rFonts w:ascii="Times New Roman" w:hAnsi="Times New Roman"/>
          <w:sz w:val="28"/>
          <w:szCs w:val="28"/>
        </w:rPr>
      </w:pPr>
      <w:bookmarkStart w:id="25" w:name="n390"/>
      <w:bookmarkEnd w:id="25"/>
      <w:r w:rsidRPr="009136B7">
        <w:rPr>
          <w:rFonts w:ascii="Times New Roman" w:hAnsi="Times New Roman"/>
          <w:sz w:val="28"/>
          <w:szCs w:val="28"/>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4C7541" w:rsidRPr="009136B7" w:rsidRDefault="004C7541" w:rsidP="006B2962">
      <w:pPr>
        <w:ind w:firstLine="708"/>
        <w:jc w:val="both"/>
        <w:rPr>
          <w:rFonts w:ascii="Times New Roman" w:hAnsi="Times New Roman"/>
          <w:sz w:val="28"/>
          <w:szCs w:val="28"/>
        </w:rPr>
      </w:pPr>
      <w:bookmarkStart w:id="26" w:name="n391"/>
      <w:bookmarkEnd w:id="26"/>
      <w:r w:rsidRPr="009136B7">
        <w:rPr>
          <w:rFonts w:ascii="Times New Roman" w:hAnsi="Times New Roman"/>
          <w:sz w:val="28"/>
          <w:szCs w:val="28"/>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4C7541" w:rsidRPr="009136B7" w:rsidRDefault="004C7541" w:rsidP="006B2962">
      <w:pPr>
        <w:ind w:firstLine="708"/>
        <w:jc w:val="both"/>
        <w:rPr>
          <w:rFonts w:ascii="Times New Roman" w:hAnsi="Times New Roman"/>
          <w:sz w:val="28"/>
          <w:szCs w:val="28"/>
        </w:rPr>
      </w:pPr>
      <w:bookmarkStart w:id="27" w:name="n392"/>
      <w:bookmarkEnd w:id="27"/>
      <w:r w:rsidRPr="009136B7">
        <w:rPr>
          <w:rFonts w:ascii="Times New Roman" w:hAnsi="Times New Roman"/>
          <w:sz w:val="28"/>
          <w:szCs w:val="28"/>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4C7541" w:rsidRPr="009136B7" w:rsidRDefault="004C7541" w:rsidP="006B2962">
      <w:pPr>
        <w:ind w:firstLine="708"/>
        <w:jc w:val="both"/>
        <w:rPr>
          <w:rFonts w:ascii="Times New Roman" w:hAnsi="Times New Roman"/>
          <w:sz w:val="28"/>
          <w:szCs w:val="28"/>
        </w:rPr>
      </w:pPr>
      <w:bookmarkStart w:id="28" w:name="n393"/>
      <w:bookmarkEnd w:id="28"/>
      <w:r w:rsidRPr="009136B7">
        <w:rPr>
          <w:rFonts w:ascii="Times New Roman" w:hAnsi="Times New Roman"/>
          <w:sz w:val="28"/>
          <w:szCs w:val="28"/>
        </w:rPr>
        <w:t>консультують батьків (інших законних представників особи) щодо роботи з особою з особливими освітніми потребами вдома;</w:t>
      </w:r>
    </w:p>
    <w:p w:rsidR="004C7541" w:rsidRPr="009136B7" w:rsidRDefault="004C7541" w:rsidP="006B2962">
      <w:pPr>
        <w:ind w:firstLine="708"/>
        <w:jc w:val="both"/>
        <w:rPr>
          <w:rFonts w:ascii="Times New Roman" w:hAnsi="Times New Roman"/>
          <w:sz w:val="28"/>
          <w:szCs w:val="28"/>
        </w:rPr>
      </w:pPr>
      <w:bookmarkStart w:id="29" w:name="n394"/>
      <w:bookmarkEnd w:id="29"/>
      <w:r w:rsidRPr="009136B7">
        <w:rPr>
          <w:rFonts w:ascii="Times New Roman" w:hAnsi="Times New Roman"/>
          <w:sz w:val="28"/>
          <w:szCs w:val="28"/>
        </w:rPr>
        <w:t>виконують інші обов’язки відповідно до завдань ІРЦ та посадових обов’язків.</w:t>
      </w:r>
    </w:p>
    <w:p w:rsidR="004C7541" w:rsidRPr="009136B7" w:rsidRDefault="004C7541" w:rsidP="006B2962">
      <w:pPr>
        <w:ind w:firstLine="708"/>
        <w:jc w:val="both"/>
        <w:rPr>
          <w:rFonts w:ascii="Times New Roman" w:hAnsi="Times New Roman"/>
          <w:highlight w:val="yellow"/>
        </w:rPr>
      </w:pPr>
    </w:p>
    <w:p w:rsidR="004C7541" w:rsidRPr="009136B7" w:rsidRDefault="004C7541" w:rsidP="006B2962">
      <w:pPr>
        <w:ind w:firstLine="708"/>
        <w:jc w:val="both"/>
        <w:rPr>
          <w:rFonts w:ascii="Times New Roman" w:hAnsi="Times New Roman"/>
          <w:sz w:val="28"/>
          <w:szCs w:val="28"/>
        </w:rPr>
      </w:pPr>
      <w:bookmarkStart w:id="30" w:name="n395"/>
      <w:bookmarkEnd w:id="30"/>
      <w:r w:rsidRPr="009136B7">
        <w:rPr>
          <w:rFonts w:ascii="Times New Roman" w:hAnsi="Times New Roman"/>
          <w:sz w:val="28"/>
          <w:szCs w:val="28"/>
        </w:rPr>
        <w:t xml:space="preserve">46. Системний кваліфікований супровід, надання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спрямовані на:</w:t>
      </w:r>
    </w:p>
    <w:p w:rsidR="004C7541" w:rsidRPr="009136B7" w:rsidRDefault="004C7541" w:rsidP="006B2962">
      <w:pPr>
        <w:ind w:firstLine="708"/>
        <w:jc w:val="both"/>
        <w:rPr>
          <w:rFonts w:ascii="Times New Roman" w:hAnsi="Times New Roman"/>
          <w:sz w:val="28"/>
          <w:szCs w:val="28"/>
        </w:rPr>
      </w:pPr>
      <w:bookmarkStart w:id="31" w:name="n396"/>
      <w:bookmarkEnd w:id="31"/>
      <w:r w:rsidRPr="009136B7">
        <w:rPr>
          <w:rFonts w:ascii="Times New Roman" w:hAnsi="Times New Roman"/>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4C7541" w:rsidRPr="009136B7" w:rsidRDefault="004C7541" w:rsidP="006B2962">
      <w:pPr>
        <w:ind w:firstLine="708"/>
        <w:jc w:val="both"/>
        <w:rPr>
          <w:rFonts w:ascii="Times New Roman" w:hAnsi="Times New Roman"/>
          <w:sz w:val="28"/>
          <w:szCs w:val="28"/>
        </w:rPr>
      </w:pPr>
      <w:bookmarkStart w:id="32" w:name="n397"/>
      <w:bookmarkEnd w:id="32"/>
      <w:r w:rsidRPr="009136B7">
        <w:rPr>
          <w:rFonts w:ascii="Times New Roman" w:hAnsi="Times New Roman"/>
          <w:sz w:val="28"/>
          <w:szCs w:val="28"/>
        </w:rPr>
        <w:t xml:space="preserve">соціалізацію осіб з особливими освітніми потребами, розвиток їх самостійності та відповідних </w:t>
      </w:r>
      <w:proofErr w:type="spellStart"/>
      <w:r w:rsidRPr="009136B7">
        <w:rPr>
          <w:rFonts w:ascii="Times New Roman" w:hAnsi="Times New Roman"/>
          <w:sz w:val="28"/>
          <w:szCs w:val="28"/>
        </w:rPr>
        <w:t>компетенцій</w:t>
      </w:r>
      <w:proofErr w:type="spellEnd"/>
      <w:r w:rsidRPr="009136B7">
        <w:rPr>
          <w:rFonts w:ascii="Times New Roman" w:hAnsi="Times New Roman"/>
          <w:sz w:val="28"/>
          <w:szCs w:val="28"/>
        </w:rPr>
        <w:t>;</w:t>
      </w:r>
    </w:p>
    <w:p w:rsidR="004C7541" w:rsidRPr="009136B7" w:rsidRDefault="004C7541" w:rsidP="006B2962">
      <w:pPr>
        <w:ind w:firstLine="708"/>
        <w:jc w:val="both"/>
        <w:rPr>
          <w:rFonts w:ascii="Times New Roman" w:hAnsi="Times New Roman"/>
          <w:sz w:val="28"/>
          <w:szCs w:val="28"/>
        </w:rPr>
      </w:pPr>
      <w:bookmarkStart w:id="33" w:name="n398"/>
      <w:bookmarkEnd w:id="33"/>
      <w:r w:rsidRPr="009136B7">
        <w:rPr>
          <w:rFonts w:ascii="Times New Roman" w:hAnsi="Times New Roman"/>
          <w:sz w:val="28"/>
          <w:szCs w:val="28"/>
        </w:rPr>
        <w:t>сприяння розвитку потенціалу в осіб з особливими освітніми потребами з подальшим визначенням їх професійної орієнтації;</w:t>
      </w:r>
    </w:p>
    <w:p w:rsidR="004C7541" w:rsidRPr="009136B7" w:rsidRDefault="004C7541" w:rsidP="006B2962">
      <w:pPr>
        <w:ind w:firstLine="708"/>
        <w:jc w:val="both"/>
        <w:rPr>
          <w:rFonts w:ascii="Times New Roman" w:hAnsi="Times New Roman"/>
          <w:sz w:val="28"/>
          <w:szCs w:val="28"/>
        </w:rPr>
      </w:pPr>
      <w:bookmarkStart w:id="34" w:name="n399"/>
      <w:bookmarkEnd w:id="34"/>
      <w:r w:rsidRPr="009136B7">
        <w:rPr>
          <w:rFonts w:ascii="Times New Roman" w:hAnsi="Times New Roman"/>
          <w:sz w:val="28"/>
          <w:szCs w:val="28"/>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4C7541" w:rsidRPr="009136B7" w:rsidRDefault="004C7541" w:rsidP="006B2962">
      <w:pPr>
        <w:ind w:firstLine="708"/>
        <w:jc w:val="both"/>
        <w:rPr>
          <w:rFonts w:ascii="Times New Roman" w:hAnsi="Times New Roman"/>
          <w:sz w:val="28"/>
          <w:szCs w:val="28"/>
        </w:rPr>
      </w:pPr>
      <w:bookmarkStart w:id="35" w:name="n400"/>
      <w:bookmarkEnd w:id="35"/>
      <w:r w:rsidRPr="009136B7">
        <w:rPr>
          <w:rFonts w:ascii="Times New Roman" w:hAnsi="Times New Roman"/>
          <w:sz w:val="28"/>
          <w:szCs w:val="28"/>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4C7541" w:rsidRPr="009136B7" w:rsidRDefault="004C7541" w:rsidP="006B2962">
      <w:pPr>
        <w:ind w:firstLine="708"/>
        <w:jc w:val="both"/>
        <w:rPr>
          <w:rFonts w:ascii="Times New Roman" w:hAnsi="Times New Roman"/>
          <w:sz w:val="20"/>
          <w:szCs w:val="20"/>
          <w:highlight w:val="yellow"/>
        </w:rPr>
      </w:pPr>
    </w:p>
    <w:p w:rsidR="004C7541" w:rsidRPr="009136B7" w:rsidRDefault="004C7541" w:rsidP="006B2962">
      <w:pPr>
        <w:ind w:firstLine="708"/>
        <w:jc w:val="both"/>
        <w:rPr>
          <w:rFonts w:ascii="Times New Roman" w:hAnsi="Times New Roman"/>
          <w:sz w:val="28"/>
          <w:szCs w:val="28"/>
        </w:rPr>
      </w:pPr>
      <w:bookmarkStart w:id="36" w:name="n401"/>
      <w:bookmarkEnd w:id="36"/>
      <w:r w:rsidRPr="009136B7">
        <w:rPr>
          <w:rFonts w:ascii="Times New Roman" w:hAnsi="Times New Roman"/>
          <w:sz w:val="28"/>
          <w:szCs w:val="28"/>
        </w:rPr>
        <w:t>47. Тривалість робочого тижня педагогічних працівників ІРЦ становить 36 годин на тиждень та включає час, необхідний для виконання ними завдань ІРЦ, визначених цим Статутом, та посадових обов’язків, передбачених трудовим договором та/або посадовою інструкцією, зокрема:</w:t>
      </w:r>
    </w:p>
    <w:p w:rsidR="004C7541" w:rsidRPr="009136B7" w:rsidRDefault="004C7541" w:rsidP="006B2962">
      <w:pPr>
        <w:ind w:firstLine="708"/>
        <w:jc w:val="both"/>
        <w:rPr>
          <w:rFonts w:ascii="Times New Roman" w:hAnsi="Times New Roman"/>
          <w:sz w:val="28"/>
          <w:szCs w:val="28"/>
        </w:rPr>
      </w:pPr>
      <w:bookmarkStart w:id="37" w:name="n402"/>
      <w:bookmarkEnd w:id="37"/>
      <w:r w:rsidRPr="009136B7">
        <w:rPr>
          <w:rFonts w:ascii="Times New Roman" w:hAnsi="Times New Roman"/>
          <w:sz w:val="28"/>
          <w:szCs w:val="28"/>
        </w:rPr>
        <w:t>проведення комплексної оцінки;</w:t>
      </w:r>
    </w:p>
    <w:p w:rsidR="004C7541" w:rsidRPr="009136B7" w:rsidRDefault="004C7541" w:rsidP="006B2962">
      <w:pPr>
        <w:ind w:firstLine="708"/>
        <w:jc w:val="both"/>
        <w:rPr>
          <w:rFonts w:ascii="Times New Roman" w:hAnsi="Times New Roman"/>
          <w:sz w:val="28"/>
          <w:szCs w:val="28"/>
        </w:rPr>
      </w:pPr>
      <w:bookmarkStart w:id="38" w:name="n403"/>
      <w:bookmarkEnd w:id="38"/>
      <w:r w:rsidRPr="009136B7">
        <w:rPr>
          <w:rFonts w:ascii="Times New Roman" w:hAnsi="Times New Roman"/>
          <w:sz w:val="28"/>
          <w:szCs w:val="28"/>
        </w:rPr>
        <w:t>здійснення системного кваліфікованого супроводу;</w:t>
      </w:r>
    </w:p>
    <w:p w:rsidR="004C7541" w:rsidRPr="009136B7" w:rsidRDefault="004C7541" w:rsidP="006B2962">
      <w:pPr>
        <w:ind w:firstLine="708"/>
        <w:jc w:val="both"/>
        <w:rPr>
          <w:rFonts w:ascii="Times New Roman" w:hAnsi="Times New Roman"/>
          <w:sz w:val="28"/>
          <w:szCs w:val="28"/>
        </w:rPr>
      </w:pPr>
      <w:bookmarkStart w:id="39" w:name="n404"/>
      <w:bookmarkEnd w:id="39"/>
      <w:r w:rsidRPr="009136B7">
        <w:rPr>
          <w:rFonts w:ascii="Times New Roman" w:hAnsi="Times New Roman"/>
          <w:sz w:val="28"/>
          <w:szCs w:val="28"/>
        </w:rPr>
        <w:t xml:space="preserve">надання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w:t>
      </w:r>
    </w:p>
    <w:p w:rsidR="004C7541" w:rsidRPr="009136B7" w:rsidRDefault="004C7541" w:rsidP="006B2962">
      <w:pPr>
        <w:ind w:firstLine="708"/>
        <w:jc w:val="both"/>
        <w:rPr>
          <w:rFonts w:ascii="Times New Roman" w:hAnsi="Times New Roman"/>
          <w:sz w:val="28"/>
          <w:szCs w:val="28"/>
        </w:rPr>
      </w:pPr>
      <w:bookmarkStart w:id="40" w:name="n405"/>
      <w:bookmarkEnd w:id="40"/>
      <w:r w:rsidRPr="009136B7">
        <w:rPr>
          <w:rFonts w:ascii="Times New Roman" w:hAnsi="Times New Roman"/>
          <w:sz w:val="28"/>
          <w:szCs w:val="28"/>
        </w:rPr>
        <w:lastRenderedPageBreak/>
        <w:t>провадження інших видів діяльності, що забезпечують виконання завдань ІРЦ, визначених цим Статутом.</w:t>
      </w:r>
    </w:p>
    <w:p w:rsidR="004C7541" w:rsidRPr="009136B7" w:rsidRDefault="004C7541" w:rsidP="006B2962">
      <w:pPr>
        <w:rPr>
          <w:rFonts w:ascii="Times New Roman" w:hAnsi="Times New Roman"/>
          <w:sz w:val="28"/>
          <w:szCs w:val="28"/>
        </w:rPr>
      </w:pPr>
    </w:p>
    <w:p w:rsidR="004C7541" w:rsidRPr="009136B7" w:rsidRDefault="004C7541" w:rsidP="004B2AB0">
      <w:pPr>
        <w:jc w:val="center"/>
        <w:rPr>
          <w:rFonts w:ascii="Times New Roman" w:hAnsi="Times New Roman"/>
          <w:sz w:val="28"/>
          <w:szCs w:val="28"/>
        </w:rPr>
      </w:pPr>
      <w:r w:rsidRPr="009136B7">
        <w:rPr>
          <w:rFonts w:ascii="Times New Roman" w:hAnsi="Times New Roman"/>
          <w:sz w:val="28"/>
          <w:szCs w:val="28"/>
        </w:rPr>
        <w:t>VI. КАДРОВЕ ЗАБЕЗПЕЧЕННЯ</w:t>
      </w:r>
    </w:p>
    <w:p w:rsidR="004C7541" w:rsidRPr="009136B7" w:rsidRDefault="004C7541" w:rsidP="004B2AB0">
      <w:pPr>
        <w:jc w:val="center"/>
        <w:rPr>
          <w:rFonts w:ascii="Times New Roman" w:hAnsi="Times New Roman"/>
          <w:sz w:val="28"/>
          <w:szCs w:val="28"/>
        </w:rPr>
      </w:pPr>
    </w:p>
    <w:p w:rsidR="004C7541" w:rsidRPr="009136B7" w:rsidRDefault="004C7541" w:rsidP="006B2962">
      <w:pPr>
        <w:ind w:firstLine="709"/>
        <w:jc w:val="both"/>
        <w:rPr>
          <w:rFonts w:ascii="Times New Roman" w:hAnsi="Times New Roman"/>
          <w:sz w:val="28"/>
          <w:szCs w:val="28"/>
        </w:rPr>
      </w:pPr>
      <w:r w:rsidRPr="009136B7">
        <w:rPr>
          <w:rFonts w:ascii="Times New Roman" w:hAnsi="Times New Roman"/>
          <w:sz w:val="28"/>
          <w:szCs w:val="28"/>
        </w:rPr>
        <w:t>48. Керівництво діяльністю ІРЦ здійснює директор, який призначається на посаду строком на шість років на конкурсній основі та звільняється з посади засновником ІРЦ або уповноваженим ним органом (посадовою особою).</w:t>
      </w:r>
    </w:p>
    <w:p w:rsidR="004C7541" w:rsidRPr="009136B7" w:rsidRDefault="004C7541" w:rsidP="006B2962">
      <w:pPr>
        <w:ind w:firstLine="709"/>
        <w:jc w:val="both"/>
        <w:rPr>
          <w:rFonts w:ascii="Times New Roman" w:hAnsi="Times New Roman"/>
          <w:sz w:val="28"/>
          <w:szCs w:val="28"/>
        </w:rPr>
      </w:pPr>
      <w:bookmarkStart w:id="41" w:name="n406"/>
      <w:bookmarkEnd w:id="41"/>
      <w:r w:rsidRPr="009136B7">
        <w:rPr>
          <w:rFonts w:ascii="Times New Roman" w:hAnsi="Times New Roman"/>
          <w:sz w:val="28"/>
          <w:szCs w:val="28"/>
        </w:rPr>
        <w:t>Рішення про проведення конкурсу приймається засновником ІРЦ або уповноваженим ним органом (посадовою особою):</w:t>
      </w:r>
    </w:p>
    <w:p w:rsidR="004C7541" w:rsidRPr="009136B7" w:rsidRDefault="004C7541" w:rsidP="006B2962">
      <w:pPr>
        <w:ind w:firstLine="709"/>
        <w:jc w:val="both"/>
        <w:rPr>
          <w:rFonts w:ascii="Times New Roman" w:hAnsi="Times New Roman"/>
          <w:sz w:val="28"/>
          <w:szCs w:val="28"/>
        </w:rPr>
      </w:pPr>
      <w:bookmarkStart w:id="42" w:name="n407"/>
      <w:bookmarkEnd w:id="42"/>
      <w:r w:rsidRPr="009136B7">
        <w:rPr>
          <w:rFonts w:ascii="Times New Roman" w:hAnsi="Times New Roman"/>
          <w:sz w:val="28"/>
          <w:szCs w:val="28"/>
        </w:rPr>
        <w:t>одночасно з прийняттям рішення про утворення нового інклюзивно-ресурсного центру;</w:t>
      </w:r>
    </w:p>
    <w:p w:rsidR="004C7541" w:rsidRPr="009136B7" w:rsidRDefault="004C7541" w:rsidP="006B2962">
      <w:pPr>
        <w:ind w:firstLine="709"/>
        <w:jc w:val="both"/>
        <w:rPr>
          <w:rFonts w:ascii="Times New Roman" w:hAnsi="Times New Roman"/>
          <w:sz w:val="28"/>
          <w:szCs w:val="28"/>
        </w:rPr>
      </w:pPr>
      <w:bookmarkStart w:id="43" w:name="n408"/>
      <w:bookmarkEnd w:id="43"/>
      <w:r w:rsidRPr="009136B7">
        <w:rPr>
          <w:rFonts w:ascii="Times New Roman" w:hAnsi="Times New Roman"/>
          <w:sz w:val="28"/>
          <w:szCs w:val="28"/>
        </w:rPr>
        <w:t>не менш як за два місяці до завершення строкового трудового договору, укладеного з директором ІРЦ;</w:t>
      </w:r>
    </w:p>
    <w:p w:rsidR="004C7541" w:rsidRPr="009136B7" w:rsidRDefault="004C7541" w:rsidP="006B2962">
      <w:pPr>
        <w:ind w:firstLine="709"/>
        <w:jc w:val="both"/>
        <w:rPr>
          <w:rFonts w:ascii="Times New Roman" w:hAnsi="Times New Roman"/>
          <w:sz w:val="28"/>
          <w:szCs w:val="28"/>
        </w:rPr>
      </w:pPr>
      <w:bookmarkStart w:id="44" w:name="n409"/>
      <w:bookmarkEnd w:id="44"/>
      <w:r w:rsidRPr="009136B7">
        <w:rPr>
          <w:rFonts w:ascii="Times New Roman" w:hAnsi="Times New Roman"/>
          <w:sz w:val="28"/>
          <w:szCs w:val="28"/>
        </w:rPr>
        <w:t>не пізніше ніж протягом десяти робочих днів з дня дострокового припинення договору, укладеного з директором ІРЦ, чи визнання попереднього конкурсу таким, що не відбувся.</w:t>
      </w:r>
    </w:p>
    <w:p w:rsidR="004C7541" w:rsidRPr="009136B7" w:rsidRDefault="004C7541" w:rsidP="006B2962">
      <w:pPr>
        <w:ind w:firstLine="709"/>
        <w:jc w:val="both"/>
        <w:rPr>
          <w:rFonts w:ascii="Times New Roman" w:hAnsi="Times New Roman"/>
          <w:sz w:val="28"/>
          <w:szCs w:val="28"/>
        </w:rPr>
      </w:pPr>
      <w:bookmarkStart w:id="45" w:name="n410"/>
      <w:bookmarkEnd w:id="45"/>
    </w:p>
    <w:p w:rsidR="004C7541" w:rsidRPr="009136B7" w:rsidRDefault="004C7541" w:rsidP="006B2962">
      <w:pPr>
        <w:ind w:firstLine="709"/>
        <w:jc w:val="both"/>
        <w:rPr>
          <w:rFonts w:ascii="Times New Roman" w:hAnsi="Times New Roman"/>
          <w:sz w:val="28"/>
          <w:szCs w:val="28"/>
        </w:rPr>
      </w:pPr>
      <w:r w:rsidRPr="009136B7">
        <w:rPr>
          <w:rFonts w:ascii="Times New Roman" w:hAnsi="Times New Roman"/>
          <w:sz w:val="28"/>
          <w:szCs w:val="28"/>
        </w:rPr>
        <w:t>Конкурс на посаду директора ІРЦ проводиться відповідно до положення про конкурс, затвердженого засновником ІРЦ.</w:t>
      </w:r>
    </w:p>
    <w:p w:rsidR="004C7541" w:rsidRPr="009136B7" w:rsidRDefault="004C7541" w:rsidP="00B82AFB">
      <w:pPr>
        <w:ind w:firstLine="709"/>
        <w:jc w:val="both"/>
        <w:rPr>
          <w:rFonts w:ascii="Times New Roman" w:hAnsi="Times New Roman"/>
          <w:sz w:val="28"/>
          <w:szCs w:val="28"/>
        </w:rPr>
      </w:pPr>
      <w:bookmarkStart w:id="46" w:name="n411"/>
      <w:bookmarkEnd w:id="46"/>
    </w:p>
    <w:p w:rsidR="004C7541" w:rsidRPr="009136B7" w:rsidRDefault="004C7541" w:rsidP="00B82AFB">
      <w:pPr>
        <w:ind w:firstLine="709"/>
        <w:jc w:val="both"/>
        <w:rPr>
          <w:rFonts w:ascii="Times New Roman" w:hAnsi="Times New Roman"/>
          <w:sz w:val="28"/>
          <w:szCs w:val="28"/>
        </w:rPr>
      </w:pPr>
      <w:r w:rsidRPr="00E70304">
        <w:rPr>
          <w:rFonts w:ascii="Times New Roman" w:hAnsi="Times New Roman"/>
          <w:sz w:val="28"/>
          <w:szCs w:val="28"/>
        </w:rPr>
        <w:t>На посаду директора ІРЦ призначається особа, яка має вищу освіту не нижче освітнього ступеня магістра (спеціаліста) за спеціальністю «Спеціальна освіта» («</w:t>
      </w:r>
      <w:proofErr w:type="spellStart"/>
      <w:r w:rsidRPr="00E70304">
        <w:rPr>
          <w:rFonts w:ascii="Times New Roman" w:hAnsi="Times New Roman"/>
          <w:sz w:val="28"/>
          <w:szCs w:val="28"/>
        </w:rPr>
        <w:t>Корекційна</w:t>
      </w:r>
      <w:proofErr w:type="spellEnd"/>
      <w:r w:rsidRPr="00E70304">
        <w:rPr>
          <w:rFonts w:ascii="Times New Roman" w:hAnsi="Times New Roman"/>
          <w:sz w:val="28"/>
          <w:szCs w:val="28"/>
        </w:rPr>
        <w:t xml:space="preserve">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w:t>
      </w:r>
      <w:r w:rsidRPr="009136B7">
        <w:rPr>
          <w:rFonts w:ascii="Times New Roman" w:hAnsi="Times New Roman"/>
          <w:sz w:val="28"/>
          <w:szCs w:val="28"/>
        </w:rPr>
        <w:t xml:space="preserve"> </w:t>
      </w:r>
    </w:p>
    <w:p w:rsidR="004C7541" w:rsidRPr="009136B7" w:rsidRDefault="004C7541" w:rsidP="00B82AFB">
      <w:pPr>
        <w:ind w:firstLine="709"/>
        <w:jc w:val="both"/>
        <w:rPr>
          <w:rFonts w:ascii="Times New Roman" w:hAnsi="Times New Roman"/>
          <w:sz w:val="28"/>
          <w:szCs w:val="28"/>
        </w:rPr>
      </w:pPr>
    </w:p>
    <w:p w:rsidR="004C7541" w:rsidRPr="009136B7" w:rsidRDefault="004C7541" w:rsidP="00E851CE">
      <w:pPr>
        <w:ind w:firstLine="720"/>
        <w:jc w:val="both"/>
        <w:rPr>
          <w:rFonts w:ascii="Times New Roman" w:hAnsi="Times New Roman"/>
          <w:sz w:val="28"/>
          <w:szCs w:val="28"/>
        </w:rPr>
      </w:pPr>
      <w:r w:rsidRPr="009136B7">
        <w:rPr>
          <w:rFonts w:ascii="Times New Roman" w:hAnsi="Times New Roman"/>
          <w:sz w:val="28"/>
          <w:szCs w:val="28"/>
        </w:rPr>
        <w:t xml:space="preserve">49. Директора ІРЦ може бути звільнено достроково на передбачених контрактом підставах відповідно до законодавства. </w:t>
      </w:r>
    </w:p>
    <w:p w:rsidR="004C7541" w:rsidRPr="009136B7" w:rsidRDefault="004C7541" w:rsidP="00E851CE">
      <w:pPr>
        <w:jc w:val="both"/>
        <w:rPr>
          <w:rFonts w:ascii="Times New Roman" w:hAnsi="Times New Roman"/>
          <w:sz w:val="28"/>
          <w:szCs w:val="28"/>
        </w:rPr>
      </w:pPr>
    </w:p>
    <w:p w:rsidR="004C7541" w:rsidRPr="009136B7" w:rsidRDefault="004C7541" w:rsidP="00FB3DC7">
      <w:pPr>
        <w:ind w:firstLine="708"/>
        <w:jc w:val="both"/>
        <w:rPr>
          <w:rFonts w:ascii="Times New Roman" w:hAnsi="Times New Roman"/>
          <w:sz w:val="28"/>
          <w:szCs w:val="28"/>
        </w:rPr>
      </w:pPr>
      <w:r w:rsidRPr="009136B7">
        <w:rPr>
          <w:rFonts w:ascii="Times New Roman" w:hAnsi="Times New Roman"/>
          <w:sz w:val="28"/>
          <w:szCs w:val="28"/>
        </w:rPr>
        <w:t xml:space="preserve">50. Директор ІРЦ: </w:t>
      </w:r>
    </w:p>
    <w:p w:rsidR="004C7541" w:rsidRPr="009136B7" w:rsidRDefault="004C7541" w:rsidP="00A964B3">
      <w:pPr>
        <w:ind w:firstLine="540"/>
        <w:jc w:val="both"/>
        <w:rPr>
          <w:rFonts w:ascii="Times New Roman" w:hAnsi="Times New Roman"/>
          <w:sz w:val="10"/>
          <w:szCs w:val="10"/>
        </w:rPr>
      </w:pPr>
    </w:p>
    <w:p w:rsidR="004C7541" w:rsidRPr="009136B7" w:rsidRDefault="004C7541" w:rsidP="00A964B3">
      <w:pPr>
        <w:pStyle w:val="rvps2"/>
        <w:shd w:val="clear" w:color="auto" w:fill="FFFFFF"/>
        <w:spacing w:before="0" w:beforeAutospacing="0" w:after="67" w:afterAutospacing="0"/>
        <w:ind w:firstLine="540"/>
        <w:jc w:val="both"/>
        <w:rPr>
          <w:color w:val="333333"/>
          <w:sz w:val="11"/>
          <w:szCs w:val="11"/>
          <w:lang w:val="uk-UA"/>
        </w:rPr>
      </w:pPr>
      <w:bookmarkStart w:id="47" w:name="n110"/>
      <w:bookmarkEnd w:id="47"/>
      <w:r w:rsidRPr="009136B7">
        <w:rPr>
          <w:color w:val="000000"/>
          <w:sz w:val="28"/>
          <w:szCs w:val="28"/>
          <w:lang w:val="uk-UA"/>
        </w:rPr>
        <w:t xml:space="preserve">1) планує та організовує роботу </w:t>
      </w:r>
      <w:r w:rsidRPr="009136B7">
        <w:rPr>
          <w:sz w:val="28"/>
          <w:szCs w:val="28"/>
          <w:lang w:val="uk-UA"/>
        </w:rPr>
        <w:t>ІРЦ</w:t>
      </w:r>
      <w:r w:rsidRPr="009136B7">
        <w:rPr>
          <w:color w:val="000000"/>
          <w:sz w:val="28"/>
          <w:szCs w:val="28"/>
          <w:lang w:val="uk-UA"/>
        </w:rPr>
        <w:t xml:space="preserve">, видає відповідно до компетенції накази, контролює їх виконання, затверджує посадові інструкції фахівців </w:t>
      </w:r>
      <w:r w:rsidRPr="009136B7">
        <w:rPr>
          <w:sz w:val="28"/>
          <w:szCs w:val="28"/>
          <w:lang w:val="uk-UA"/>
        </w:rPr>
        <w:t xml:space="preserve">(консультантів) </w:t>
      </w:r>
      <w:r w:rsidRPr="009136B7">
        <w:rPr>
          <w:color w:val="000000"/>
          <w:sz w:val="28"/>
          <w:szCs w:val="28"/>
          <w:lang w:val="uk-UA"/>
        </w:rPr>
        <w:t xml:space="preserve">ІРЦ; </w:t>
      </w:r>
      <w:bookmarkStart w:id="48" w:name="n111"/>
      <w:bookmarkEnd w:id="48"/>
    </w:p>
    <w:p w:rsidR="004C7541" w:rsidRPr="009136B7" w:rsidRDefault="004C7541" w:rsidP="00A964B3">
      <w:pPr>
        <w:pStyle w:val="rvps2"/>
        <w:shd w:val="clear" w:color="auto" w:fill="FFFFFF"/>
        <w:spacing w:before="0" w:beforeAutospacing="0" w:after="67" w:afterAutospacing="0"/>
        <w:ind w:firstLine="540"/>
        <w:jc w:val="both"/>
        <w:rPr>
          <w:color w:val="000000"/>
          <w:sz w:val="28"/>
          <w:szCs w:val="28"/>
          <w:lang w:val="uk-UA"/>
        </w:rPr>
      </w:pPr>
      <w:r w:rsidRPr="009136B7">
        <w:rPr>
          <w:color w:val="000000"/>
          <w:sz w:val="28"/>
          <w:szCs w:val="28"/>
          <w:lang w:val="uk-UA"/>
        </w:rPr>
        <w:t>2) призначає на посаду працівників ІРЦ, звільняє їх із займаної посади відповідно до законодавства, затверджує посадові інструкції працівників ІРЦ, заохочує працівників ІРЦ і накладає на них дисциплінарні стягнення;</w:t>
      </w:r>
    </w:p>
    <w:p w:rsidR="004C7541" w:rsidRPr="009136B7" w:rsidRDefault="004C7541" w:rsidP="00A964B3">
      <w:pPr>
        <w:pStyle w:val="rvps2"/>
        <w:shd w:val="clear" w:color="auto" w:fill="FFFFFF"/>
        <w:spacing w:before="0" w:beforeAutospacing="0" w:after="0" w:afterAutospacing="0"/>
        <w:ind w:firstLine="540"/>
        <w:jc w:val="both"/>
        <w:textAlignment w:val="baseline"/>
        <w:rPr>
          <w:color w:val="000000"/>
          <w:sz w:val="10"/>
          <w:szCs w:val="10"/>
          <w:lang w:val="uk-UA"/>
        </w:rPr>
      </w:pPr>
      <w:bookmarkStart w:id="49" w:name="n112"/>
      <w:bookmarkEnd w:id="49"/>
    </w:p>
    <w:p w:rsidR="004C7541" w:rsidRPr="009136B7" w:rsidRDefault="004C7541" w:rsidP="00A964B3">
      <w:pPr>
        <w:pStyle w:val="rvps2"/>
        <w:shd w:val="clear" w:color="auto" w:fill="FFFFFF"/>
        <w:spacing w:before="0" w:beforeAutospacing="0" w:after="0" w:afterAutospacing="0"/>
        <w:ind w:firstLine="540"/>
        <w:jc w:val="both"/>
        <w:textAlignment w:val="baseline"/>
        <w:rPr>
          <w:color w:val="000000"/>
          <w:sz w:val="28"/>
          <w:szCs w:val="28"/>
          <w:lang w:val="uk-UA"/>
        </w:rPr>
      </w:pPr>
      <w:r w:rsidRPr="009136B7">
        <w:rPr>
          <w:color w:val="000000"/>
          <w:sz w:val="28"/>
          <w:szCs w:val="28"/>
          <w:lang w:val="uk-UA"/>
        </w:rPr>
        <w:t xml:space="preserve">3) створює належні умови для продуктивної праці фахівців </w:t>
      </w:r>
      <w:r w:rsidRPr="009136B7">
        <w:rPr>
          <w:sz w:val="28"/>
          <w:szCs w:val="28"/>
          <w:lang w:val="uk-UA"/>
        </w:rPr>
        <w:t xml:space="preserve">(консультантів) </w:t>
      </w:r>
      <w:r w:rsidRPr="009136B7">
        <w:rPr>
          <w:color w:val="000000"/>
          <w:sz w:val="28"/>
          <w:szCs w:val="28"/>
          <w:lang w:val="uk-UA"/>
        </w:rPr>
        <w:t xml:space="preserve">ІРЦ,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w:t>
      </w:r>
      <w:proofErr w:type="spellStart"/>
      <w:r w:rsidRPr="009136B7">
        <w:rPr>
          <w:color w:val="000000"/>
          <w:sz w:val="28"/>
          <w:szCs w:val="28"/>
          <w:lang w:val="uk-UA"/>
        </w:rPr>
        <w:t>корекційно-розвиткових</w:t>
      </w:r>
      <w:proofErr w:type="spellEnd"/>
      <w:r w:rsidRPr="009136B7">
        <w:rPr>
          <w:color w:val="000000"/>
          <w:sz w:val="28"/>
          <w:szCs w:val="28"/>
          <w:lang w:val="uk-UA"/>
        </w:rPr>
        <w:t xml:space="preserve"> послуг особам з особливими освітніми потребами;</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10"/>
          <w:szCs w:val="10"/>
          <w:lang w:val="uk-UA"/>
        </w:rPr>
      </w:pPr>
      <w:bookmarkStart w:id="50" w:name="n113"/>
      <w:bookmarkEnd w:id="50"/>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lastRenderedPageBreak/>
        <w:t xml:space="preserve">4) розпоряджається, за погодженням із Засновником, в установленому порядку, майном </w:t>
      </w:r>
      <w:r w:rsidRPr="009136B7">
        <w:rPr>
          <w:sz w:val="28"/>
          <w:szCs w:val="28"/>
          <w:lang w:val="uk-UA"/>
        </w:rPr>
        <w:t>ІРЦ</w:t>
      </w:r>
      <w:r w:rsidRPr="009136B7">
        <w:rPr>
          <w:color w:val="000000"/>
          <w:sz w:val="28"/>
          <w:szCs w:val="28"/>
          <w:lang w:val="uk-UA"/>
        </w:rPr>
        <w:t xml:space="preserve"> та його коштами, формує кошторис, укладає цивільно-правові угоди, забезпечує ефективність використання  фінансових та матеріальних ресурсів </w:t>
      </w:r>
      <w:r w:rsidRPr="009136B7">
        <w:rPr>
          <w:sz w:val="28"/>
          <w:szCs w:val="28"/>
          <w:lang w:val="uk-UA"/>
        </w:rPr>
        <w:t>ІРЦ</w:t>
      </w:r>
      <w:r w:rsidRPr="009136B7">
        <w:rPr>
          <w:color w:val="000000"/>
          <w:sz w:val="28"/>
          <w:szCs w:val="28"/>
          <w:lang w:val="uk-UA"/>
        </w:rPr>
        <w:t>;</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10"/>
          <w:szCs w:val="10"/>
          <w:lang w:val="uk-UA"/>
        </w:rPr>
      </w:pPr>
      <w:bookmarkStart w:id="51" w:name="n114"/>
      <w:bookmarkEnd w:id="51"/>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 xml:space="preserve">5) забезпечує охорону праці, дотримання законності у діяльності </w:t>
      </w:r>
      <w:r w:rsidRPr="009136B7">
        <w:rPr>
          <w:sz w:val="28"/>
          <w:szCs w:val="28"/>
          <w:lang w:val="uk-UA"/>
        </w:rPr>
        <w:t>ІРЦ</w:t>
      </w:r>
      <w:r w:rsidRPr="009136B7">
        <w:rPr>
          <w:color w:val="000000"/>
          <w:sz w:val="28"/>
          <w:szCs w:val="28"/>
          <w:lang w:val="uk-UA"/>
        </w:rPr>
        <w:t>;</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10"/>
          <w:szCs w:val="10"/>
          <w:lang w:val="uk-UA"/>
        </w:rPr>
      </w:pPr>
      <w:bookmarkStart w:id="52" w:name="n115"/>
      <w:bookmarkEnd w:id="52"/>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 xml:space="preserve">6) представляє </w:t>
      </w:r>
      <w:r w:rsidRPr="009136B7">
        <w:rPr>
          <w:sz w:val="28"/>
          <w:szCs w:val="28"/>
          <w:lang w:val="uk-UA"/>
        </w:rPr>
        <w:t>ІРЦ</w:t>
      </w:r>
      <w:r w:rsidRPr="009136B7">
        <w:rPr>
          <w:color w:val="000000"/>
          <w:sz w:val="28"/>
          <w:szCs w:val="28"/>
          <w:lang w:val="uk-UA"/>
        </w:rPr>
        <w:t xml:space="preserve"> у відносинах з державними органами, органами місцевого самоврядування, підприємствами, установами та організаціями тощо;</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10"/>
          <w:szCs w:val="10"/>
          <w:lang w:val="uk-UA"/>
        </w:rPr>
      </w:pPr>
      <w:bookmarkStart w:id="53" w:name="n116"/>
      <w:bookmarkEnd w:id="53"/>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 xml:space="preserve">7) подає Засновнику річний звіт про діяльність </w:t>
      </w:r>
      <w:r w:rsidRPr="009136B7">
        <w:rPr>
          <w:sz w:val="28"/>
          <w:szCs w:val="28"/>
          <w:lang w:val="uk-UA"/>
        </w:rPr>
        <w:t>ІРЦ</w:t>
      </w:r>
      <w:r w:rsidRPr="009136B7">
        <w:rPr>
          <w:color w:val="000000"/>
          <w:sz w:val="28"/>
          <w:szCs w:val="28"/>
          <w:lang w:val="uk-UA"/>
        </w:rPr>
        <w:t>;</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8) діє від імені ІРЦ без довіреності;</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9) залучає юридичних та фізичних осіб до виконання завдань ІРЦ шляхом укладення з ними цивільно-трудових договорів відповідно до своєї компетенції;</w:t>
      </w:r>
    </w:p>
    <w:p w:rsidR="004C7541" w:rsidRPr="009136B7" w:rsidRDefault="004C7541" w:rsidP="00E851CE">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10) може вносити Засновнику ІРЦ пропозиції щодо підвищення ефективності діяльності ІРЦ тощо.</w:t>
      </w:r>
    </w:p>
    <w:p w:rsidR="004C7541" w:rsidRPr="009136B7" w:rsidRDefault="004C7541" w:rsidP="004B2AB0">
      <w:pPr>
        <w:jc w:val="center"/>
        <w:rPr>
          <w:rFonts w:ascii="Times New Roman" w:hAnsi="Times New Roman"/>
          <w:sz w:val="20"/>
          <w:szCs w:val="20"/>
          <w:highlight w:val="yellow"/>
        </w:rPr>
      </w:pPr>
    </w:p>
    <w:p w:rsidR="004C7541" w:rsidRPr="009136B7" w:rsidRDefault="004C7541" w:rsidP="008372CD">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sz w:val="28"/>
          <w:szCs w:val="28"/>
          <w:lang w:val="uk-UA"/>
        </w:rPr>
        <w:t xml:space="preserve">51. </w:t>
      </w:r>
      <w:r w:rsidRPr="009136B7">
        <w:rPr>
          <w:color w:val="000000"/>
          <w:sz w:val="28"/>
          <w:szCs w:val="28"/>
          <w:lang w:val="uk-UA"/>
        </w:rPr>
        <w:t xml:space="preserve">Діяльність ІРЦ забезпечують педагогічні працівники – директор, завідувач філії (за наявності філії), фахівці (консультанти) інклюзивно-ресурсного центру (практичні психологи, </w:t>
      </w:r>
      <w:proofErr w:type="spellStart"/>
      <w:r w:rsidRPr="009136B7">
        <w:rPr>
          <w:color w:val="000000"/>
          <w:sz w:val="28"/>
          <w:szCs w:val="28"/>
          <w:lang w:val="uk-UA"/>
        </w:rPr>
        <w:t>вчителі-реабілітологи</w:t>
      </w:r>
      <w:proofErr w:type="spellEnd"/>
      <w:r w:rsidRPr="009136B7">
        <w:rPr>
          <w:color w:val="000000"/>
          <w:sz w:val="28"/>
          <w:szCs w:val="28"/>
          <w:lang w:val="uk-UA"/>
        </w:rPr>
        <w:t>, вчителі-логопеди, інші вчителі-дефектологи).</w:t>
      </w:r>
    </w:p>
    <w:p w:rsidR="004C7541" w:rsidRPr="009136B7" w:rsidRDefault="004C7541" w:rsidP="008372CD">
      <w:pPr>
        <w:pStyle w:val="rvps2"/>
        <w:shd w:val="clear" w:color="auto" w:fill="FFFFFF"/>
        <w:spacing w:before="0" w:beforeAutospacing="0" w:after="0" w:afterAutospacing="0"/>
        <w:ind w:firstLine="567"/>
        <w:jc w:val="both"/>
        <w:textAlignment w:val="baseline"/>
        <w:rPr>
          <w:color w:val="000000"/>
          <w:sz w:val="28"/>
          <w:szCs w:val="28"/>
          <w:lang w:val="uk-UA"/>
        </w:rPr>
      </w:pPr>
      <w:bookmarkStart w:id="54" w:name="n421"/>
      <w:bookmarkEnd w:id="54"/>
    </w:p>
    <w:p w:rsidR="004C7541" w:rsidRPr="009136B7" w:rsidRDefault="004C7541" w:rsidP="008372CD">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У разі коли кількість дітей, які проживають на території обслуговування ІРЦ, перевищує 7 тис., ІРЦ додатково залучає необхідних фахівців. До штатного розпису ІРЦ додаткові посади фахівців (консультантів) ІРЦ вводяться за рішенням Засновника із розрахунку 0,5 ставки на кожну додаткову тисячу дитячого населення, яке проживає на території,  що обслуговує ІРЦ.</w:t>
      </w:r>
    </w:p>
    <w:p w:rsidR="004C7541" w:rsidRPr="009136B7" w:rsidRDefault="004C7541" w:rsidP="008372CD">
      <w:pPr>
        <w:pStyle w:val="rvps2"/>
        <w:shd w:val="clear" w:color="auto" w:fill="FFFFFF"/>
        <w:spacing w:before="0" w:beforeAutospacing="0" w:after="0" w:afterAutospacing="0"/>
        <w:ind w:firstLine="567"/>
        <w:jc w:val="both"/>
        <w:textAlignment w:val="baseline"/>
        <w:rPr>
          <w:color w:val="000000"/>
          <w:sz w:val="28"/>
          <w:szCs w:val="28"/>
          <w:lang w:val="uk-UA"/>
        </w:rPr>
      </w:pPr>
      <w:bookmarkStart w:id="55" w:name="n422"/>
      <w:bookmarkEnd w:id="55"/>
    </w:p>
    <w:p w:rsidR="004C7541" w:rsidRPr="009136B7" w:rsidRDefault="004C7541" w:rsidP="008372CD">
      <w:pPr>
        <w:pStyle w:val="rvps2"/>
        <w:shd w:val="clear" w:color="auto" w:fill="FFFFFF"/>
        <w:spacing w:before="0" w:beforeAutospacing="0" w:after="0" w:afterAutospacing="0"/>
        <w:ind w:firstLine="567"/>
        <w:jc w:val="both"/>
        <w:textAlignment w:val="baseline"/>
        <w:rPr>
          <w:color w:val="000000"/>
          <w:sz w:val="28"/>
          <w:szCs w:val="28"/>
          <w:lang w:val="uk-UA"/>
        </w:rPr>
      </w:pPr>
      <w:r w:rsidRPr="009136B7">
        <w:rPr>
          <w:color w:val="000000"/>
          <w:sz w:val="28"/>
          <w:szCs w:val="28"/>
          <w:lang w:val="uk-UA"/>
        </w:rPr>
        <w:t xml:space="preserve">Штатний розпис ІРЦ передбачає посади інших працівників (адміністратор </w:t>
      </w:r>
      <w:proofErr w:type="spellStart"/>
      <w:r w:rsidRPr="009136B7">
        <w:rPr>
          <w:color w:val="000000"/>
          <w:sz w:val="28"/>
          <w:szCs w:val="28"/>
          <w:lang w:val="uk-UA"/>
        </w:rPr>
        <w:t>ІРЦ</w:t>
      </w:r>
      <w:proofErr w:type="spellEnd"/>
      <w:r w:rsidRPr="009136B7">
        <w:rPr>
          <w:color w:val="000000"/>
          <w:sz w:val="28"/>
          <w:szCs w:val="28"/>
          <w:lang w:val="uk-UA"/>
        </w:rPr>
        <w:t>, головний бухгалтер, бухгалтер, медсестра, юрист, діловод, прибиральник службових приміщень, водій тощо), які забезпечують господарсько-обслуговуючу та іншу діяльність ІРЦ.</w:t>
      </w:r>
    </w:p>
    <w:p w:rsidR="004C7541" w:rsidRPr="009136B7" w:rsidRDefault="004C7541" w:rsidP="008372CD">
      <w:pPr>
        <w:pStyle w:val="rvps2"/>
        <w:shd w:val="clear" w:color="auto" w:fill="FFFFFF"/>
        <w:spacing w:before="0" w:beforeAutospacing="0" w:after="0" w:afterAutospacing="0"/>
        <w:ind w:firstLine="567"/>
        <w:jc w:val="both"/>
        <w:textAlignment w:val="baseline"/>
        <w:rPr>
          <w:color w:val="333333"/>
          <w:sz w:val="11"/>
          <w:szCs w:val="11"/>
          <w:lang w:val="uk-UA"/>
        </w:rPr>
      </w:pPr>
      <w:bookmarkStart w:id="56" w:name="n423"/>
      <w:bookmarkEnd w:id="56"/>
      <w:r w:rsidRPr="009136B7">
        <w:rPr>
          <w:color w:val="000000"/>
          <w:sz w:val="28"/>
          <w:szCs w:val="28"/>
          <w:lang w:val="uk-UA"/>
        </w:rPr>
        <w:t xml:space="preserve">Штат ІРЦ (чисельність працівників) затверджує його Засновник. </w:t>
      </w:r>
    </w:p>
    <w:p w:rsidR="004C7541" w:rsidRPr="009136B7" w:rsidRDefault="004C7541" w:rsidP="00C662F0">
      <w:pPr>
        <w:autoSpaceDE w:val="0"/>
        <w:autoSpaceDN w:val="0"/>
        <w:adjustRightInd w:val="0"/>
        <w:ind w:firstLine="567"/>
        <w:jc w:val="both"/>
        <w:rPr>
          <w:rFonts w:ascii="Times New Roman" w:hAnsi="Times New Roman"/>
          <w:sz w:val="28"/>
          <w:szCs w:val="28"/>
        </w:rPr>
      </w:pPr>
      <w:r w:rsidRPr="009136B7">
        <w:rPr>
          <w:rFonts w:ascii="Times New Roman" w:hAnsi="Times New Roman"/>
          <w:sz w:val="28"/>
          <w:szCs w:val="28"/>
        </w:rPr>
        <w:t>Штатний розпис ІРЦ затверджується директором за погодженням із Засновником або  уповноважений ним органом (посадовою особою).</w:t>
      </w:r>
    </w:p>
    <w:p w:rsidR="004C7541" w:rsidRPr="009136B7" w:rsidRDefault="004C7541" w:rsidP="00C662F0">
      <w:pPr>
        <w:ind w:firstLine="567"/>
        <w:jc w:val="both"/>
        <w:rPr>
          <w:rFonts w:ascii="Times New Roman" w:hAnsi="Times New Roman"/>
          <w:color w:val="000000"/>
          <w:sz w:val="28"/>
          <w:szCs w:val="28"/>
        </w:rPr>
      </w:pPr>
      <w:r w:rsidRPr="009136B7">
        <w:rPr>
          <w:rFonts w:ascii="Times New Roman" w:hAnsi="Times New Roman"/>
          <w:color w:val="000000"/>
          <w:sz w:val="28"/>
          <w:szCs w:val="28"/>
        </w:rPr>
        <w:t>До штатного розпису ІРЦ додаткові посади вводяться за рахунок спеціального фонду.</w:t>
      </w:r>
    </w:p>
    <w:p w:rsidR="004C7541" w:rsidRPr="009136B7" w:rsidRDefault="004C7541" w:rsidP="00C662F0">
      <w:pPr>
        <w:ind w:firstLine="567"/>
        <w:jc w:val="both"/>
        <w:rPr>
          <w:rFonts w:ascii="Times New Roman" w:hAnsi="Times New Roman"/>
          <w:sz w:val="20"/>
          <w:szCs w:val="20"/>
        </w:rPr>
      </w:pPr>
    </w:p>
    <w:p w:rsidR="004C7541" w:rsidRPr="009136B7" w:rsidRDefault="004C7541" w:rsidP="00D55C76">
      <w:pPr>
        <w:ind w:firstLine="708"/>
        <w:jc w:val="both"/>
        <w:rPr>
          <w:rFonts w:ascii="Times New Roman" w:hAnsi="Times New Roman"/>
          <w:color w:val="000000"/>
          <w:sz w:val="28"/>
          <w:szCs w:val="28"/>
          <w:lang w:eastAsia="ru-RU"/>
        </w:rPr>
      </w:pPr>
      <w:r w:rsidRPr="009136B7">
        <w:rPr>
          <w:rFonts w:ascii="Times New Roman" w:hAnsi="Times New Roman"/>
          <w:sz w:val="28"/>
          <w:szCs w:val="28"/>
        </w:rPr>
        <w:t xml:space="preserve">52. </w:t>
      </w:r>
      <w:r w:rsidRPr="009136B7">
        <w:rPr>
          <w:rFonts w:ascii="Times New Roman" w:hAnsi="Times New Roman"/>
          <w:color w:val="000000"/>
          <w:sz w:val="28"/>
          <w:szCs w:val="28"/>
          <w:lang w:eastAsia="ru-RU"/>
        </w:rPr>
        <w:t>На посади педагогічних працівників ІРЦ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w:t>
      </w:r>
      <w:proofErr w:type="spellStart"/>
      <w:r w:rsidRPr="009136B7">
        <w:rPr>
          <w:rFonts w:ascii="Times New Roman" w:hAnsi="Times New Roman"/>
          <w:color w:val="000000"/>
          <w:sz w:val="28"/>
          <w:szCs w:val="28"/>
          <w:lang w:eastAsia="ru-RU"/>
        </w:rPr>
        <w:t>Корекційна</w:t>
      </w:r>
      <w:proofErr w:type="spellEnd"/>
      <w:r w:rsidRPr="009136B7">
        <w:rPr>
          <w:rFonts w:ascii="Times New Roman" w:hAnsi="Times New Roman"/>
          <w:color w:val="000000"/>
          <w:sz w:val="28"/>
          <w:szCs w:val="28"/>
          <w:lang w:eastAsia="ru-RU"/>
        </w:rPr>
        <w:t xml:space="preserve">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 </w:t>
      </w:r>
    </w:p>
    <w:p w:rsidR="004C7541" w:rsidRPr="009136B7" w:rsidRDefault="004C7541" w:rsidP="00D55C76">
      <w:pPr>
        <w:ind w:firstLine="708"/>
        <w:jc w:val="both"/>
        <w:rPr>
          <w:rFonts w:ascii="Times New Roman" w:hAnsi="Times New Roman"/>
          <w:sz w:val="20"/>
          <w:szCs w:val="20"/>
          <w:highlight w:val="yellow"/>
        </w:rPr>
      </w:pPr>
    </w:p>
    <w:p w:rsidR="004C7541" w:rsidRPr="009136B7" w:rsidRDefault="004C7541" w:rsidP="008372CD">
      <w:pPr>
        <w:ind w:firstLine="708"/>
        <w:jc w:val="both"/>
        <w:rPr>
          <w:rFonts w:ascii="Times New Roman" w:hAnsi="Times New Roman"/>
          <w:color w:val="000000"/>
          <w:sz w:val="28"/>
          <w:szCs w:val="28"/>
          <w:lang w:eastAsia="ru-RU"/>
        </w:rPr>
      </w:pPr>
      <w:r w:rsidRPr="009136B7">
        <w:rPr>
          <w:rFonts w:ascii="Times New Roman" w:hAnsi="Times New Roman"/>
          <w:sz w:val="28"/>
          <w:szCs w:val="28"/>
        </w:rPr>
        <w:t xml:space="preserve">53. </w:t>
      </w:r>
      <w:r w:rsidRPr="009136B7">
        <w:rPr>
          <w:rFonts w:ascii="Times New Roman" w:hAnsi="Times New Roman"/>
          <w:color w:val="000000"/>
          <w:sz w:val="28"/>
          <w:szCs w:val="28"/>
          <w:lang w:eastAsia="ru-RU"/>
        </w:rPr>
        <w:t xml:space="preserve">Призначення на посади </w:t>
      </w:r>
      <w:r w:rsidRPr="009136B7">
        <w:rPr>
          <w:rFonts w:ascii="Times New Roman" w:hAnsi="Times New Roman"/>
          <w:sz w:val="28"/>
          <w:szCs w:val="28"/>
          <w:lang w:eastAsia="uk-UA"/>
        </w:rPr>
        <w:t xml:space="preserve">та звільнення з посад </w:t>
      </w:r>
      <w:r w:rsidRPr="009136B7">
        <w:rPr>
          <w:rFonts w:ascii="Times New Roman" w:hAnsi="Times New Roman"/>
          <w:color w:val="000000"/>
          <w:sz w:val="28"/>
          <w:szCs w:val="28"/>
          <w:lang w:eastAsia="ru-RU"/>
        </w:rPr>
        <w:t>педагогічних та інших працівників ІРЦ здійснюється</w:t>
      </w:r>
      <w:r w:rsidRPr="009136B7">
        <w:rPr>
          <w:rFonts w:ascii="Times New Roman" w:hAnsi="Times New Roman"/>
          <w:sz w:val="28"/>
          <w:szCs w:val="28"/>
        </w:rPr>
        <w:t xml:space="preserve"> </w:t>
      </w:r>
      <w:r w:rsidRPr="009136B7">
        <w:rPr>
          <w:rFonts w:ascii="Times New Roman" w:hAnsi="Times New Roman"/>
          <w:color w:val="000000"/>
          <w:sz w:val="28"/>
          <w:szCs w:val="28"/>
          <w:lang w:eastAsia="ru-RU"/>
        </w:rPr>
        <w:t>директором ІРЦ.</w:t>
      </w:r>
    </w:p>
    <w:p w:rsidR="004C7541" w:rsidRPr="009136B7" w:rsidRDefault="004C7541" w:rsidP="008372CD">
      <w:pPr>
        <w:ind w:firstLine="708"/>
        <w:jc w:val="both"/>
        <w:rPr>
          <w:rFonts w:ascii="Times New Roman" w:hAnsi="Times New Roman"/>
          <w:color w:val="000000"/>
          <w:sz w:val="20"/>
          <w:szCs w:val="20"/>
          <w:lang w:eastAsia="ru-RU"/>
        </w:rPr>
      </w:pPr>
    </w:p>
    <w:p w:rsidR="004C7541" w:rsidRPr="009136B7" w:rsidRDefault="004C7541" w:rsidP="004B2AB0">
      <w:pPr>
        <w:ind w:firstLine="709"/>
        <w:jc w:val="both"/>
        <w:rPr>
          <w:rFonts w:ascii="Times New Roman" w:hAnsi="Times New Roman"/>
          <w:color w:val="000000"/>
          <w:sz w:val="28"/>
          <w:szCs w:val="28"/>
          <w:lang w:eastAsia="ru-RU"/>
        </w:rPr>
      </w:pPr>
      <w:r w:rsidRPr="009136B7">
        <w:rPr>
          <w:rFonts w:ascii="Times New Roman" w:hAnsi="Times New Roman"/>
          <w:sz w:val="28"/>
          <w:szCs w:val="28"/>
        </w:rPr>
        <w:t xml:space="preserve">54. </w:t>
      </w:r>
      <w:r w:rsidRPr="009136B7">
        <w:rPr>
          <w:rFonts w:ascii="Times New Roman" w:hAnsi="Times New Roman"/>
          <w:color w:val="000000"/>
          <w:sz w:val="28"/>
          <w:szCs w:val="28"/>
          <w:lang w:eastAsia="ru-RU"/>
        </w:rPr>
        <w:t xml:space="preserve">Обов’язки директора та інших працівників </w:t>
      </w:r>
      <w:r w:rsidRPr="009136B7">
        <w:rPr>
          <w:rFonts w:ascii="Times New Roman" w:hAnsi="Times New Roman"/>
          <w:sz w:val="28"/>
          <w:szCs w:val="28"/>
        </w:rPr>
        <w:t>ІРЦ</w:t>
      </w:r>
      <w:r w:rsidRPr="009136B7">
        <w:rPr>
          <w:rFonts w:ascii="Times New Roman" w:hAnsi="Times New Roman"/>
          <w:color w:val="000000"/>
          <w:sz w:val="28"/>
          <w:szCs w:val="28"/>
          <w:lang w:eastAsia="ru-RU"/>
        </w:rPr>
        <w:t xml:space="preserve"> визначаються відповідно до законодавства та посадових інструкцій, затверджених директором ІРЦ.</w:t>
      </w:r>
    </w:p>
    <w:p w:rsidR="004C7541" w:rsidRPr="009136B7" w:rsidRDefault="004C7541" w:rsidP="004B2AB0">
      <w:pPr>
        <w:ind w:firstLine="709"/>
        <w:jc w:val="both"/>
        <w:rPr>
          <w:color w:val="333333"/>
          <w:sz w:val="11"/>
          <w:szCs w:val="11"/>
          <w:highlight w:val="yellow"/>
          <w:shd w:val="clear" w:color="auto" w:fill="FFFFFF"/>
        </w:rPr>
      </w:pPr>
    </w:p>
    <w:p w:rsidR="004C7541" w:rsidRPr="009136B7" w:rsidRDefault="004C7541" w:rsidP="004B2AB0">
      <w:pPr>
        <w:ind w:firstLine="709"/>
        <w:jc w:val="both"/>
        <w:rPr>
          <w:rFonts w:ascii="Times New Roman" w:hAnsi="Times New Roman"/>
          <w:sz w:val="28"/>
          <w:szCs w:val="28"/>
        </w:rPr>
      </w:pPr>
      <w:r w:rsidRPr="009136B7">
        <w:rPr>
          <w:rFonts w:ascii="Times New Roman" w:hAnsi="Times New Roman"/>
          <w:sz w:val="28"/>
          <w:szCs w:val="28"/>
        </w:rPr>
        <w:t>55. На педагогічних працівників ІРЦ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4C7541" w:rsidRPr="009136B7" w:rsidRDefault="004C7541" w:rsidP="004B2AB0">
      <w:pPr>
        <w:jc w:val="both"/>
        <w:rPr>
          <w:rFonts w:ascii="Times New Roman" w:hAnsi="Times New Roman"/>
          <w:sz w:val="28"/>
          <w:szCs w:val="28"/>
        </w:rPr>
      </w:pPr>
    </w:p>
    <w:p w:rsidR="004C7541" w:rsidRPr="009136B7" w:rsidRDefault="004C7541" w:rsidP="008372CD">
      <w:pPr>
        <w:ind w:firstLine="708"/>
        <w:jc w:val="both"/>
        <w:rPr>
          <w:rFonts w:ascii="Times New Roman" w:hAnsi="Times New Roman"/>
          <w:sz w:val="28"/>
          <w:szCs w:val="28"/>
        </w:rPr>
      </w:pPr>
      <w:r w:rsidRPr="009136B7">
        <w:rPr>
          <w:rFonts w:ascii="Times New Roman" w:hAnsi="Times New Roman"/>
          <w:sz w:val="28"/>
          <w:szCs w:val="28"/>
        </w:rPr>
        <w:t xml:space="preserve">56. У разі потреби ІРЦ може залучати додаткових фахівців шляхом укладення цивільно-правових угод.  </w:t>
      </w:r>
    </w:p>
    <w:p w:rsidR="004C7541" w:rsidRPr="009136B7" w:rsidRDefault="004C7541" w:rsidP="008372CD">
      <w:pPr>
        <w:ind w:firstLine="708"/>
        <w:jc w:val="both"/>
        <w:rPr>
          <w:rFonts w:ascii="Times New Roman" w:hAnsi="Times New Roman"/>
          <w:sz w:val="28"/>
          <w:szCs w:val="28"/>
        </w:rPr>
      </w:pPr>
    </w:p>
    <w:p w:rsidR="004C7541" w:rsidRPr="009136B7" w:rsidRDefault="004C7541" w:rsidP="005523C0">
      <w:pPr>
        <w:ind w:firstLine="708"/>
        <w:jc w:val="both"/>
        <w:rPr>
          <w:rFonts w:ascii="Times New Roman" w:hAnsi="Times New Roman"/>
          <w:sz w:val="28"/>
          <w:szCs w:val="28"/>
        </w:rPr>
      </w:pPr>
      <w:r w:rsidRPr="009136B7">
        <w:rPr>
          <w:rFonts w:ascii="Times New Roman" w:hAnsi="Times New Roman"/>
          <w:sz w:val="28"/>
          <w:szCs w:val="28"/>
        </w:rPr>
        <w:t>57.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4C7541" w:rsidRPr="009136B7" w:rsidRDefault="004C7541" w:rsidP="004A336B">
      <w:pPr>
        <w:jc w:val="both"/>
        <w:textAlignment w:val="baseline"/>
        <w:rPr>
          <w:color w:val="000000"/>
          <w:sz w:val="20"/>
          <w:szCs w:val="20"/>
        </w:rPr>
      </w:pPr>
    </w:p>
    <w:p w:rsidR="004C7541" w:rsidRPr="009136B7" w:rsidRDefault="004C7541" w:rsidP="004A336B">
      <w:pPr>
        <w:ind w:firstLine="708"/>
        <w:jc w:val="both"/>
        <w:rPr>
          <w:rFonts w:ascii="Times New Roman" w:hAnsi="Times New Roman"/>
          <w:sz w:val="28"/>
          <w:szCs w:val="28"/>
        </w:rPr>
      </w:pPr>
      <w:r w:rsidRPr="009136B7">
        <w:rPr>
          <w:rFonts w:ascii="Times New Roman" w:hAnsi="Times New Roman"/>
          <w:sz w:val="28"/>
          <w:szCs w:val="28"/>
        </w:rPr>
        <w:t>58.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4C7541" w:rsidRPr="009136B7" w:rsidRDefault="004C7541" w:rsidP="00E851CE">
      <w:pPr>
        <w:ind w:firstLine="708"/>
        <w:jc w:val="center"/>
        <w:rPr>
          <w:rFonts w:ascii="Times New Roman" w:hAnsi="Times New Roman"/>
          <w:sz w:val="28"/>
          <w:szCs w:val="28"/>
        </w:rPr>
      </w:pPr>
    </w:p>
    <w:p w:rsidR="004C7541" w:rsidRPr="009136B7" w:rsidRDefault="004C7541" w:rsidP="00E851CE">
      <w:pPr>
        <w:ind w:firstLine="708"/>
        <w:jc w:val="center"/>
        <w:rPr>
          <w:rFonts w:ascii="Times New Roman" w:hAnsi="Times New Roman"/>
          <w:sz w:val="28"/>
          <w:szCs w:val="28"/>
        </w:rPr>
      </w:pPr>
      <w:r w:rsidRPr="009136B7">
        <w:rPr>
          <w:rFonts w:ascii="Times New Roman" w:hAnsi="Times New Roman"/>
          <w:sz w:val="28"/>
          <w:szCs w:val="28"/>
        </w:rPr>
        <w:t>VII. УПРАВЛІННЯ ДІЯЛЬНОСТІ ІРЦ</w:t>
      </w:r>
    </w:p>
    <w:p w:rsidR="004C7541" w:rsidRPr="009136B7" w:rsidRDefault="004C7541" w:rsidP="00E851CE">
      <w:pPr>
        <w:ind w:firstLine="708"/>
        <w:jc w:val="center"/>
        <w:rPr>
          <w:rFonts w:ascii="Times New Roman" w:hAnsi="Times New Roman"/>
          <w:sz w:val="28"/>
          <w:szCs w:val="28"/>
        </w:rPr>
      </w:pPr>
    </w:p>
    <w:p w:rsidR="004C7541" w:rsidRPr="009136B7" w:rsidRDefault="004C7541" w:rsidP="004C0A4D">
      <w:pPr>
        <w:ind w:firstLine="708"/>
        <w:jc w:val="both"/>
        <w:rPr>
          <w:rFonts w:ascii="Times New Roman" w:hAnsi="Times New Roman"/>
          <w:sz w:val="28"/>
          <w:szCs w:val="28"/>
        </w:rPr>
      </w:pPr>
      <w:r w:rsidRPr="009136B7">
        <w:rPr>
          <w:rFonts w:ascii="Times New Roman" w:hAnsi="Times New Roman"/>
          <w:sz w:val="28"/>
          <w:szCs w:val="28"/>
        </w:rPr>
        <w:t xml:space="preserve">59. Управління ІРЦ здійснюється відповідно до цього Статуту та діючого законодавства. </w:t>
      </w:r>
    </w:p>
    <w:p w:rsidR="004C7541" w:rsidRPr="009136B7" w:rsidRDefault="004C7541" w:rsidP="004C0A4D">
      <w:pPr>
        <w:jc w:val="both"/>
        <w:rPr>
          <w:rFonts w:ascii="Times New Roman" w:hAnsi="Times New Roman"/>
          <w:sz w:val="28"/>
          <w:szCs w:val="28"/>
        </w:rPr>
      </w:pPr>
    </w:p>
    <w:p w:rsidR="004C7541" w:rsidRPr="009136B7" w:rsidRDefault="004C7541" w:rsidP="00E851CE">
      <w:pPr>
        <w:ind w:firstLine="708"/>
        <w:jc w:val="both"/>
        <w:rPr>
          <w:rFonts w:ascii="Times New Roman" w:hAnsi="Times New Roman"/>
          <w:sz w:val="28"/>
          <w:szCs w:val="28"/>
        </w:rPr>
      </w:pPr>
      <w:r w:rsidRPr="009136B7">
        <w:rPr>
          <w:rFonts w:ascii="Times New Roman" w:hAnsi="Times New Roman"/>
          <w:sz w:val="28"/>
          <w:szCs w:val="28"/>
        </w:rPr>
        <w:t>60. Засновник або уповноважений ним орган (посадова особа):</w:t>
      </w:r>
    </w:p>
    <w:p w:rsidR="004C7541" w:rsidRPr="009136B7" w:rsidRDefault="004C7541" w:rsidP="00E851CE">
      <w:pPr>
        <w:ind w:firstLine="708"/>
        <w:jc w:val="both"/>
        <w:rPr>
          <w:rFonts w:ascii="Times New Roman" w:hAnsi="Times New Roman"/>
          <w:sz w:val="28"/>
          <w:szCs w:val="28"/>
        </w:rPr>
      </w:pPr>
      <w:r w:rsidRPr="009136B7">
        <w:rPr>
          <w:rFonts w:ascii="Times New Roman" w:hAnsi="Times New Roman"/>
          <w:sz w:val="28"/>
          <w:szCs w:val="28"/>
        </w:rPr>
        <w:t>1) утворює, реорганізовує та ліквідовує ІРЦ, затверджує та змінює графік роботи;</w:t>
      </w:r>
    </w:p>
    <w:p w:rsidR="004C7541" w:rsidRPr="009136B7" w:rsidRDefault="004C7541" w:rsidP="00541612">
      <w:pPr>
        <w:ind w:firstLine="708"/>
        <w:jc w:val="both"/>
        <w:rPr>
          <w:rFonts w:ascii="Times New Roman" w:hAnsi="Times New Roman"/>
          <w:sz w:val="28"/>
          <w:szCs w:val="28"/>
        </w:rPr>
      </w:pPr>
      <w:r w:rsidRPr="009136B7">
        <w:rPr>
          <w:rFonts w:ascii="Times New Roman" w:hAnsi="Times New Roman"/>
          <w:sz w:val="28"/>
          <w:szCs w:val="28"/>
        </w:rPr>
        <w:t>2) організовує та проводить конкурс на зайняття посади директора ІРЦ;</w:t>
      </w:r>
    </w:p>
    <w:p w:rsidR="004C7541" w:rsidRPr="009136B7" w:rsidRDefault="004C7541" w:rsidP="0070308C">
      <w:pPr>
        <w:ind w:firstLine="708"/>
        <w:jc w:val="both"/>
        <w:rPr>
          <w:rFonts w:ascii="Times New Roman" w:hAnsi="Times New Roman"/>
          <w:sz w:val="28"/>
          <w:szCs w:val="28"/>
        </w:rPr>
      </w:pPr>
      <w:r w:rsidRPr="009136B7">
        <w:rPr>
          <w:rFonts w:ascii="Times New Roman" w:hAnsi="Times New Roman"/>
          <w:sz w:val="28"/>
          <w:szCs w:val="28"/>
        </w:rPr>
        <w:t>3) призначає на посаду та звільняє з посади директора ІРЦ;</w:t>
      </w:r>
    </w:p>
    <w:p w:rsidR="004C7541" w:rsidRPr="009136B7" w:rsidRDefault="004C7541" w:rsidP="0070308C">
      <w:pPr>
        <w:ind w:firstLine="708"/>
        <w:jc w:val="both"/>
        <w:rPr>
          <w:rFonts w:ascii="Times New Roman" w:hAnsi="Times New Roman"/>
          <w:sz w:val="28"/>
          <w:szCs w:val="28"/>
        </w:rPr>
      </w:pPr>
      <w:r w:rsidRPr="009136B7">
        <w:rPr>
          <w:rFonts w:ascii="Times New Roman" w:hAnsi="Times New Roman"/>
          <w:sz w:val="28"/>
          <w:szCs w:val="28"/>
        </w:rPr>
        <w:t>4) заслуховує звіт про діяльність ІРЦ;</w:t>
      </w:r>
    </w:p>
    <w:p w:rsidR="004C7541" w:rsidRPr="009136B7" w:rsidRDefault="004C7541" w:rsidP="0070308C">
      <w:pPr>
        <w:ind w:firstLine="708"/>
        <w:jc w:val="both"/>
        <w:rPr>
          <w:rFonts w:ascii="Times New Roman" w:hAnsi="Times New Roman"/>
          <w:sz w:val="28"/>
          <w:szCs w:val="28"/>
        </w:rPr>
      </w:pPr>
      <w:r w:rsidRPr="009136B7">
        <w:rPr>
          <w:rFonts w:ascii="Times New Roman" w:hAnsi="Times New Roman"/>
          <w:sz w:val="28"/>
          <w:szCs w:val="28"/>
        </w:rPr>
        <w:t>5</w:t>
      </w:r>
      <w:bookmarkStart w:id="57" w:name="n177"/>
      <w:bookmarkEnd w:id="57"/>
      <w:r w:rsidRPr="009136B7">
        <w:rPr>
          <w:rFonts w:ascii="Times New Roman" w:hAnsi="Times New Roman"/>
          <w:sz w:val="28"/>
          <w:szCs w:val="28"/>
        </w:rPr>
        <w:t>) забезпечує створення матеріально-технічних умов, необхідних для функціонування ІРЦ та організації інклюзивного навчання;</w:t>
      </w:r>
    </w:p>
    <w:p w:rsidR="004C7541" w:rsidRPr="009136B7" w:rsidRDefault="004C7541" w:rsidP="00541612">
      <w:pPr>
        <w:pStyle w:val="a9"/>
        <w:spacing w:line="240" w:lineRule="auto"/>
        <w:ind w:firstLine="709"/>
      </w:pPr>
      <w:r w:rsidRPr="009136B7">
        <w:t>6) розглядає звернення стосовно діяльності ІРЦ в установленому законодавством порядку;</w:t>
      </w:r>
    </w:p>
    <w:p w:rsidR="004C7541" w:rsidRPr="009136B7" w:rsidRDefault="004C7541" w:rsidP="00541612">
      <w:pPr>
        <w:pStyle w:val="a9"/>
        <w:spacing w:line="240" w:lineRule="auto"/>
        <w:ind w:firstLine="709"/>
      </w:pPr>
      <w:r w:rsidRPr="009136B7">
        <w:lastRenderedPageBreak/>
        <w:t>7) проводить моніторинг виконання рекомендацій ІРЦ підпорядкованими їм закладами освіти.</w:t>
      </w:r>
    </w:p>
    <w:p w:rsidR="004C7541" w:rsidRPr="009136B7" w:rsidRDefault="004C7541" w:rsidP="00E851CE">
      <w:pPr>
        <w:pStyle w:val="a9"/>
        <w:spacing w:line="240" w:lineRule="auto"/>
        <w:ind w:firstLine="567"/>
        <w:rPr>
          <w:sz w:val="10"/>
          <w:szCs w:val="10"/>
        </w:rPr>
      </w:pPr>
      <w:bookmarkStart w:id="58" w:name="n176"/>
      <w:bookmarkStart w:id="59" w:name="n178"/>
      <w:bookmarkEnd w:id="58"/>
      <w:bookmarkEnd w:id="59"/>
    </w:p>
    <w:p w:rsidR="004C7541" w:rsidRPr="009136B7" w:rsidRDefault="004C7541" w:rsidP="00541612">
      <w:pPr>
        <w:pStyle w:val="a9"/>
        <w:spacing w:line="240" w:lineRule="auto"/>
        <w:ind w:firstLine="567"/>
      </w:pPr>
      <w:bookmarkStart w:id="60" w:name="n431"/>
      <w:bookmarkStart w:id="61" w:name="n432"/>
      <w:bookmarkStart w:id="62" w:name="n433"/>
      <w:bookmarkStart w:id="63" w:name="n435"/>
      <w:bookmarkEnd w:id="60"/>
      <w:bookmarkEnd w:id="61"/>
      <w:bookmarkEnd w:id="62"/>
      <w:bookmarkEnd w:id="63"/>
      <w:r w:rsidRPr="009136B7">
        <w:t xml:space="preserve">  </w:t>
      </w:r>
    </w:p>
    <w:p w:rsidR="004C7541" w:rsidRPr="009136B7" w:rsidRDefault="004C7541" w:rsidP="00DC75F0">
      <w:pPr>
        <w:jc w:val="center"/>
        <w:rPr>
          <w:rFonts w:ascii="Times New Roman" w:hAnsi="Times New Roman"/>
          <w:b/>
          <w:sz w:val="28"/>
          <w:szCs w:val="28"/>
        </w:rPr>
      </w:pPr>
      <w:r w:rsidRPr="009136B7">
        <w:rPr>
          <w:rFonts w:ascii="Times New Roman" w:hAnsi="Times New Roman"/>
          <w:sz w:val="28"/>
          <w:szCs w:val="28"/>
        </w:rPr>
        <w:t>VІІІ.</w:t>
      </w:r>
      <w:r w:rsidRPr="009136B7">
        <w:rPr>
          <w:rFonts w:ascii="Times New Roman" w:hAnsi="Times New Roman"/>
          <w:b/>
          <w:sz w:val="28"/>
          <w:szCs w:val="28"/>
        </w:rPr>
        <w:t xml:space="preserve"> </w:t>
      </w:r>
      <w:r w:rsidRPr="009136B7">
        <w:rPr>
          <w:rFonts w:ascii="Times New Roman" w:hAnsi="Times New Roman"/>
          <w:sz w:val="28"/>
          <w:szCs w:val="28"/>
        </w:rPr>
        <w:t>ВЕДЕННЯ ДІЛОВОЇ ДОКУМЕНТАЦІЇ ІРЦ</w:t>
      </w:r>
    </w:p>
    <w:p w:rsidR="004C7541" w:rsidRPr="009136B7" w:rsidRDefault="004C7541" w:rsidP="00DC75F0">
      <w:pPr>
        <w:jc w:val="center"/>
        <w:rPr>
          <w:rFonts w:ascii="Times New Roman" w:hAnsi="Times New Roman"/>
          <w:sz w:val="28"/>
          <w:szCs w:val="28"/>
          <w:highlight w:val="yellow"/>
        </w:rPr>
      </w:pPr>
    </w:p>
    <w:p w:rsidR="004C7541" w:rsidRPr="009136B7" w:rsidRDefault="004C7541" w:rsidP="00B563FE">
      <w:pPr>
        <w:ind w:firstLine="709"/>
        <w:jc w:val="both"/>
        <w:rPr>
          <w:rFonts w:ascii="Times New Roman" w:hAnsi="Times New Roman"/>
          <w:sz w:val="28"/>
          <w:szCs w:val="28"/>
        </w:rPr>
      </w:pPr>
      <w:r w:rsidRPr="009136B7">
        <w:rPr>
          <w:rFonts w:ascii="Times New Roman" w:hAnsi="Times New Roman"/>
          <w:sz w:val="28"/>
          <w:szCs w:val="28"/>
        </w:rPr>
        <w:t>61. Для організації та обліку роботи фахівці (консультанти) ІРЦ ведуть документацію в електронному вигляді, зокрема:</w:t>
      </w:r>
    </w:p>
    <w:p w:rsidR="004C7541" w:rsidRPr="009136B7" w:rsidRDefault="004C7541" w:rsidP="00DC75F0">
      <w:pPr>
        <w:ind w:firstLine="567"/>
        <w:jc w:val="both"/>
        <w:rPr>
          <w:rFonts w:ascii="Times New Roman" w:hAnsi="Times New Roman"/>
          <w:sz w:val="28"/>
          <w:szCs w:val="28"/>
        </w:rPr>
      </w:pPr>
      <w:r w:rsidRPr="009136B7">
        <w:rPr>
          <w:rFonts w:ascii="Times New Roman" w:hAnsi="Times New Roman"/>
          <w:sz w:val="28"/>
          <w:szCs w:val="28"/>
        </w:rPr>
        <w:t>річний план роботи ІРЦ;</w:t>
      </w:r>
    </w:p>
    <w:p w:rsidR="004C7541" w:rsidRPr="009136B7" w:rsidRDefault="004C7541" w:rsidP="00DC75F0">
      <w:pPr>
        <w:ind w:firstLine="567"/>
        <w:jc w:val="both"/>
        <w:rPr>
          <w:rFonts w:ascii="Times New Roman" w:hAnsi="Times New Roman"/>
          <w:sz w:val="10"/>
          <w:szCs w:val="10"/>
        </w:rPr>
      </w:pPr>
    </w:p>
    <w:p w:rsidR="004C7541" w:rsidRPr="009136B7" w:rsidRDefault="004C7541" w:rsidP="00DC75F0">
      <w:pPr>
        <w:tabs>
          <w:tab w:val="left" w:pos="709"/>
        </w:tabs>
        <w:ind w:firstLine="567"/>
        <w:jc w:val="both"/>
        <w:rPr>
          <w:rFonts w:ascii="Times New Roman" w:hAnsi="Times New Roman"/>
          <w:sz w:val="28"/>
          <w:szCs w:val="28"/>
        </w:rPr>
      </w:pPr>
      <w:r w:rsidRPr="009136B7">
        <w:rPr>
          <w:rFonts w:ascii="Times New Roman" w:hAnsi="Times New Roman"/>
          <w:sz w:val="28"/>
          <w:szCs w:val="28"/>
        </w:rPr>
        <w:t>річний план роботи фахівців (консультантів) ІРЦ;</w:t>
      </w:r>
    </w:p>
    <w:p w:rsidR="004C7541" w:rsidRPr="009136B7" w:rsidRDefault="004C7541" w:rsidP="00DC75F0">
      <w:pPr>
        <w:tabs>
          <w:tab w:val="left" w:pos="709"/>
        </w:tabs>
        <w:ind w:firstLine="567"/>
        <w:jc w:val="both"/>
        <w:rPr>
          <w:rFonts w:ascii="Times New Roman" w:hAnsi="Times New Roman"/>
          <w:sz w:val="10"/>
          <w:szCs w:val="10"/>
        </w:rPr>
      </w:pPr>
    </w:p>
    <w:p w:rsidR="004C7541" w:rsidRPr="009136B7" w:rsidRDefault="004C7541" w:rsidP="00DC75F0">
      <w:pPr>
        <w:tabs>
          <w:tab w:val="left" w:pos="709"/>
        </w:tabs>
        <w:ind w:firstLine="567"/>
        <w:jc w:val="both"/>
        <w:rPr>
          <w:rFonts w:ascii="Times New Roman" w:hAnsi="Times New Roman"/>
          <w:sz w:val="28"/>
          <w:szCs w:val="28"/>
        </w:rPr>
      </w:pPr>
      <w:r w:rsidRPr="009136B7">
        <w:rPr>
          <w:rFonts w:ascii="Times New Roman" w:hAnsi="Times New Roman"/>
          <w:sz w:val="28"/>
          <w:szCs w:val="28"/>
        </w:rPr>
        <w:t>щотижневі графіки роботи ІРЦ та фахівців (консультантів) ІРЦ;</w:t>
      </w:r>
    </w:p>
    <w:p w:rsidR="004C7541" w:rsidRPr="009136B7" w:rsidRDefault="004C7541" w:rsidP="00DC75F0">
      <w:pPr>
        <w:tabs>
          <w:tab w:val="left" w:pos="709"/>
        </w:tabs>
        <w:ind w:firstLine="567"/>
        <w:jc w:val="both"/>
        <w:rPr>
          <w:rFonts w:ascii="Times New Roman" w:hAnsi="Times New Roman"/>
          <w:sz w:val="10"/>
          <w:szCs w:val="10"/>
        </w:rPr>
      </w:pPr>
    </w:p>
    <w:p w:rsidR="004C7541" w:rsidRPr="009136B7" w:rsidRDefault="004C7541" w:rsidP="00DC75F0">
      <w:pPr>
        <w:tabs>
          <w:tab w:val="left" w:pos="709"/>
        </w:tabs>
        <w:ind w:firstLine="567"/>
        <w:jc w:val="both"/>
        <w:rPr>
          <w:rFonts w:ascii="Times New Roman" w:hAnsi="Times New Roman"/>
          <w:sz w:val="28"/>
          <w:szCs w:val="28"/>
        </w:rPr>
      </w:pPr>
      <w:r w:rsidRPr="009136B7">
        <w:rPr>
          <w:rFonts w:ascii="Times New Roman" w:hAnsi="Times New Roman"/>
          <w:sz w:val="28"/>
          <w:szCs w:val="28"/>
        </w:rPr>
        <w:t xml:space="preserve">звіти фахівців (консультантів) ІРЦ про результати надання психолого-педагогічних та </w:t>
      </w:r>
      <w:proofErr w:type="spellStart"/>
      <w:r w:rsidRPr="009136B7">
        <w:rPr>
          <w:rFonts w:ascii="Times New Roman" w:hAnsi="Times New Roman"/>
          <w:sz w:val="28"/>
          <w:szCs w:val="28"/>
        </w:rPr>
        <w:t>корекційно-розвиткових</w:t>
      </w:r>
      <w:proofErr w:type="spellEnd"/>
      <w:r w:rsidRPr="009136B7">
        <w:rPr>
          <w:rFonts w:ascii="Times New Roman" w:hAnsi="Times New Roman"/>
          <w:sz w:val="28"/>
          <w:szCs w:val="28"/>
        </w:rPr>
        <w:t xml:space="preserve"> послуг дітям з особливими освітніми потребами;</w:t>
      </w:r>
    </w:p>
    <w:p w:rsidR="004C7541" w:rsidRPr="009136B7" w:rsidRDefault="004C7541" w:rsidP="00DC75F0">
      <w:pPr>
        <w:tabs>
          <w:tab w:val="left" w:pos="709"/>
        </w:tabs>
        <w:ind w:firstLine="567"/>
        <w:jc w:val="both"/>
        <w:rPr>
          <w:rFonts w:ascii="Times New Roman" w:hAnsi="Times New Roman"/>
          <w:sz w:val="10"/>
          <w:szCs w:val="10"/>
        </w:rPr>
      </w:pPr>
    </w:p>
    <w:p w:rsidR="004C7541" w:rsidRPr="009136B7" w:rsidRDefault="004C7541" w:rsidP="00DC75F0">
      <w:pPr>
        <w:ind w:firstLine="567"/>
        <w:jc w:val="both"/>
        <w:rPr>
          <w:rFonts w:ascii="Times New Roman" w:hAnsi="Times New Roman"/>
          <w:sz w:val="28"/>
          <w:szCs w:val="28"/>
        </w:rPr>
      </w:pPr>
      <w:r w:rsidRPr="009136B7">
        <w:rPr>
          <w:rFonts w:ascii="Times New Roman" w:hAnsi="Times New Roman"/>
          <w:sz w:val="28"/>
          <w:szCs w:val="28"/>
        </w:rPr>
        <w:t>журнал обліку заяв за формою, що визначена законодавством;</w:t>
      </w:r>
    </w:p>
    <w:p w:rsidR="004C7541" w:rsidRPr="009136B7" w:rsidRDefault="004C7541" w:rsidP="00DC75F0">
      <w:pPr>
        <w:ind w:firstLine="567"/>
        <w:jc w:val="both"/>
        <w:rPr>
          <w:rFonts w:ascii="Times New Roman" w:hAnsi="Times New Roman"/>
          <w:sz w:val="10"/>
          <w:szCs w:val="10"/>
        </w:rPr>
      </w:pPr>
    </w:p>
    <w:p w:rsidR="004C7541" w:rsidRPr="009136B7" w:rsidRDefault="004C7541" w:rsidP="00DC75F0">
      <w:pPr>
        <w:ind w:firstLine="567"/>
        <w:jc w:val="both"/>
        <w:rPr>
          <w:rFonts w:ascii="Times New Roman" w:hAnsi="Times New Roman"/>
          <w:sz w:val="28"/>
          <w:szCs w:val="28"/>
        </w:rPr>
      </w:pPr>
      <w:r w:rsidRPr="009136B7">
        <w:rPr>
          <w:rFonts w:ascii="Times New Roman" w:hAnsi="Times New Roman"/>
          <w:sz w:val="28"/>
          <w:szCs w:val="28"/>
        </w:rPr>
        <w:t>журнал обліку висновків про комплексну оцінку за формою, що визначена законодавством;</w:t>
      </w:r>
    </w:p>
    <w:p w:rsidR="004C7541" w:rsidRPr="009136B7" w:rsidRDefault="004C7541" w:rsidP="00DC75F0">
      <w:pPr>
        <w:ind w:firstLine="567"/>
        <w:jc w:val="both"/>
        <w:rPr>
          <w:rFonts w:ascii="Times New Roman" w:hAnsi="Times New Roman"/>
          <w:sz w:val="10"/>
          <w:szCs w:val="10"/>
        </w:rPr>
      </w:pPr>
    </w:p>
    <w:p w:rsidR="004C7541" w:rsidRPr="009136B7" w:rsidRDefault="004C7541" w:rsidP="00DC75F0">
      <w:pPr>
        <w:ind w:firstLine="567"/>
        <w:jc w:val="both"/>
        <w:rPr>
          <w:rFonts w:ascii="Times New Roman" w:hAnsi="Times New Roman"/>
          <w:sz w:val="28"/>
          <w:szCs w:val="28"/>
        </w:rPr>
      </w:pPr>
      <w:r w:rsidRPr="009136B7">
        <w:rPr>
          <w:rFonts w:ascii="Times New Roman" w:hAnsi="Times New Roman"/>
          <w:sz w:val="28"/>
          <w:szCs w:val="28"/>
        </w:rPr>
        <w:t>журнал обліку консультацій;</w:t>
      </w:r>
    </w:p>
    <w:p w:rsidR="004C7541" w:rsidRPr="009136B7" w:rsidRDefault="004C7541" w:rsidP="00DC75F0">
      <w:pPr>
        <w:ind w:firstLine="567"/>
        <w:jc w:val="both"/>
        <w:rPr>
          <w:rFonts w:ascii="Times New Roman" w:hAnsi="Times New Roman"/>
          <w:sz w:val="10"/>
          <w:szCs w:val="10"/>
        </w:rPr>
      </w:pPr>
    </w:p>
    <w:p w:rsidR="004C7541" w:rsidRPr="009136B7" w:rsidRDefault="004C7541" w:rsidP="00DC75F0">
      <w:pPr>
        <w:tabs>
          <w:tab w:val="left" w:pos="567"/>
        </w:tabs>
        <w:ind w:firstLine="567"/>
        <w:jc w:val="both"/>
        <w:rPr>
          <w:rFonts w:ascii="Times New Roman" w:hAnsi="Times New Roman"/>
          <w:sz w:val="28"/>
          <w:szCs w:val="28"/>
        </w:rPr>
      </w:pPr>
      <w:r w:rsidRPr="009136B7">
        <w:rPr>
          <w:rFonts w:ascii="Times New Roman" w:hAnsi="Times New Roman"/>
          <w:sz w:val="28"/>
          <w:szCs w:val="28"/>
        </w:rPr>
        <w:t>особові справи осіб, які пройшли комплексну оцінку.</w:t>
      </w:r>
    </w:p>
    <w:p w:rsidR="004C7541" w:rsidRPr="009136B7" w:rsidRDefault="004C7541" w:rsidP="00DC75F0">
      <w:pPr>
        <w:jc w:val="center"/>
        <w:rPr>
          <w:rFonts w:ascii="Times New Roman" w:hAnsi="Times New Roman"/>
          <w:sz w:val="28"/>
          <w:szCs w:val="28"/>
        </w:rPr>
      </w:pPr>
    </w:p>
    <w:p w:rsidR="004C7541" w:rsidRPr="009136B7" w:rsidRDefault="004C7541" w:rsidP="00DC75F0">
      <w:pPr>
        <w:jc w:val="center"/>
        <w:rPr>
          <w:rFonts w:ascii="Times New Roman" w:hAnsi="Times New Roman"/>
          <w:b/>
          <w:bCs/>
          <w:color w:val="333333"/>
          <w:sz w:val="28"/>
          <w:szCs w:val="28"/>
          <w:shd w:val="clear" w:color="auto" w:fill="FFFFFF"/>
        </w:rPr>
      </w:pPr>
      <w:r w:rsidRPr="009136B7">
        <w:rPr>
          <w:rFonts w:ascii="Times New Roman" w:hAnsi="Times New Roman"/>
          <w:sz w:val="28"/>
          <w:szCs w:val="28"/>
        </w:rPr>
        <w:t xml:space="preserve">ІX. </w:t>
      </w:r>
      <w:r w:rsidRPr="009136B7">
        <w:rPr>
          <w:rFonts w:ascii="Times New Roman" w:hAnsi="Times New Roman"/>
          <w:bCs/>
          <w:sz w:val="28"/>
          <w:szCs w:val="28"/>
          <w:shd w:val="clear" w:color="auto" w:fill="FFFFFF"/>
        </w:rPr>
        <w:t>МАТЕРІАЛЬНО-ТЕХНІЧНА БАЗА ТА ФІНАНСОВО-ГОСПОДАРСЬКА ДІЯЛЬНІСТЬ</w:t>
      </w:r>
    </w:p>
    <w:p w:rsidR="004C7541" w:rsidRPr="009136B7" w:rsidRDefault="004C7541" w:rsidP="00DC75F0">
      <w:pPr>
        <w:jc w:val="center"/>
        <w:rPr>
          <w:rFonts w:ascii="Times New Roman" w:hAnsi="Times New Roman"/>
          <w:sz w:val="28"/>
          <w:szCs w:val="28"/>
        </w:rPr>
      </w:pPr>
    </w:p>
    <w:p w:rsidR="004C7541" w:rsidRPr="009136B7" w:rsidRDefault="004C7541" w:rsidP="00DC75F0">
      <w:pPr>
        <w:ind w:firstLine="708"/>
        <w:jc w:val="both"/>
        <w:rPr>
          <w:rFonts w:ascii="Times New Roman" w:hAnsi="Times New Roman"/>
          <w:sz w:val="28"/>
          <w:szCs w:val="28"/>
        </w:rPr>
      </w:pPr>
      <w:r w:rsidRPr="009136B7">
        <w:rPr>
          <w:rFonts w:ascii="Times New Roman" w:hAnsi="Times New Roman"/>
          <w:sz w:val="28"/>
          <w:szCs w:val="28"/>
        </w:rPr>
        <w:t xml:space="preserve">62. Матеріально-технічна база ІРЦ включає будівлі, споруди, приміщення, землю, комунікації, обладнання, транспортні засоби, інші матеріальні цінності, вартість яких відображена у балансі. </w:t>
      </w:r>
    </w:p>
    <w:p w:rsidR="004C7541" w:rsidRPr="009136B7" w:rsidRDefault="004C7541" w:rsidP="00DC75F0">
      <w:pPr>
        <w:jc w:val="both"/>
        <w:rPr>
          <w:rFonts w:ascii="Times New Roman" w:hAnsi="Times New Roman"/>
          <w:sz w:val="28"/>
          <w:szCs w:val="28"/>
        </w:rPr>
      </w:pPr>
    </w:p>
    <w:p w:rsidR="004C7541" w:rsidRPr="009136B7" w:rsidRDefault="004C7541" w:rsidP="00DC75F0">
      <w:pPr>
        <w:ind w:firstLine="708"/>
        <w:jc w:val="both"/>
        <w:rPr>
          <w:rFonts w:ascii="Times New Roman" w:hAnsi="Times New Roman"/>
          <w:sz w:val="28"/>
          <w:szCs w:val="28"/>
        </w:rPr>
      </w:pPr>
      <w:r w:rsidRPr="009136B7">
        <w:rPr>
          <w:rFonts w:ascii="Times New Roman" w:hAnsi="Times New Roman"/>
          <w:sz w:val="28"/>
          <w:szCs w:val="28"/>
        </w:rPr>
        <w:t xml:space="preserve">63. Майно, закріплене за ІРЦ, належить йому на праві оперативного управління та не може бути вилученим, якщо інше не передбачено законодавством. </w:t>
      </w:r>
    </w:p>
    <w:p w:rsidR="004C7541" w:rsidRPr="009136B7" w:rsidRDefault="004C7541" w:rsidP="00DC75F0">
      <w:pPr>
        <w:ind w:firstLine="708"/>
        <w:jc w:val="both"/>
        <w:rPr>
          <w:rFonts w:ascii="Times New Roman" w:hAnsi="Times New Roman"/>
          <w:sz w:val="28"/>
          <w:szCs w:val="28"/>
        </w:rPr>
      </w:pPr>
    </w:p>
    <w:p w:rsidR="004C7541" w:rsidRPr="009136B7" w:rsidRDefault="004C7541" w:rsidP="00DC75F0">
      <w:pPr>
        <w:ind w:firstLine="708"/>
        <w:jc w:val="both"/>
        <w:rPr>
          <w:rFonts w:ascii="Times New Roman" w:hAnsi="Times New Roman"/>
          <w:sz w:val="28"/>
          <w:szCs w:val="28"/>
        </w:rPr>
      </w:pPr>
      <w:r w:rsidRPr="009136B7">
        <w:rPr>
          <w:rFonts w:ascii="Times New Roman" w:hAnsi="Times New Roman"/>
          <w:sz w:val="28"/>
          <w:szCs w:val="28"/>
        </w:rPr>
        <w:t>64. Фінансування ІРЦ здійснюється Засновником відповідно до законодавства.</w:t>
      </w:r>
    </w:p>
    <w:p w:rsidR="004C7541" w:rsidRPr="009136B7" w:rsidRDefault="004C7541" w:rsidP="00DC75F0">
      <w:pPr>
        <w:ind w:firstLine="708"/>
        <w:jc w:val="both"/>
        <w:rPr>
          <w:rFonts w:ascii="Times New Roman" w:hAnsi="Times New Roman"/>
          <w:sz w:val="28"/>
          <w:szCs w:val="28"/>
        </w:rPr>
      </w:pPr>
    </w:p>
    <w:p w:rsidR="004C7541" w:rsidRPr="009136B7" w:rsidRDefault="004C7541" w:rsidP="00F14DAF">
      <w:pPr>
        <w:ind w:firstLine="567"/>
        <w:jc w:val="both"/>
        <w:rPr>
          <w:rFonts w:ascii="Times New Roman" w:hAnsi="Times New Roman"/>
          <w:sz w:val="28"/>
          <w:szCs w:val="28"/>
        </w:rPr>
      </w:pPr>
      <w:r w:rsidRPr="009136B7">
        <w:rPr>
          <w:rFonts w:ascii="Times New Roman" w:hAnsi="Times New Roman"/>
          <w:sz w:val="28"/>
          <w:szCs w:val="28"/>
        </w:rPr>
        <w:t xml:space="preserve"> 65. Фінансово-господарська діяльність ІРЦ провадиться відповідно до бюджетного законодавства, законодавства про освіту та інших нормативно-правових актів. </w:t>
      </w:r>
    </w:p>
    <w:p w:rsidR="004C7541" w:rsidRPr="009136B7" w:rsidRDefault="004C7541" w:rsidP="00F14DAF">
      <w:pPr>
        <w:ind w:firstLine="567"/>
        <w:jc w:val="both"/>
        <w:rPr>
          <w:rFonts w:ascii="Times New Roman" w:hAnsi="Times New Roman"/>
          <w:sz w:val="20"/>
          <w:szCs w:val="20"/>
        </w:rPr>
      </w:pPr>
    </w:p>
    <w:p w:rsidR="004C7541" w:rsidRPr="009136B7" w:rsidRDefault="004C7541" w:rsidP="00F14DAF">
      <w:pPr>
        <w:ind w:firstLine="567"/>
        <w:jc w:val="both"/>
        <w:rPr>
          <w:rFonts w:ascii="Times New Roman" w:hAnsi="Times New Roman"/>
          <w:sz w:val="28"/>
          <w:szCs w:val="28"/>
        </w:rPr>
      </w:pPr>
      <w:r w:rsidRPr="009136B7">
        <w:rPr>
          <w:rFonts w:ascii="Times New Roman" w:hAnsi="Times New Roman"/>
          <w:sz w:val="28"/>
          <w:szCs w:val="28"/>
        </w:rPr>
        <w:t>66. Джерелами фінансування ІРЦ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4C7541" w:rsidRPr="009136B7" w:rsidRDefault="004C7541" w:rsidP="00F14DAF">
      <w:pPr>
        <w:ind w:firstLine="567"/>
        <w:jc w:val="both"/>
        <w:rPr>
          <w:rFonts w:ascii="Times New Roman" w:hAnsi="Times New Roman"/>
          <w:sz w:val="20"/>
          <w:szCs w:val="20"/>
        </w:rPr>
      </w:pPr>
      <w:bookmarkStart w:id="64" w:name="n439"/>
      <w:bookmarkEnd w:id="64"/>
    </w:p>
    <w:p w:rsidR="004C7541" w:rsidRPr="009136B7" w:rsidRDefault="004C7541" w:rsidP="00F14DAF">
      <w:pPr>
        <w:ind w:firstLine="567"/>
        <w:jc w:val="both"/>
        <w:rPr>
          <w:rFonts w:ascii="Times New Roman" w:hAnsi="Times New Roman"/>
          <w:sz w:val="28"/>
          <w:szCs w:val="28"/>
        </w:rPr>
      </w:pPr>
      <w:r w:rsidRPr="009136B7">
        <w:rPr>
          <w:rFonts w:ascii="Times New Roman" w:hAnsi="Times New Roman"/>
          <w:sz w:val="28"/>
          <w:szCs w:val="28"/>
        </w:rPr>
        <w:t>67. ІРЦ має право надавати платні послуги відповідно до постанови Кабінету Міністрів України від 27 серпня 2010 р. </w:t>
      </w:r>
      <w:hyperlink r:id="rId16" w:tgtFrame="_blank" w:history="1">
        <w:r w:rsidRPr="009136B7">
          <w:rPr>
            <w:rFonts w:ascii="Times New Roman" w:hAnsi="Times New Roman"/>
            <w:sz w:val="28"/>
            <w:szCs w:val="28"/>
          </w:rPr>
          <w:t>№ 796</w:t>
        </w:r>
      </w:hyperlink>
      <w:r w:rsidRPr="009136B7">
        <w:rPr>
          <w:rFonts w:ascii="Times New Roman" w:hAnsi="Times New Roman"/>
          <w:sz w:val="28"/>
          <w:szCs w:val="28"/>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rsidR="004C7541" w:rsidRPr="009136B7" w:rsidRDefault="004C7541" w:rsidP="00F14DAF">
      <w:pPr>
        <w:ind w:firstLine="567"/>
        <w:jc w:val="both"/>
        <w:rPr>
          <w:rFonts w:ascii="Times New Roman" w:hAnsi="Times New Roman"/>
          <w:sz w:val="20"/>
          <w:szCs w:val="20"/>
        </w:rPr>
      </w:pPr>
      <w:r w:rsidRPr="009136B7">
        <w:rPr>
          <w:rFonts w:ascii="Times New Roman" w:hAnsi="Times New Roman"/>
          <w:sz w:val="28"/>
          <w:szCs w:val="28"/>
        </w:rPr>
        <w:t xml:space="preserve"> </w:t>
      </w:r>
      <w:bookmarkStart w:id="65" w:name="n440"/>
      <w:bookmarkEnd w:id="65"/>
    </w:p>
    <w:p w:rsidR="004C7541" w:rsidRPr="009136B7" w:rsidRDefault="004C7541" w:rsidP="00F14DAF">
      <w:pPr>
        <w:ind w:firstLine="567"/>
        <w:jc w:val="both"/>
        <w:rPr>
          <w:rFonts w:ascii="Times New Roman" w:hAnsi="Times New Roman"/>
          <w:sz w:val="28"/>
          <w:szCs w:val="28"/>
        </w:rPr>
      </w:pPr>
      <w:r w:rsidRPr="009136B7">
        <w:rPr>
          <w:rFonts w:ascii="Times New Roman" w:hAnsi="Times New Roman"/>
          <w:sz w:val="28"/>
          <w:szCs w:val="28"/>
        </w:rPr>
        <w:t>68. Надходження, отримані ІРЦ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ІРЦ тощо.</w:t>
      </w:r>
    </w:p>
    <w:p w:rsidR="004C7541" w:rsidRPr="009136B7" w:rsidRDefault="004C7541" w:rsidP="00F14DAF">
      <w:pPr>
        <w:ind w:firstLine="567"/>
        <w:jc w:val="both"/>
        <w:rPr>
          <w:rFonts w:ascii="Times New Roman" w:hAnsi="Times New Roman"/>
          <w:sz w:val="20"/>
          <w:szCs w:val="20"/>
        </w:rPr>
      </w:pPr>
    </w:p>
    <w:p w:rsidR="004C7541" w:rsidRPr="009136B7" w:rsidRDefault="004C7541" w:rsidP="00CB21BE">
      <w:pPr>
        <w:ind w:firstLine="567"/>
        <w:jc w:val="both"/>
        <w:rPr>
          <w:rFonts w:ascii="Times New Roman" w:hAnsi="Times New Roman"/>
          <w:sz w:val="28"/>
          <w:szCs w:val="28"/>
        </w:rPr>
      </w:pPr>
      <w:bookmarkStart w:id="66" w:name="n441"/>
      <w:bookmarkEnd w:id="66"/>
      <w:r w:rsidRPr="009136B7">
        <w:rPr>
          <w:rFonts w:ascii="Times New Roman" w:hAnsi="Times New Roman"/>
          <w:sz w:val="28"/>
          <w:szCs w:val="28"/>
        </w:rPr>
        <w:t>69. ІРЦ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4C7541" w:rsidRPr="009136B7" w:rsidRDefault="004C7541" w:rsidP="00B563FE">
      <w:pPr>
        <w:rPr>
          <w:rFonts w:ascii="Times New Roman" w:hAnsi="Times New Roman"/>
          <w:sz w:val="28"/>
          <w:szCs w:val="28"/>
        </w:rPr>
      </w:pPr>
    </w:p>
    <w:p w:rsidR="004C7541" w:rsidRPr="009136B7" w:rsidRDefault="004C7541" w:rsidP="00867D52">
      <w:pPr>
        <w:jc w:val="center"/>
        <w:rPr>
          <w:rFonts w:ascii="Times New Roman" w:hAnsi="Times New Roman"/>
          <w:sz w:val="28"/>
          <w:szCs w:val="28"/>
        </w:rPr>
      </w:pPr>
      <w:r w:rsidRPr="009136B7">
        <w:rPr>
          <w:rFonts w:ascii="Times New Roman" w:hAnsi="Times New Roman"/>
          <w:sz w:val="28"/>
          <w:szCs w:val="28"/>
        </w:rPr>
        <w:t>X. ПРАВА ТА ОБОВ’ЯЗКИ</w:t>
      </w:r>
    </w:p>
    <w:p w:rsidR="004C7541" w:rsidRPr="009136B7" w:rsidRDefault="004C7541" w:rsidP="00867D52">
      <w:pPr>
        <w:jc w:val="center"/>
        <w:rPr>
          <w:rFonts w:ascii="Times New Roman" w:hAnsi="Times New Roman"/>
          <w:sz w:val="20"/>
          <w:szCs w:val="20"/>
        </w:rPr>
      </w:pPr>
    </w:p>
    <w:p w:rsidR="004C7541" w:rsidRPr="009136B7" w:rsidRDefault="004C7541" w:rsidP="00AE4BDA">
      <w:pPr>
        <w:ind w:firstLine="708"/>
        <w:jc w:val="both"/>
        <w:rPr>
          <w:rFonts w:ascii="Times New Roman" w:hAnsi="Times New Roman"/>
          <w:sz w:val="28"/>
          <w:szCs w:val="28"/>
        </w:rPr>
      </w:pPr>
      <w:r w:rsidRPr="009136B7">
        <w:rPr>
          <w:rFonts w:ascii="Times New Roman" w:hAnsi="Times New Roman"/>
          <w:sz w:val="28"/>
          <w:szCs w:val="28"/>
        </w:rPr>
        <w:t xml:space="preserve">70. ІРЦ має право: </w:t>
      </w:r>
    </w:p>
    <w:p w:rsidR="004C7541" w:rsidRPr="009136B7" w:rsidRDefault="004C7541" w:rsidP="00AE4BDA">
      <w:pPr>
        <w:ind w:firstLine="708"/>
        <w:jc w:val="both"/>
        <w:rPr>
          <w:rFonts w:ascii="Times New Roman" w:hAnsi="Times New Roman"/>
          <w:sz w:val="10"/>
          <w:szCs w:val="10"/>
        </w:rPr>
      </w:pPr>
    </w:p>
    <w:p w:rsidR="004C7541" w:rsidRPr="009136B7" w:rsidRDefault="004C7541" w:rsidP="00836DC5">
      <w:pPr>
        <w:ind w:firstLine="567"/>
        <w:jc w:val="both"/>
        <w:rPr>
          <w:rFonts w:ascii="Times New Roman" w:hAnsi="Times New Roman"/>
          <w:sz w:val="28"/>
          <w:szCs w:val="28"/>
        </w:rPr>
      </w:pPr>
      <w:r w:rsidRPr="009136B7">
        <w:rPr>
          <w:rFonts w:ascii="Times New Roman" w:hAnsi="Times New Roman"/>
          <w:sz w:val="28"/>
          <w:szCs w:val="28"/>
        </w:rPr>
        <w:t>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ІРЦ завдань;</w:t>
      </w:r>
    </w:p>
    <w:p w:rsidR="004C7541" w:rsidRPr="009136B7" w:rsidRDefault="004C7541" w:rsidP="004E3542">
      <w:pPr>
        <w:ind w:firstLine="567"/>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4C7541" w:rsidRPr="009136B7" w:rsidRDefault="004C7541" w:rsidP="004E3542">
      <w:pPr>
        <w:ind w:firstLine="567"/>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3) здійснювати співробітництво з іноземними організаціями відповідно до законодавства;</w:t>
      </w:r>
    </w:p>
    <w:p w:rsidR="004C7541" w:rsidRPr="009136B7" w:rsidRDefault="004C7541" w:rsidP="004E3542">
      <w:pPr>
        <w:ind w:firstLine="567"/>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4) залучати підприємства, установи та організації для реалізації своїх статутних завдань у визначеному законодавством порядку;</w:t>
      </w:r>
    </w:p>
    <w:p w:rsidR="004C7541" w:rsidRPr="009136B7" w:rsidRDefault="004C7541" w:rsidP="004E3542">
      <w:pPr>
        <w:ind w:firstLine="567"/>
        <w:jc w:val="both"/>
        <w:rPr>
          <w:rFonts w:ascii="Times New Roman" w:hAnsi="Times New Roman"/>
          <w:sz w:val="10"/>
          <w:szCs w:val="10"/>
        </w:rPr>
      </w:pPr>
    </w:p>
    <w:p w:rsidR="004C7541" w:rsidRPr="009136B7" w:rsidRDefault="004C7541" w:rsidP="004E3542">
      <w:pPr>
        <w:ind w:firstLine="567"/>
        <w:jc w:val="both"/>
        <w:rPr>
          <w:rFonts w:ascii="Times New Roman" w:hAnsi="Times New Roman"/>
          <w:sz w:val="28"/>
          <w:szCs w:val="28"/>
        </w:rPr>
      </w:pPr>
      <w:r w:rsidRPr="009136B7">
        <w:rPr>
          <w:rFonts w:ascii="Times New Roman" w:hAnsi="Times New Roman"/>
          <w:sz w:val="28"/>
          <w:szCs w:val="28"/>
        </w:rPr>
        <w:t>5) здійснювати оперативну діяльність по матеріально-технічному забезпеченню своєї роботи;</w:t>
      </w:r>
    </w:p>
    <w:p w:rsidR="004C7541" w:rsidRPr="009136B7" w:rsidRDefault="004C7541" w:rsidP="00D753CE">
      <w:pPr>
        <w:ind w:firstLine="567"/>
        <w:jc w:val="both"/>
        <w:rPr>
          <w:rFonts w:ascii="Times New Roman" w:hAnsi="Times New Roman"/>
          <w:sz w:val="10"/>
          <w:szCs w:val="10"/>
        </w:rPr>
      </w:pPr>
    </w:p>
    <w:p w:rsidR="004C7541" w:rsidRPr="009136B7" w:rsidRDefault="004C7541" w:rsidP="00D753CE">
      <w:pPr>
        <w:ind w:firstLine="567"/>
        <w:jc w:val="both"/>
        <w:rPr>
          <w:rFonts w:ascii="Times New Roman" w:hAnsi="Times New Roman"/>
          <w:sz w:val="28"/>
          <w:szCs w:val="28"/>
        </w:rPr>
      </w:pPr>
      <w:r w:rsidRPr="009136B7">
        <w:rPr>
          <w:rFonts w:ascii="Times New Roman" w:hAnsi="Times New Roman"/>
          <w:sz w:val="28"/>
          <w:szCs w:val="28"/>
        </w:rPr>
        <w:t>6) здійснювати інші права, що не суперечать чинному законодавству.</w:t>
      </w:r>
    </w:p>
    <w:p w:rsidR="004C7541" w:rsidRPr="009136B7" w:rsidRDefault="004C7541" w:rsidP="00D753CE">
      <w:pPr>
        <w:ind w:firstLine="567"/>
        <w:jc w:val="both"/>
        <w:rPr>
          <w:rFonts w:ascii="Times New Roman" w:hAnsi="Times New Roman"/>
          <w:sz w:val="28"/>
          <w:szCs w:val="28"/>
        </w:rPr>
      </w:pPr>
    </w:p>
    <w:p w:rsidR="004C7541" w:rsidRPr="009136B7" w:rsidRDefault="004C7541" w:rsidP="00AE4BDA">
      <w:pPr>
        <w:ind w:firstLine="708"/>
        <w:jc w:val="both"/>
        <w:rPr>
          <w:rFonts w:ascii="Times New Roman" w:hAnsi="Times New Roman"/>
          <w:sz w:val="28"/>
          <w:szCs w:val="28"/>
        </w:rPr>
      </w:pPr>
      <w:r w:rsidRPr="009136B7">
        <w:rPr>
          <w:rFonts w:ascii="Times New Roman" w:hAnsi="Times New Roman"/>
          <w:sz w:val="28"/>
          <w:szCs w:val="28"/>
        </w:rPr>
        <w:t xml:space="preserve">71. З метою якісного виконання покладених завдань ІРЦ зобов’язаний: </w:t>
      </w:r>
    </w:p>
    <w:p w:rsidR="004C7541" w:rsidRPr="009136B7" w:rsidRDefault="004C7541" w:rsidP="004E3542">
      <w:pPr>
        <w:ind w:firstLine="567"/>
        <w:jc w:val="both"/>
        <w:rPr>
          <w:rFonts w:ascii="Times New Roman" w:hAnsi="Times New Roman"/>
          <w:sz w:val="10"/>
          <w:szCs w:val="10"/>
        </w:rPr>
      </w:pPr>
    </w:p>
    <w:p w:rsidR="004C7541" w:rsidRPr="009136B7" w:rsidRDefault="004C7541" w:rsidP="00836DC5">
      <w:pPr>
        <w:ind w:firstLine="567"/>
        <w:jc w:val="both"/>
        <w:rPr>
          <w:rFonts w:ascii="Times New Roman" w:hAnsi="Times New Roman"/>
          <w:sz w:val="28"/>
          <w:szCs w:val="28"/>
        </w:rPr>
      </w:pPr>
      <w:r w:rsidRPr="009136B7">
        <w:rPr>
          <w:rFonts w:ascii="Times New Roman" w:hAnsi="Times New Roman"/>
          <w:sz w:val="28"/>
          <w:szCs w:val="28"/>
        </w:rPr>
        <w:t xml:space="preserve">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 </w:t>
      </w:r>
    </w:p>
    <w:p w:rsidR="004C7541" w:rsidRPr="009136B7" w:rsidRDefault="004C7541" w:rsidP="004E3542">
      <w:pPr>
        <w:ind w:firstLine="567"/>
        <w:jc w:val="both"/>
        <w:rPr>
          <w:rFonts w:ascii="Times New Roman" w:hAnsi="Times New Roman"/>
          <w:sz w:val="10"/>
          <w:szCs w:val="10"/>
        </w:rPr>
      </w:pPr>
    </w:p>
    <w:p w:rsidR="004C7541" w:rsidRPr="009136B7" w:rsidRDefault="004C7541" w:rsidP="00AE4BDA">
      <w:pPr>
        <w:ind w:firstLine="567"/>
        <w:jc w:val="both"/>
        <w:rPr>
          <w:rFonts w:ascii="Times New Roman" w:hAnsi="Times New Roman"/>
          <w:sz w:val="28"/>
          <w:szCs w:val="28"/>
        </w:rPr>
      </w:pPr>
      <w:r w:rsidRPr="009136B7">
        <w:rPr>
          <w:rFonts w:ascii="Times New Roman" w:hAnsi="Times New Roman"/>
          <w:sz w:val="28"/>
          <w:szCs w:val="28"/>
        </w:rPr>
        <w:t>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4C7541" w:rsidRPr="009136B7" w:rsidRDefault="004C7541" w:rsidP="00AE4BDA">
      <w:pPr>
        <w:jc w:val="both"/>
        <w:rPr>
          <w:rFonts w:ascii="Times New Roman" w:hAnsi="Times New Roman"/>
          <w:sz w:val="28"/>
          <w:szCs w:val="28"/>
        </w:rPr>
      </w:pPr>
    </w:p>
    <w:p w:rsidR="004C7541" w:rsidRPr="009136B7" w:rsidRDefault="004C7541" w:rsidP="00AE4BDA">
      <w:pPr>
        <w:jc w:val="center"/>
        <w:rPr>
          <w:rFonts w:ascii="Times New Roman" w:hAnsi="Times New Roman"/>
          <w:sz w:val="28"/>
          <w:szCs w:val="28"/>
        </w:rPr>
      </w:pPr>
    </w:p>
    <w:p w:rsidR="004C7541" w:rsidRPr="009136B7" w:rsidRDefault="004C7541" w:rsidP="00AE4BDA">
      <w:pPr>
        <w:jc w:val="center"/>
        <w:rPr>
          <w:rFonts w:ascii="Times New Roman" w:hAnsi="Times New Roman"/>
          <w:sz w:val="28"/>
          <w:szCs w:val="28"/>
        </w:rPr>
      </w:pPr>
    </w:p>
    <w:p w:rsidR="004C7541" w:rsidRPr="009136B7" w:rsidRDefault="004C7541" w:rsidP="00AE4BDA">
      <w:pPr>
        <w:jc w:val="center"/>
        <w:rPr>
          <w:rFonts w:ascii="Times New Roman" w:hAnsi="Times New Roman"/>
          <w:sz w:val="28"/>
          <w:szCs w:val="28"/>
        </w:rPr>
      </w:pPr>
      <w:r w:rsidRPr="009136B7">
        <w:rPr>
          <w:rFonts w:ascii="Times New Roman" w:hAnsi="Times New Roman"/>
          <w:sz w:val="28"/>
          <w:szCs w:val="28"/>
        </w:rPr>
        <w:t>XІ. ПОВНОВАЖЕННЯ ТРУДОВОГО КОЛЕКТИВУ</w:t>
      </w:r>
    </w:p>
    <w:p w:rsidR="004C7541" w:rsidRPr="009136B7" w:rsidRDefault="004C7541" w:rsidP="00AE4BDA">
      <w:pPr>
        <w:jc w:val="center"/>
        <w:rPr>
          <w:rFonts w:ascii="Times New Roman" w:hAnsi="Times New Roman"/>
          <w:sz w:val="28"/>
          <w:szCs w:val="28"/>
        </w:rPr>
      </w:pPr>
    </w:p>
    <w:p w:rsidR="004C7541" w:rsidRPr="009136B7" w:rsidRDefault="004C7541" w:rsidP="00AE4BDA">
      <w:pPr>
        <w:ind w:firstLine="709"/>
        <w:jc w:val="both"/>
        <w:rPr>
          <w:rFonts w:ascii="Times New Roman" w:hAnsi="Times New Roman"/>
          <w:sz w:val="28"/>
          <w:szCs w:val="28"/>
        </w:rPr>
      </w:pPr>
      <w:r w:rsidRPr="009136B7">
        <w:rPr>
          <w:rFonts w:ascii="Times New Roman" w:hAnsi="Times New Roman"/>
          <w:sz w:val="28"/>
          <w:szCs w:val="28"/>
        </w:rPr>
        <w:t xml:space="preserve">72. Трудовий колектив ІРЦ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ІРЦ. </w:t>
      </w:r>
    </w:p>
    <w:p w:rsidR="004C7541" w:rsidRPr="009136B7" w:rsidRDefault="004C7541" w:rsidP="00DE65B5">
      <w:pPr>
        <w:ind w:firstLine="708"/>
        <w:jc w:val="both"/>
        <w:rPr>
          <w:rFonts w:ascii="Times New Roman" w:hAnsi="Times New Roman"/>
          <w:sz w:val="28"/>
          <w:szCs w:val="28"/>
        </w:rPr>
      </w:pPr>
    </w:p>
    <w:p w:rsidR="004C7541" w:rsidRPr="009136B7" w:rsidRDefault="004C7541" w:rsidP="00D077DF">
      <w:pPr>
        <w:ind w:firstLine="708"/>
        <w:jc w:val="both"/>
        <w:rPr>
          <w:rFonts w:ascii="Times New Roman" w:hAnsi="Times New Roman"/>
          <w:sz w:val="28"/>
          <w:szCs w:val="28"/>
        </w:rPr>
      </w:pPr>
      <w:r w:rsidRPr="009136B7">
        <w:rPr>
          <w:rFonts w:ascii="Times New Roman" w:hAnsi="Times New Roman"/>
          <w:sz w:val="28"/>
          <w:szCs w:val="28"/>
        </w:rPr>
        <w:t xml:space="preserve">73. Трудові та соціальні відносини трудового колективу з директором ІРЦ регулюються колективним договором. </w:t>
      </w:r>
    </w:p>
    <w:p w:rsidR="004C7541" w:rsidRPr="009136B7" w:rsidRDefault="004C7541" w:rsidP="00867D52">
      <w:pPr>
        <w:jc w:val="both"/>
        <w:rPr>
          <w:rFonts w:ascii="Times New Roman" w:hAnsi="Times New Roman"/>
          <w:sz w:val="28"/>
          <w:szCs w:val="28"/>
        </w:rPr>
      </w:pPr>
    </w:p>
    <w:p w:rsidR="004C7541" w:rsidRPr="009136B7" w:rsidRDefault="004C7541" w:rsidP="00DE65B5">
      <w:pPr>
        <w:ind w:firstLine="708"/>
        <w:jc w:val="both"/>
        <w:rPr>
          <w:rFonts w:ascii="Times New Roman" w:hAnsi="Times New Roman"/>
          <w:sz w:val="28"/>
          <w:szCs w:val="28"/>
        </w:rPr>
      </w:pPr>
      <w:r w:rsidRPr="009136B7">
        <w:rPr>
          <w:rFonts w:ascii="Times New Roman" w:hAnsi="Times New Roman"/>
          <w:sz w:val="28"/>
          <w:szCs w:val="28"/>
        </w:rPr>
        <w:t xml:space="preserve">74. Право укладання колективного договору від імені Засновника надається директору ІРЦ, а від імені трудового колективу </w:t>
      </w:r>
      <w:r>
        <w:rPr>
          <w:rFonts w:ascii="Times New Roman" w:hAnsi="Times New Roman"/>
          <w:sz w:val="28"/>
          <w:szCs w:val="28"/>
        </w:rPr>
        <w:t>–</w:t>
      </w:r>
      <w:r w:rsidRPr="009136B7">
        <w:rPr>
          <w:rFonts w:ascii="Times New Roman" w:hAnsi="Times New Roman"/>
          <w:sz w:val="28"/>
          <w:szCs w:val="28"/>
        </w:rPr>
        <w:t xml:space="preserve"> уповноваженому ним органу (особі). </w:t>
      </w:r>
    </w:p>
    <w:p w:rsidR="004C7541" w:rsidRPr="009136B7" w:rsidRDefault="004C7541" w:rsidP="00DE65B5">
      <w:pPr>
        <w:ind w:firstLine="708"/>
        <w:jc w:val="both"/>
        <w:rPr>
          <w:rFonts w:ascii="Times New Roman" w:hAnsi="Times New Roman"/>
          <w:sz w:val="28"/>
          <w:szCs w:val="28"/>
        </w:rPr>
      </w:pPr>
    </w:p>
    <w:p w:rsidR="004C7541" w:rsidRPr="009136B7" w:rsidRDefault="004C7541" w:rsidP="00DE65B5">
      <w:pPr>
        <w:ind w:firstLine="708"/>
        <w:jc w:val="both"/>
        <w:rPr>
          <w:rFonts w:ascii="Times New Roman" w:hAnsi="Times New Roman"/>
          <w:sz w:val="28"/>
          <w:szCs w:val="28"/>
        </w:rPr>
      </w:pPr>
      <w:r w:rsidRPr="009136B7">
        <w:rPr>
          <w:rFonts w:ascii="Times New Roman" w:hAnsi="Times New Roman"/>
          <w:sz w:val="28"/>
          <w:szCs w:val="28"/>
        </w:rPr>
        <w:t xml:space="preserve">75. Сторони колективного договору звітують на загальних зборах колективу не менш ніж один раз на рік. </w:t>
      </w:r>
    </w:p>
    <w:p w:rsidR="004C7541" w:rsidRPr="009136B7" w:rsidRDefault="004C7541" w:rsidP="00DE65B5">
      <w:pPr>
        <w:ind w:firstLine="708"/>
        <w:jc w:val="both"/>
        <w:rPr>
          <w:rFonts w:ascii="Times New Roman" w:hAnsi="Times New Roman"/>
          <w:sz w:val="28"/>
          <w:szCs w:val="28"/>
        </w:rPr>
      </w:pPr>
    </w:p>
    <w:p w:rsidR="004C7541" w:rsidRPr="009136B7" w:rsidRDefault="004C7541" w:rsidP="00DE65B5">
      <w:pPr>
        <w:ind w:firstLine="708"/>
        <w:jc w:val="both"/>
        <w:rPr>
          <w:rFonts w:ascii="Times New Roman" w:hAnsi="Times New Roman"/>
          <w:sz w:val="28"/>
          <w:szCs w:val="28"/>
        </w:rPr>
      </w:pPr>
      <w:r w:rsidRPr="009136B7">
        <w:rPr>
          <w:rFonts w:ascii="Times New Roman" w:hAnsi="Times New Roman"/>
          <w:sz w:val="28"/>
          <w:szCs w:val="28"/>
        </w:rPr>
        <w:t xml:space="preserve">76. Питання щодо поліпшення умов праці, життя і здоров'я, гарантії обов'язкового медичного страхування працівників ІРЦ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4C7541" w:rsidRPr="009136B7" w:rsidRDefault="004C7541" w:rsidP="00867D52">
      <w:pPr>
        <w:jc w:val="both"/>
        <w:rPr>
          <w:rFonts w:ascii="Times New Roman" w:hAnsi="Times New Roman"/>
          <w:sz w:val="28"/>
          <w:szCs w:val="28"/>
        </w:rPr>
      </w:pPr>
    </w:p>
    <w:p w:rsidR="004C7541" w:rsidRPr="009136B7" w:rsidRDefault="004C7541" w:rsidP="00EE2684">
      <w:pPr>
        <w:ind w:firstLine="708"/>
        <w:jc w:val="both"/>
        <w:rPr>
          <w:rFonts w:ascii="Times New Roman" w:hAnsi="Times New Roman"/>
          <w:sz w:val="28"/>
          <w:szCs w:val="28"/>
        </w:rPr>
      </w:pPr>
      <w:r w:rsidRPr="009136B7">
        <w:rPr>
          <w:rFonts w:ascii="Times New Roman" w:hAnsi="Times New Roman"/>
          <w:sz w:val="28"/>
          <w:szCs w:val="28"/>
        </w:rPr>
        <w:t xml:space="preserve">77. Оплата праці педагогічних працівників ІРЦ здійснюються за рахунок освітньої субвенції. Оплата праці інших працівників здійснюється за рахунок коштів Засновника та інших джерел не заборонених законодавством. </w:t>
      </w:r>
    </w:p>
    <w:p w:rsidR="004C7541" w:rsidRPr="009136B7" w:rsidRDefault="004C7541" w:rsidP="001B295D">
      <w:pPr>
        <w:jc w:val="both"/>
        <w:rPr>
          <w:rFonts w:ascii="Times New Roman" w:hAnsi="Times New Roman"/>
          <w:sz w:val="28"/>
          <w:szCs w:val="28"/>
        </w:rPr>
      </w:pPr>
    </w:p>
    <w:p w:rsidR="004C7541" w:rsidRPr="009136B7" w:rsidRDefault="004C7541" w:rsidP="0081276D">
      <w:pPr>
        <w:ind w:firstLine="708"/>
        <w:jc w:val="both"/>
        <w:rPr>
          <w:rFonts w:ascii="Times New Roman" w:hAnsi="Times New Roman"/>
          <w:sz w:val="28"/>
          <w:szCs w:val="28"/>
        </w:rPr>
      </w:pPr>
      <w:r w:rsidRPr="009136B7">
        <w:rPr>
          <w:rFonts w:ascii="Times New Roman" w:hAnsi="Times New Roman"/>
          <w:sz w:val="28"/>
          <w:szCs w:val="28"/>
        </w:rPr>
        <w:t xml:space="preserve">78. 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4C7541" w:rsidRPr="009136B7" w:rsidRDefault="004C7541" w:rsidP="0081276D">
      <w:pPr>
        <w:ind w:firstLine="708"/>
        <w:jc w:val="both"/>
        <w:rPr>
          <w:rFonts w:ascii="Times New Roman" w:hAnsi="Times New Roman"/>
          <w:sz w:val="28"/>
          <w:szCs w:val="28"/>
        </w:rPr>
      </w:pPr>
      <w:r w:rsidRPr="009136B7">
        <w:rPr>
          <w:rFonts w:ascii="Times New Roman" w:hAnsi="Times New Roman"/>
          <w:sz w:val="28"/>
          <w:szCs w:val="28"/>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4C7541" w:rsidRPr="009136B7" w:rsidRDefault="004C7541" w:rsidP="00867D52">
      <w:pPr>
        <w:jc w:val="both"/>
        <w:rPr>
          <w:rFonts w:ascii="Times New Roman" w:hAnsi="Times New Roman"/>
          <w:sz w:val="28"/>
          <w:szCs w:val="28"/>
        </w:rPr>
      </w:pPr>
    </w:p>
    <w:p w:rsidR="004C7541" w:rsidRPr="009136B7" w:rsidRDefault="004C7541" w:rsidP="0081276D">
      <w:pPr>
        <w:ind w:firstLine="708"/>
        <w:jc w:val="both"/>
        <w:rPr>
          <w:rFonts w:ascii="Times New Roman" w:hAnsi="Times New Roman"/>
          <w:sz w:val="28"/>
          <w:szCs w:val="28"/>
        </w:rPr>
      </w:pPr>
      <w:r w:rsidRPr="009136B7">
        <w:rPr>
          <w:rFonts w:ascii="Times New Roman" w:hAnsi="Times New Roman"/>
          <w:sz w:val="28"/>
          <w:szCs w:val="28"/>
        </w:rPr>
        <w:t xml:space="preserve">79. Оплата праці працівників ІРЦ здійснюється у першочерговому порядку. Усі інші платежі здійснюються ІРЦ після виконання зобов'язань щодо оплати праці. </w:t>
      </w:r>
    </w:p>
    <w:p w:rsidR="004C7541" w:rsidRPr="009136B7" w:rsidRDefault="004C7541" w:rsidP="00867D52">
      <w:pPr>
        <w:jc w:val="both"/>
        <w:rPr>
          <w:rFonts w:ascii="Times New Roman" w:hAnsi="Times New Roman"/>
          <w:sz w:val="28"/>
          <w:szCs w:val="28"/>
        </w:rPr>
      </w:pPr>
    </w:p>
    <w:p w:rsidR="004C7541" w:rsidRPr="009136B7" w:rsidRDefault="004C7541" w:rsidP="00012871">
      <w:pPr>
        <w:ind w:firstLine="708"/>
        <w:jc w:val="both"/>
        <w:rPr>
          <w:rFonts w:ascii="Times New Roman" w:hAnsi="Times New Roman"/>
          <w:sz w:val="28"/>
          <w:szCs w:val="28"/>
        </w:rPr>
      </w:pPr>
      <w:r w:rsidRPr="009136B7">
        <w:rPr>
          <w:rFonts w:ascii="Times New Roman" w:hAnsi="Times New Roman"/>
          <w:sz w:val="28"/>
          <w:szCs w:val="28"/>
        </w:rPr>
        <w:t xml:space="preserve">80. Працівники ІРЦ провадять свою діяльність відповідно до Статуту, колективного договору та посадових інструкцій згідно з законодавством. </w:t>
      </w:r>
    </w:p>
    <w:p w:rsidR="004C7541" w:rsidRPr="009136B7" w:rsidRDefault="004C7541" w:rsidP="00867D52">
      <w:pPr>
        <w:jc w:val="both"/>
        <w:rPr>
          <w:rFonts w:ascii="Times New Roman" w:hAnsi="Times New Roman"/>
          <w:sz w:val="28"/>
          <w:szCs w:val="28"/>
        </w:rPr>
      </w:pPr>
    </w:p>
    <w:p w:rsidR="004C7541" w:rsidRPr="009136B7" w:rsidRDefault="004C7541" w:rsidP="004A58E3">
      <w:pPr>
        <w:jc w:val="center"/>
        <w:rPr>
          <w:rFonts w:ascii="Times New Roman" w:hAnsi="Times New Roman"/>
          <w:sz w:val="28"/>
          <w:szCs w:val="28"/>
        </w:rPr>
      </w:pPr>
      <w:r w:rsidRPr="009136B7">
        <w:rPr>
          <w:rFonts w:ascii="Times New Roman" w:hAnsi="Times New Roman"/>
          <w:sz w:val="28"/>
          <w:szCs w:val="28"/>
        </w:rPr>
        <w:t>XIІ. ПРИПИНЕННЯ ДІЯЛЬНОСТІ ІРЦ</w:t>
      </w:r>
    </w:p>
    <w:p w:rsidR="004C7541" w:rsidRPr="009136B7" w:rsidRDefault="004C7541" w:rsidP="004A58E3">
      <w:pPr>
        <w:jc w:val="center"/>
        <w:rPr>
          <w:rFonts w:ascii="Times New Roman" w:hAnsi="Times New Roman"/>
          <w:sz w:val="28"/>
          <w:szCs w:val="28"/>
        </w:rPr>
      </w:pPr>
    </w:p>
    <w:p w:rsidR="004C7541" w:rsidRPr="009136B7" w:rsidRDefault="004C7541" w:rsidP="004F7903">
      <w:pPr>
        <w:ind w:firstLine="708"/>
        <w:jc w:val="both"/>
        <w:rPr>
          <w:rFonts w:ascii="Times New Roman" w:hAnsi="Times New Roman"/>
          <w:sz w:val="28"/>
          <w:szCs w:val="28"/>
        </w:rPr>
      </w:pPr>
      <w:r w:rsidRPr="009136B7">
        <w:rPr>
          <w:rFonts w:ascii="Times New Roman" w:hAnsi="Times New Roman"/>
          <w:sz w:val="28"/>
          <w:szCs w:val="28"/>
        </w:rPr>
        <w:t xml:space="preserve">81. Діяльність ІРЦ припиняється в результаті його реорганізації (злиття, приєднання, поділу, перетворення) або ліквідації. Рішення про реорганізацію </w:t>
      </w:r>
      <w:r w:rsidRPr="009136B7">
        <w:rPr>
          <w:rFonts w:ascii="Times New Roman" w:hAnsi="Times New Roman"/>
          <w:sz w:val="28"/>
          <w:szCs w:val="28"/>
        </w:rPr>
        <w:lastRenderedPageBreak/>
        <w:t xml:space="preserve">або ліквідацію ІРЦ приймається Засновником. Припинення діяльності ІРЦ здійснюється комісією з припинення (комісією з реорганізації, ліквідаційною комісією), утвореною в установленому законодавством порядку. </w:t>
      </w:r>
    </w:p>
    <w:p w:rsidR="004C7541" w:rsidRPr="009136B7" w:rsidRDefault="004C7541" w:rsidP="00867D52">
      <w:pPr>
        <w:jc w:val="both"/>
        <w:rPr>
          <w:rFonts w:ascii="Times New Roman" w:hAnsi="Times New Roman"/>
          <w:sz w:val="28"/>
          <w:szCs w:val="28"/>
        </w:rPr>
      </w:pPr>
    </w:p>
    <w:p w:rsidR="004C7541" w:rsidRPr="009136B7" w:rsidRDefault="004C7541" w:rsidP="004F7903">
      <w:pPr>
        <w:ind w:firstLine="708"/>
        <w:jc w:val="both"/>
        <w:rPr>
          <w:rFonts w:ascii="Times New Roman" w:hAnsi="Times New Roman"/>
          <w:sz w:val="28"/>
          <w:szCs w:val="28"/>
        </w:rPr>
      </w:pPr>
      <w:r w:rsidRPr="009136B7">
        <w:rPr>
          <w:rFonts w:ascii="Times New Roman" w:hAnsi="Times New Roman"/>
          <w:sz w:val="28"/>
          <w:szCs w:val="28"/>
        </w:rPr>
        <w:t xml:space="preserve">82. Під час реорганізації ІРЦ його права та обов’язки переходять до правонаступника, що визначається Засновником. </w:t>
      </w:r>
    </w:p>
    <w:p w:rsidR="004C7541" w:rsidRPr="009136B7" w:rsidRDefault="004C7541" w:rsidP="00867D52">
      <w:pPr>
        <w:jc w:val="both"/>
        <w:rPr>
          <w:rFonts w:ascii="Times New Roman" w:hAnsi="Times New Roman"/>
          <w:sz w:val="28"/>
          <w:szCs w:val="28"/>
        </w:rPr>
      </w:pPr>
    </w:p>
    <w:p w:rsidR="004C7541" w:rsidRPr="009136B7" w:rsidRDefault="004C7541" w:rsidP="004F7903">
      <w:pPr>
        <w:ind w:firstLine="708"/>
        <w:jc w:val="both"/>
        <w:rPr>
          <w:rFonts w:ascii="Times New Roman" w:hAnsi="Times New Roman"/>
          <w:sz w:val="28"/>
          <w:szCs w:val="28"/>
        </w:rPr>
      </w:pPr>
      <w:r w:rsidRPr="009136B7">
        <w:rPr>
          <w:rFonts w:ascii="Times New Roman" w:hAnsi="Times New Roman"/>
          <w:sz w:val="28"/>
          <w:szCs w:val="28"/>
        </w:rPr>
        <w:t xml:space="preserve">83. ІРЦ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 </w:t>
      </w:r>
    </w:p>
    <w:p w:rsidR="004C7541" w:rsidRPr="009136B7" w:rsidRDefault="004C7541" w:rsidP="004F7903">
      <w:pPr>
        <w:jc w:val="center"/>
        <w:rPr>
          <w:rFonts w:ascii="Times New Roman" w:hAnsi="Times New Roman"/>
          <w:sz w:val="28"/>
          <w:szCs w:val="28"/>
        </w:rPr>
      </w:pPr>
    </w:p>
    <w:p w:rsidR="004C7541" w:rsidRPr="009136B7" w:rsidRDefault="004C7541" w:rsidP="004A58E3">
      <w:pPr>
        <w:jc w:val="center"/>
        <w:rPr>
          <w:rFonts w:ascii="Times New Roman" w:hAnsi="Times New Roman"/>
          <w:sz w:val="28"/>
          <w:szCs w:val="28"/>
        </w:rPr>
      </w:pPr>
      <w:r w:rsidRPr="009136B7">
        <w:rPr>
          <w:rFonts w:ascii="Times New Roman" w:hAnsi="Times New Roman"/>
          <w:sz w:val="28"/>
          <w:szCs w:val="28"/>
        </w:rPr>
        <w:t>XIIІ. ВНЕСЕННЯ ЗМІН ТА ДОПОВНЕНЬ ДО СТАТУТУ</w:t>
      </w:r>
    </w:p>
    <w:p w:rsidR="004C7541" w:rsidRPr="009136B7" w:rsidRDefault="004C7541" w:rsidP="004A58E3">
      <w:pPr>
        <w:jc w:val="center"/>
        <w:rPr>
          <w:rFonts w:ascii="Times New Roman" w:hAnsi="Times New Roman"/>
          <w:sz w:val="28"/>
          <w:szCs w:val="28"/>
        </w:rPr>
      </w:pPr>
    </w:p>
    <w:p w:rsidR="004C7541" w:rsidRPr="009136B7" w:rsidRDefault="004C7541" w:rsidP="004A58E3">
      <w:pPr>
        <w:ind w:firstLine="708"/>
        <w:jc w:val="both"/>
        <w:rPr>
          <w:rFonts w:ascii="Times New Roman" w:hAnsi="Times New Roman"/>
          <w:sz w:val="28"/>
          <w:szCs w:val="28"/>
        </w:rPr>
      </w:pPr>
      <w:r w:rsidRPr="009136B7">
        <w:rPr>
          <w:rFonts w:ascii="Times New Roman" w:hAnsi="Times New Roman"/>
          <w:sz w:val="28"/>
          <w:szCs w:val="28"/>
        </w:rPr>
        <w:t>84.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w:t>
      </w:r>
    </w:p>
    <w:p w:rsidR="004C7541" w:rsidRPr="009136B7" w:rsidRDefault="004C7541" w:rsidP="004A58E3">
      <w:pPr>
        <w:ind w:firstLine="708"/>
        <w:jc w:val="both"/>
        <w:rPr>
          <w:rFonts w:ascii="Times New Roman" w:hAnsi="Times New Roman"/>
          <w:sz w:val="28"/>
          <w:szCs w:val="28"/>
        </w:rPr>
      </w:pPr>
    </w:p>
    <w:p w:rsidR="004C7541" w:rsidRPr="009136B7" w:rsidRDefault="004C7541" w:rsidP="004A58E3">
      <w:pPr>
        <w:ind w:firstLine="708"/>
        <w:jc w:val="both"/>
        <w:rPr>
          <w:rFonts w:ascii="Times New Roman" w:hAnsi="Times New Roman"/>
          <w:sz w:val="28"/>
          <w:szCs w:val="28"/>
        </w:rPr>
      </w:pPr>
    </w:p>
    <w:p w:rsidR="004C7541" w:rsidRPr="009136B7" w:rsidRDefault="004C7541" w:rsidP="004A58E3">
      <w:pPr>
        <w:jc w:val="both"/>
        <w:rPr>
          <w:rFonts w:ascii="Times New Roman" w:hAnsi="Times New Roman"/>
          <w:sz w:val="28"/>
          <w:szCs w:val="28"/>
        </w:rPr>
      </w:pPr>
      <w:r w:rsidRPr="009136B7">
        <w:rPr>
          <w:rFonts w:ascii="Times New Roman" w:hAnsi="Times New Roman"/>
          <w:sz w:val="28"/>
          <w:szCs w:val="28"/>
        </w:rPr>
        <w:t>Секретар селищної ради</w:t>
      </w:r>
      <w:r w:rsidRPr="009136B7">
        <w:rPr>
          <w:rFonts w:ascii="Times New Roman" w:hAnsi="Times New Roman"/>
          <w:sz w:val="28"/>
          <w:szCs w:val="28"/>
        </w:rPr>
        <w:tab/>
      </w:r>
      <w:r w:rsidRPr="009136B7">
        <w:rPr>
          <w:rFonts w:ascii="Times New Roman" w:hAnsi="Times New Roman"/>
          <w:sz w:val="28"/>
          <w:szCs w:val="28"/>
        </w:rPr>
        <w:tab/>
      </w:r>
      <w:r w:rsidRPr="009136B7">
        <w:rPr>
          <w:rFonts w:ascii="Times New Roman" w:hAnsi="Times New Roman"/>
          <w:sz w:val="28"/>
          <w:szCs w:val="28"/>
        </w:rPr>
        <w:tab/>
      </w:r>
      <w:r w:rsidRPr="009136B7">
        <w:rPr>
          <w:rFonts w:ascii="Times New Roman" w:hAnsi="Times New Roman"/>
          <w:sz w:val="28"/>
          <w:szCs w:val="28"/>
        </w:rPr>
        <w:tab/>
      </w:r>
      <w:r w:rsidRPr="009136B7">
        <w:rPr>
          <w:rFonts w:ascii="Times New Roman" w:hAnsi="Times New Roman"/>
          <w:sz w:val="28"/>
          <w:szCs w:val="28"/>
        </w:rPr>
        <w:tab/>
        <w:t xml:space="preserve">     Олександр МІЩАНЮК</w:t>
      </w:r>
    </w:p>
    <w:sectPr w:rsidR="004C7541" w:rsidRPr="009136B7" w:rsidSect="00696C67">
      <w:headerReference w:type="even" r:id="rId17"/>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91" w:rsidRDefault="00C05991">
      <w:r>
        <w:separator/>
      </w:r>
    </w:p>
  </w:endnote>
  <w:endnote w:type="continuationSeparator" w:id="0">
    <w:p w:rsidR="00C05991" w:rsidRDefault="00C0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91" w:rsidRDefault="00C05991">
      <w:r>
        <w:separator/>
      </w:r>
    </w:p>
  </w:footnote>
  <w:footnote w:type="continuationSeparator" w:id="0">
    <w:p w:rsidR="00C05991" w:rsidRDefault="00C05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41" w:rsidRDefault="0098567F" w:rsidP="0081276D">
    <w:pPr>
      <w:pStyle w:val="a3"/>
      <w:framePr w:wrap="around" w:vAnchor="text" w:hAnchor="margin" w:xAlign="center" w:y="1"/>
      <w:rPr>
        <w:rStyle w:val="a5"/>
      </w:rPr>
    </w:pPr>
    <w:r>
      <w:rPr>
        <w:rStyle w:val="a5"/>
      </w:rPr>
      <w:fldChar w:fldCharType="begin"/>
    </w:r>
    <w:r w:rsidR="004C7541">
      <w:rPr>
        <w:rStyle w:val="a5"/>
      </w:rPr>
      <w:instrText xml:space="preserve">PAGE  </w:instrText>
    </w:r>
    <w:r>
      <w:rPr>
        <w:rStyle w:val="a5"/>
      </w:rPr>
      <w:fldChar w:fldCharType="end"/>
    </w:r>
  </w:p>
  <w:p w:rsidR="004C7541" w:rsidRDefault="004C754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41" w:rsidRDefault="0098567F" w:rsidP="0081276D">
    <w:pPr>
      <w:pStyle w:val="a3"/>
      <w:framePr w:wrap="around" w:vAnchor="text" w:hAnchor="margin" w:xAlign="center" w:y="1"/>
      <w:rPr>
        <w:rStyle w:val="a5"/>
      </w:rPr>
    </w:pPr>
    <w:r>
      <w:rPr>
        <w:rStyle w:val="a5"/>
      </w:rPr>
      <w:fldChar w:fldCharType="begin"/>
    </w:r>
    <w:r w:rsidR="004C7541">
      <w:rPr>
        <w:rStyle w:val="a5"/>
      </w:rPr>
      <w:instrText xml:space="preserve">PAGE  </w:instrText>
    </w:r>
    <w:r>
      <w:rPr>
        <w:rStyle w:val="a5"/>
      </w:rPr>
      <w:fldChar w:fldCharType="separate"/>
    </w:r>
    <w:r w:rsidR="00B7471E">
      <w:rPr>
        <w:rStyle w:val="a5"/>
        <w:noProof/>
      </w:rPr>
      <w:t>18</w:t>
    </w:r>
    <w:r>
      <w:rPr>
        <w:rStyle w:val="a5"/>
      </w:rPr>
      <w:fldChar w:fldCharType="end"/>
    </w:r>
  </w:p>
  <w:p w:rsidR="004C7541" w:rsidRDefault="004C75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2940"/>
    <w:multiLevelType w:val="hybridMultilevel"/>
    <w:tmpl w:val="E5B4A6B0"/>
    <w:lvl w:ilvl="0" w:tplc="7728BD0C">
      <w:start w:val="1"/>
      <w:numFmt w:val="decimal"/>
      <w:lvlText w:val="%1."/>
      <w:lvlJc w:val="left"/>
      <w:pPr>
        <w:ind w:left="1068" w:hanging="360"/>
      </w:pPr>
      <w:rPr>
        <w:rFonts w:eastAsia="Times New Roman"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14CA2B72"/>
    <w:multiLevelType w:val="hybridMultilevel"/>
    <w:tmpl w:val="E8A0F0A0"/>
    <w:lvl w:ilvl="0" w:tplc="C3B214D4">
      <w:start w:val="1"/>
      <w:numFmt w:val="decimal"/>
      <w:lvlText w:val="%1)"/>
      <w:lvlJc w:val="left"/>
      <w:pPr>
        <w:ind w:left="1065" w:hanging="360"/>
      </w:pPr>
      <w:rPr>
        <w:rFonts w:ascii="Times New Roman" w:eastAsia="Times New Roman" w:hAnsi="Times New Roman" w:cs="Times New Roman"/>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1BC03C3E"/>
    <w:multiLevelType w:val="multilevel"/>
    <w:tmpl w:val="C2E8E0D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7D52"/>
    <w:rsid w:val="0000301B"/>
    <w:rsid w:val="00006DB6"/>
    <w:rsid w:val="0001268C"/>
    <w:rsid w:val="00012871"/>
    <w:rsid w:val="0001564F"/>
    <w:rsid w:val="00016114"/>
    <w:rsid w:val="00021B11"/>
    <w:rsid w:val="00027433"/>
    <w:rsid w:val="000406AD"/>
    <w:rsid w:val="000464C4"/>
    <w:rsid w:val="00047A67"/>
    <w:rsid w:val="00052D17"/>
    <w:rsid w:val="000542DF"/>
    <w:rsid w:val="0005478C"/>
    <w:rsid w:val="00057A44"/>
    <w:rsid w:val="00060030"/>
    <w:rsid w:val="00067162"/>
    <w:rsid w:val="0008514B"/>
    <w:rsid w:val="00096084"/>
    <w:rsid w:val="000A042F"/>
    <w:rsid w:val="000B2811"/>
    <w:rsid w:val="000B4580"/>
    <w:rsid w:val="000B5967"/>
    <w:rsid w:val="000C45D9"/>
    <w:rsid w:val="000D03B6"/>
    <w:rsid w:val="000D1ECC"/>
    <w:rsid w:val="000E062B"/>
    <w:rsid w:val="000E5E56"/>
    <w:rsid w:val="000F16DB"/>
    <w:rsid w:val="00101F11"/>
    <w:rsid w:val="00107B6E"/>
    <w:rsid w:val="00107FD7"/>
    <w:rsid w:val="0011259E"/>
    <w:rsid w:val="00117532"/>
    <w:rsid w:val="00117C47"/>
    <w:rsid w:val="00131121"/>
    <w:rsid w:val="00131F68"/>
    <w:rsid w:val="00133EDB"/>
    <w:rsid w:val="00137D0B"/>
    <w:rsid w:val="00146434"/>
    <w:rsid w:val="00153CFC"/>
    <w:rsid w:val="00163091"/>
    <w:rsid w:val="0016386C"/>
    <w:rsid w:val="00176340"/>
    <w:rsid w:val="00180485"/>
    <w:rsid w:val="001820F7"/>
    <w:rsid w:val="00185BE4"/>
    <w:rsid w:val="00186EB2"/>
    <w:rsid w:val="001908C9"/>
    <w:rsid w:val="001A4DC1"/>
    <w:rsid w:val="001B276C"/>
    <w:rsid w:val="001B295D"/>
    <w:rsid w:val="001B63DC"/>
    <w:rsid w:val="001C2FA4"/>
    <w:rsid w:val="001C35AC"/>
    <w:rsid w:val="001C70A9"/>
    <w:rsid w:val="001E1DB3"/>
    <w:rsid w:val="001E2B5D"/>
    <w:rsid w:val="001E3025"/>
    <w:rsid w:val="001F180F"/>
    <w:rsid w:val="001F3D8D"/>
    <w:rsid w:val="001F5EA2"/>
    <w:rsid w:val="001F7CD1"/>
    <w:rsid w:val="00204FE7"/>
    <w:rsid w:val="00221B85"/>
    <w:rsid w:val="002232EF"/>
    <w:rsid w:val="00223D41"/>
    <w:rsid w:val="00225AAC"/>
    <w:rsid w:val="002274C1"/>
    <w:rsid w:val="00237847"/>
    <w:rsid w:val="0024617B"/>
    <w:rsid w:val="00251657"/>
    <w:rsid w:val="00254204"/>
    <w:rsid w:val="002549A2"/>
    <w:rsid w:val="0025532E"/>
    <w:rsid w:val="00256510"/>
    <w:rsid w:val="00257A87"/>
    <w:rsid w:val="00270FEE"/>
    <w:rsid w:val="00273B65"/>
    <w:rsid w:val="0027486F"/>
    <w:rsid w:val="00290BBC"/>
    <w:rsid w:val="00290C53"/>
    <w:rsid w:val="00296E4C"/>
    <w:rsid w:val="002A0AF0"/>
    <w:rsid w:val="002A2C04"/>
    <w:rsid w:val="002A519C"/>
    <w:rsid w:val="002B0958"/>
    <w:rsid w:val="002C263D"/>
    <w:rsid w:val="002C4047"/>
    <w:rsid w:val="002D0346"/>
    <w:rsid w:val="002D15F5"/>
    <w:rsid w:val="002D561E"/>
    <w:rsid w:val="002E44C0"/>
    <w:rsid w:val="003022EB"/>
    <w:rsid w:val="00305969"/>
    <w:rsid w:val="00306B62"/>
    <w:rsid w:val="00307FFC"/>
    <w:rsid w:val="00314384"/>
    <w:rsid w:val="00322584"/>
    <w:rsid w:val="00324BD2"/>
    <w:rsid w:val="00326FAE"/>
    <w:rsid w:val="00331C1D"/>
    <w:rsid w:val="00335DF0"/>
    <w:rsid w:val="00341E29"/>
    <w:rsid w:val="003503B6"/>
    <w:rsid w:val="003508E8"/>
    <w:rsid w:val="003540B8"/>
    <w:rsid w:val="00354726"/>
    <w:rsid w:val="00354D66"/>
    <w:rsid w:val="00356CDA"/>
    <w:rsid w:val="003700E3"/>
    <w:rsid w:val="00372869"/>
    <w:rsid w:val="00372D07"/>
    <w:rsid w:val="00375454"/>
    <w:rsid w:val="003757A5"/>
    <w:rsid w:val="00375B43"/>
    <w:rsid w:val="003768DE"/>
    <w:rsid w:val="00376C9E"/>
    <w:rsid w:val="00377AAC"/>
    <w:rsid w:val="00377EE7"/>
    <w:rsid w:val="00380747"/>
    <w:rsid w:val="0038422C"/>
    <w:rsid w:val="00384AB6"/>
    <w:rsid w:val="00385A8E"/>
    <w:rsid w:val="00386D8A"/>
    <w:rsid w:val="0039223D"/>
    <w:rsid w:val="00396333"/>
    <w:rsid w:val="003A3256"/>
    <w:rsid w:val="003A5950"/>
    <w:rsid w:val="003A72B5"/>
    <w:rsid w:val="003B3703"/>
    <w:rsid w:val="003C2165"/>
    <w:rsid w:val="003C67D3"/>
    <w:rsid w:val="003C753E"/>
    <w:rsid w:val="003D0B58"/>
    <w:rsid w:val="003E6A79"/>
    <w:rsid w:val="003E7181"/>
    <w:rsid w:val="003E76F0"/>
    <w:rsid w:val="003F0E23"/>
    <w:rsid w:val="003F20A4"/>
    <w:rsid w:val="004020AE"/>
    <w:rsid w:val="00403666"/>
    <w:rsid w:val="00407A30"/>
    <w:rsid w:val="00412177"/>
    <w:rsid w:val="0041306C"/>
    <w:rsid w:val="00422EB3"/>
    <w:rsid w:val="00424FAE"/>
    <w:rsid w:val="004325E2"/>
    <w:rsid w:val="00432F22"/>
    <w:rsid w:val="00437A8C"/>
    <w:rsid w:val="004425B6"/>
    <w:rsid w:val="0044492C"/>
    <w:rsid w:val="00450D3C"/>
    <w:rsid w:val="00452B43"/>
    <w:rsid w:val="00455535"/>
    <w:rsid w:val="004561BE"/>
    <w:rsid w:val="00464386"/>
    <w:rsid w:val="004759EF"/>
    <w:rsid w:val="00481108"/>
    <w:rsid w:val="004811B4"/>
    <w:rsid w:val="00485EB4"/>
    <w:rsid w:val="00492821"/>
    <w:rsid w:val="00494E6F"/>
    <w:rsid w:val="00495436"/>
    <w:rsid w:val="00497F11"/>
    <w:rsid w:val="004A1EF5"/>
    <w:rsid w:val="004A336B"/>
    <w:rsid w:val="004A58E3"/>
    <w:rsid w:val="004B1EFB"/>
    <w:rsid w:val="004B2AB0"/>
    <w:rsid w:val="004B517A"/>
    <w:rsid w:val="004C0A4D"/>
    <w:rsid w:val="004C2B6E"/>
    <w:rsid w:val="004C4D8A"/>
    <w:rsid w:val="004C525E"/>
    <w:rsid w:val="004C7541"/>
    <w:rsid w:val="004D3EB4"/>
    <w:rsid w:val="004D4001"/>
    <w:rsid w:val="004D4EC0"/>
    <w:rsid w:val="004E1972"/>
    <w:rsid w:val="004E3469"/>
    <w:rsid w:val="004E3542"/>
    <w:rsid w:val="004E706B"/>
    <w:rsid w:val="004F6B4D"/>
    <w:rsid w:val="004F7146"/>
    <w:rsid w:val="004F7594"/>
    <w:rsid w:val="004F7615"/>
    <w:rsid w:val="004F7903"/>
    <w:rsid w:val="00501842"/>
    <w:rsid w:val="00507DC1"/>
    <w:rsid w:val="00510C16"/>
    <w:rsid w:val="00511FD3"/>
    <w:rsid w:val="005130C2"/>
    <w:rsid w:val="0051639E"/>
    <w:rsid w:val="00517816"/>
    <w:rsid w:val="00523B97"/>
    <w:rsid w:val="00525C11"/>
    <w:rsid w:val="005311E5"/>
    <w:rsid w:val="005312E6"/>
    <w:rsid w:val="0053325E"/>
    <w:rsid w:val="00541612"/>
    <w:rsid w:val="00543D76"/>
    <w:rsid w:val="00545B9D"/>
    <w:rsid w:val="00547920"/>
    <w:rsid w:val="005523C0"/>
    <w:rsid w:val="005622E6"/>
    <w:rsid w:val="00564741"/>
    <w:rsid w:val="00582503"/>
    <w:rsid w:val="005A1239"/>
    <w:rsid w:val="005A2265"/>
    <w:rsid w:val="005A2D2B"/>
    <w:rsid w:val="005A6B18"/>
    <w:rsid w:val="005C378F"/>
    <w:rsid w:val="005C5653"/>
    <w:rsid w:val="005C7935"/>
    <w:rsid w:val="005D4933"/>
    <w:rsid w:val="005D6C58"/>
    <w:rsid w:val="005D7D12"/>
    <w:rsid w:val="005E0E3D"/>
    <w:rsid w:val="005E3B5B"/>
    <w:rsid w:val="005E4532"/>
    <w:rsid w:val="005E5130"/>
    <w:rsid w:val="005E6071"/>
    <w:rsid w:val="005F2A7F"/>
    <w:rsid w:val="00601114"/>
    <w:rsid w:val="006025A4"/>
    <w:rsid w:val="00607A22"/>
    <w:rsid w:val="00611DDC"/>
    <w:rsid w:val="0061709A"/>
    <w:rsid w:val="0062215B"/>
    <w:rsid w:val="00624824"/>
    <w:rsid w:val="00641428"/>
    <w:rsid w:val="00644B90"/>
    <w:rsid w:val="006530E6"/>
    <w:rsid w:val="006603F3"/>
    <w:rsid w:val="0066172C"/>
    <w:rsid w:val="006649E9"/>
    <w:rsid w:val="00666BFD"/>
    <w:rsid w:val="00674EFC"/>
    <w:rsid w:val="00675E86"/>
    <w:rsid w:val="00676E4B"/>
    <w:rsid w:val="0068628B"/>
    <w:rsid w:val="00694342"/>
    <w:rsid w:val="00696C67"/>
    <w:rsid w:val="006A0263"/>
    <w:rsid w:val="006A4248"/>
    <w:rsid w:val="006B19A5"/>
    <w:rsid w:val="006B21CC"/>
    <w:rsid w:val="006B2962"/>
    <w:rsid w:val="006B614A"/>
    <w:rsid w:val="006C1AA1"/>
    <w:rsid w:val="006C5B05"/>
    <w:rsid w:val="006E1AA8"/>
    <w:rsid w:val="006F037E"/>
    <w:rsid w:val="0070308C"/>
    <w:rsid w:val="00705CFA"/>
    <w:rsid w:val="007152E4"/>
    <w:rsid w:val="00715B65"/>
    <w:rsid w:val="00716886"/>
    <w:rsid w:val="007228AC"/>
    <w:rsid w:val="00740750"/>
    <w:rsid w:val="00740C20"/>
    <w:rsid w:val="00747374"/>
    <w:rsid w:val="007565B3"/>
    <w:rsid w:val="00756DA0"/>
    <w:rsid w:val="007609C7"/>
    <w:rsid w:val="007755FE"/>
    <w:rsid w:val="00775B0A"/>
    <w:rsid w:val="007820A5"/>
    <w:rsid w:val="00783E47"/>
    <w:rsid w:val="00786F60"/>
    <w:rsid w:val="00796C62"/>
    <w:rsid w:val="007977F3"/>
    <w:rsid w:val="007A4590"/>
    <w:rsid w:val="007B1E14"/>
    <w:rsid w:val="007C0336"/>
    <w:rsid w:val="007C58D5"/>
    <w:rsid w:val="007C5DA5"/>
    <w:rsid w:val="007E744B"/>
    <w:rsid w:val="007F02B9"/>
    <w:rsid w:val="007F0F57"/>
    <w:rsid w:val="007F62B3"/>
    <w:rsid w:val="007F7B62"/>
    <w:rsid w:val="0080176E"/>
    <w:rsid w:val="00803FBD"/>
    <w:rsid w:val="00810C00"/>
    <w:rsid w:val="0081276D"/>
    <w:rsid w:val="00814DD5"/>
    <w:rsid w:val="008217AC"/>
    <w:rsid w:val="008271B7"/>
    <w:rsid w:val="0083499C"/>
    <w:rsid w:val="008351BE"/>
    <w:rsid w:val="00836DC5"/>
    <w:rsid w:val="008372CD"/>
    <w:rsid w:val="0083780A"/>
    <w:rsid w:val="00843046"/>
    <w:rsid w:val="008462C1"/>
    <w:rsid w:val="0085041B"/>
    <w:rsid w:val="00860296"/>
    <w:rsid w:val="00861EAD"/>
    <w:rsid w:val="008635B6"/>
    <w:rsid w:val="00867AF1"/>
    <w:rsid w:val="00867D52"/>
    <w:rsid w:val="00871F1F"/>
    <w:rsid w:val="0087664E"/>
    <w:rsid w:val="00883AFE"/>
    <w:rsid w:val="00885D0F"/>
    <w:rsid w:val="00890FC2"/>
    <w:rsid w:val="008913A3"/>
    <w:rsid w:val="0089638E"/>
    <w:rsid w:val="0089639F"/>
    <w:rsid w:val="008A48B9"/>
    <w:rsid w:val="008A61AD"/>
    <w:rsid w:val="008A6392"/>
    <w:rsid w:val="008B1FD8"/>
    <w:rsid w:val="008B4DCE"/>
    <w:rsid w:val="008C41A2"/>
    <w:rsid w:val="008D45CD"/>
    <w:rsid w:val="008D66CA"/>
    <w:rsid w:val="008E31AA"/>
    <w:rsid w:val="008E42AF"/>
    <w:rsid w:val="008E5A5F"/>
    <w:rsid w:val="008E64CF"/>
    <w:rsid w:val="008F1FBC"/>
    <w:rsid w:val="008F2218"/>
    <w:rsid w:val="008F6811"/>
    <w:rsid w:val="008F7633"/>
    <w:rsid w:val="00903E06"/>
    <w:rsid w:val="0091159D"/>
    <w:rsid w:val="00911DFE"/>
    <w:rsid w:val="009136B7"/>
    <w:rsid w:val="0094177C"/>
    <w:rsid w:val="00943916"/>
    <w:rsid w:val="0094663F"/>
    <w:rsid w:val="009534FE"/>
    <w:rsid w:val="00965DCC"/>
    <w:rsid w:val="009775E6"/>
    <w:rsid w:val="00985644"/>
    <w:rsid w:val="0098567F"/>
    <w:rsid w:val="00993AE9"/>
    <w:rsid w:val="00997D66"/>
    <w:rsid w:val="009A7772"/>
    <w:rsid w:val="009A77AE"/>
    <w:rsid w:val="009B5CF6"/>
    <w:rsid w:val="009C13D6"/>
    <w:rsid w:val="009C2B27"/>
    <w:rsid w:val="009C5C43"/>
    <w:rsid w:val="009C5FDF"/>
    <w:rsid w:val="009C7ECC"/>
    <w:rsid w:val="009D1036"/>
    <w:rsid w:val="009D4D21"/>
    <w:rsid w:val="009D5069"/>
    <w:rsid w:val="009E4F9E"/>
    <w:rsid w:val="009F0A0C"/>
    <w:rsid w:val="00A04AF3"/>
    <w:rsid w:val="00A06EF7"/>
    <w:rsid w:val="00A25D08"/>
    <w:rsid w:val="00A31AFA"/>
    <w:rsid w:val="00A435BB"/>
    <w:rsid w:val="00A43DC2"/>
    <w:rsid w:val="00A46F78"/>
    <w:rsid w:val="00A47E39"/>
    <w:rsid w:val="00A56A89"/>
    <w:rsid w:val="00A65951"/>
    <w:rsid w:val="00A9119E"/>
    <w:rsid w:val="00A911C1"/>
    <w:rsid w:val="00A92894"/>
    <w:rsid w:val="00A959E0"/>
    <w:rsid w:val="00A964B3"/>
    <w:rsid w:val="00AA251F"/>
    <w:rsid w:val="00AA2C2E"/>
    <w:rsid w:val="00AB02B9"/>
    <w:rsid w:val="00AB0B81"/>
    <w:rsid w:val="00AB2316"/>
    <w:rsid w:val="00AB3E52"/>
    <w:rsid w:val="00AC3C5F"/>
    <w:rsid w:val="00AC6EFE"/>
    <w:rsid w:val="00AD06F1"/>
    <w:rsid w:val="00AD1E6F"/>
    <w:rsid w:val="00AE4BDA"/>
    <w:rsid w:val="00AF3A11"/>
    <w:rsid w:val="00AF449F"/>
    <w:rsid w:val="00B0162D"/>
    <w:rsid w:val="00B0672B"/>
    <w:rsid w:val="00B15112"/>
    <w:rsid w:val="00B205C7"/>
    <w:rsid w:val="00B37EA1"/>
    <w:rsid w:val="00B4539F"/>
    <w:rsid w:val="00B460D5"/>
    <w:rsid w:val="00B52379"/>
    <w:rsid w:val="00B563FE"/>
    <w:rsid w:val="00B575B5"/>
    <w:rsid w:val="00B577E1"/>
    <w:rsid w:val="00B656DD"/>
    <w:rsid w:val="00B65862"/>
    <w:rsid w:val="00B7471E"/>
    <w:rsid w:val="00B76FA5"/>
    <w:rsid w:val="00B82AFB"/>
    <w:rsid w:val="00B86993"/>
    <w:rsid w:val="00B90BA6"/>
    <w:rsid w:val="00B94292"/>
    <w:rsid w:val="00B94EC2"/>
    <w:rsid w:val="00BA61A7"/>
    <w:rsid w:val="00BA6A05"/>
    <w:rsid w:val="00BA7851"/>
    <w:rsid w:val="00BB3BC0"/>
    <w:rsid w:val="00BB4983"/>
    <w:rsid w:val="00BC0F8A"/>
    <w:rsid w:val="00BC4063"/>
    <w:rsid w:val="00BD3EA7"/>
    <w:rsid w:val="00BD662F"/>
    <w:rsid w:val="00BE1080"/>
    <w:rsid w:val="00BE10C4"/>
    <w:rsid w:val="00BE11B7"/>
    <w:rsid w:val="00BE2ED3"/>
    <w:rsid w:val="00BE45DC"/>
    <w:rsid w:val="00BE7854"/>
    <w:rsid w:val="00BF02C8"/>
    <w:rsid w:val="00BF22AD"/>
    <w:rsid w:val="00BF4415"/>
    <w:rsid w:val="00BF6292"/>
    <w:rsid w:val="00C0095E"/>
    <w:rsid w:val="00C017C4"/>
    <w:rsid w:val="00C05991"/>
    <w:rsid w:val="00C1392F"/>
    <w:rsid w:val="00C1545D"/>
    <w:rsid w:val="00C165F3"/>
    <w:rsid w:val="00C20CD8"/>
    <w:rsid w:val="00C328C0"/>
    <w:rsid w:val="00C41E63"/>
    <w:rsid w:val="00C45030"/>
    <w:rsid w:val="00C514D2"/>
    <w:rsid w:val="00C52D20"/>
    <w:rsid w:val="00C609D5"/>
    <w:rsid w:val="00C618D0"/>
    <w:rsid w:val="00C662F0"/>
    <w:rsid w:val="00C674DF"/>
    <w:rsid w:val="00C7050A"/>
    <w:rsid w:val="00C72445"/>
    <w:rsid w:val="00C72C2C"/>
    <w:rsid w:val="00C73FBE"/>
    <w:rsid w:val="00C7439D"/>
    <w:rsid w:val="00C844FD"/>
    <w:rsid w:val="00C90B00"/>
    <w:rsid w:val="00C95D53"/>
    <w:rsid w:val="00C971E7"/>
    <w:rsid w:val="00CA2875"/>
    <w:rsid w:val="00CB1DD8"/>
    <w:rsid w:val="00CB21BE"/>
    <w:rsid w:val="00CB6C4A"/>
    <w:rsid w:val="00CD0993"/>
    <w:rsid w:val="00CD3F32"/>
    <w:rsid w:val="00CD4C8C"/>
    <w:rsid w:val="00CD56B8"/>
    <w:rsid w:val="00CE035A"/>
    <w:rsid w:val="00CE0A3E"/>
    <w:rsid w:val="00CE0E2A"/>
    <w:rsid w:val="00CF44A6"/>
    <w:rsid w:val="00CF673B"/>
    <w:rsid w:val="00CF7021"/>
    <w:rsid w:val="00D01559"/>
    <w:rsid w:val="00D06FE1"/>
    <w:rsid w:val="00D077DF"/>
    <w:rsid w:val="00D10F62"/>
    <w:rsid w:val="00D22D31"/>
    <w:rsid w:val="00D22DFB"/>
    <w:rsid w:val="00D2568B"/>
    <w:rsid w:val="00D31BFE"/>
    <w:rsid w:val="00D3225A"/>
    <w:rsid w:val="00D32AA6"/>
    <w:rsid w:val="00D336E3"/>
    <w:rsid w:val="00D378B5"/>
    <w:rsid w:val="00D46F18"/>
    <w:rsid w:val="00D519CC"/>
    <w:rsid w:val="00D53C3B"/>
    <w:rsid w:val="00D5578F"/>
    <w:rsid w:val="00D55C76"/>
    <w:rsid w:val="00D56D62"/>
    <w:rsid w:val="00D61952"/>
    <w:rsid w:val="00D61D0F"/>
    <w:rsid w:val="00D6403E"/>
    <w:rsid w:val="00D64833"/>
    <w:rsid w:val="00D66390"/>
    <w:rsid w:val="00D753CE"/>
    <w:rsid w:val="00D75833"/>
    <w:rsid w:val="00D759DA"/>
    <w:rsid w:val="00D83933"/>
    <w:rsid w:val="00D924A2"/>
    <w:rsid w:val="00D96861"/>
    <w:rsid w:val="00D96AB4"/>
    <w:rsid w:val="00D973A5"/>
    <w:rsid w:val="00DA02D6"/>
    <w:rsid w:val="00DA3E58"/>
    <w:rsid w:val="00DB3D1B"/>
    <w:rsid w:val="00DB4FCA"/>
    <w:rsid w:val="00DB55EE"/>
    <w:rsid w:val="00DB5816"/>
    <w:rsid w:val="00DB608E"/>
    <w:rsid w:val="00DC0974"/>
    <w:rsid w:val="00DC2609"/>
    <w:rsid w:val="00DC75F0"/>
    <w:rsid w:val="00DD457C"/>
    <w:rsid w:val="00DE65B5"/>
    <w:rsid w:val="00DF004B"/>
    <w:rsid w:val="00E01546"/>
    <w:rsid w:val="00E03B45"/>
    <w:rsid w:val="00E0424B"/>
    <w:rsid w:val="00E100E0"/>
    <w:rsid w:val="00E2088D"/>
    <w:rsid w:val="00E21DDA"/>
    <w:rsid w:val="00E30715"/>
    <w:rsid w:val="00E30DBD"/>
    <w:rsid w:val="00E339A2"/>
    <w:rsid w:val="00E41FEC"/>
    <w:rsid w:val="00E435D7"/>
    <w:rsid w:val="00E472C6"/>
    <w:rsid w:val="00E47D8C"/>
    <w:rsid w:val="00E53808"/>
    <w:rsid w:val="00E61A96"/>
    <w:rsid w:val="00E70304"/>
    <w:rsid w:val="00E71F56"/>
    <w:rsid w:val="00E824A1"/>
    <w:rsid w:val="00E826E4"/>
    <w:rsid w:val="00E832F0"/>
    <w:rsid w:val="00E851CE"/>
    <w:rsid w:val="00E87F37"/>
    <w:rsid w:val="00E90948"/>
    <w:rsid w:val="00E96A69"/>
    <w:rsid w:val="00EA2A74"/>
    <w:rsid w:val="00EC705B"/>
    <w:rsid w:val="00ED40DF"/>
    <w:rsid w:val="00ED7706"/>
    <w:rsid w:val="00ED78A0"/>
    <w:rsid w:val="00EE02DD"/>
    <w:rsid w:val="00EE2684"/>
    <w:rsid w:val="00EE7CDD"/>
    <w:rsid w:val="00F016EA"/>
    <w:rsid w:val="00F02372"/>
    <w:rsid w:val="00F060C6"/>
    <w:rsid w:val="00F111ED"/>
    <w:rsid w:val="00F147B6"/>
    <w:rsid w:val="00F14DAF"/>
    <w:rsid w:val="00F151E6"/>
    <w:rsid w:val="00F154A4"/>
    <w:rsid w:val="00F229D5"/>
    <w:rsid w:val="00F24CBB"/>
    <w:rsid w:val="00F31DA9"/>
    <w:rsid w:val="00F36C1F"/>
    <w:rsid w:val="00F42473"/>
    <w:rsid w:val="00F431A6"/>
    <w:rsid w:val="00F4549D"/>
    <w:rsid w:val="00F46375"/>
    <w:rsid w:val="00F5278C"/>
    <w:rsid w:val="00F53EEF"/>
    <w:rsid w:val="00F55EC0"/>
    <w:rsid w:val="00F619B1"/>
    <w:rsid w:val="00F66F60"/>
    <w:rsid w:val="00F73F3D"/>
    <w:rsid w:val="00F7680F"/>
    <w:rsid w:val="00F7732E"/>
    <w:rsid w:val="00F8593F"/>
    <w:rsid w:val="00FA07A6"/>
    <w:rsid w:val="00FA47E2"/>
    <w:rsid w:val="00FA6B22"/>
    <w:rsid w:val="00FA7E3E"/>
    <w:rsid w:val="00FB3DC7"/>
    <w:rsid w:val="00FB4A1E"/>
    <w:rsid w:val="00FC16DA"/>
    <w:rsid w:val="00FC7362"/>
    <w:rsid w:val="00FC7F57"/>
    <w:rsid w:val="00FD1933"/>
    <w:rsid w:val="00FD241D"/>
    <w:rsid w:val="00FD7737"/>
    <w:rsid w:val="00FE30E9"/>
    <w:rsid w:val="00FE31DC"/>
    <w:rsid w:val="00FF2D54"/>
    <w:rsid w:val="00FF33E5"/>
    <w:rsid w:val="00FF5631"/>
    <w:rsid w:val="00FF73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2E"/>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C67"/>
    <w:pPr>
      <w:tabs>
        <w:tab w:val="center" w:pos="4819"/>
        <w:tab w:val="right" w:pos="9639"/>
      </w:tabs>
    </w:pPr>
  </w:style>
  <w:style w:type="character" w:customStyle="1" w:styleId="a4">
    <w:name w:val="Верхний колонтитул Знак"/>
    <w:basedOn w:val="a0"/>
    <w:link w:val="a3"/>
    <w:uiPriority w:val="99"/>
    <w:semiHidden/>
    <w:locked/>
    <w:rsid w:val="0098567F"/>
    <w:rPr>
      <w:rFonts w:eastAsia="Times New Roman" w:cs="Times New Roman"/>
      <w:lang w:eastAsia="en-US"/>
    </w:rPr>
  </w:style>
  <w:style w:type="character" w:styleId="a5">
    <w:name w:val="page number"/>
    <w:basedOn w:val="a0"/>
    <w:uiPriority w:val="99"/>
    <w:rsid w:val="00696C67"/>
    <w:rPr>
      <w:rFonts w:cs="Times New Roman"/>
    </w:rPr>
  </w:style>
  <w:style w:type="table" w:styleId="a6">
    <w:name w:val="Table Grid"/>
    <w:basedOn w:val="a1"/>
    <w:uiPriority w:val="99"/>
    <w:locked/>
    <w:rsid w:val="001F18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99"/>
    <w:qFormat/>
    <w:locked/>
    <w:rsid w:val="00D01559"/>
    <w:rPr>
      <w:rFonts w:cs="Times New Roman"/>
      <w:i/>
    </w:rPr>
  </w:style>
  <w:style w:type="paragraph" w:styleId="a8">
    <w:name w:val="Normal (Web)"/>
    <w:basedOn w:val="a"/>
    <w:uiPriority w:val="99"/>
    <w:rsid w:val="00322584"/>
    <w:pPr>
      <w:spacing w:before="100" w:beforeAutospacing="1" w:after="100" w:afterAutospacing="1"/>
    </w:pPr>
    <w:rPr>
      <w:rFonts w:ascii="Times New Roman" w:hAnsi="Times New Roman"/>
      <w:sz w:val="24"/>
      <w:szCs w:val="24"/>
      <w:lang w:val="ru-RU" w:eastAsia="ru-RU"/>
    </w:rPr>
  </w:style>
  <w:style w:type="paragraph" w:customStyle="1" w:styleId="rvps2">
    <w:name w:val="rvps2"/>
    <w:basedOn w:val="a"/>
    <w:uiPriority w:val="99"/>
    <w:rsid w:val="00F147B6"/>
    <w:pPr>
      <w:spacing w:before="100" w:beforeAutospacing="1" w:after="100" w:afterAutospacing="1"/>
    </w:pPr>
    <w:rPr>
      <w:rFonts w:ascii="Times New Roman" w:hAnsi="Times New Roman"/>
      <w:sz w:val="24"/>
      <w:szCs w:val="24"/>
      <w:lang w:val="ru-RU" w:eastAsia="ru-RU"/>
    </w:rPr>
  </w:style>
  <w:style w:type="paragraph" w:styleId="a9">
    <w:name w:val="Body Text"/>
    <w:basedOn w:val="a"/>
    <w:link w:val="aa"/>
    <w:uiPriority w:val="99"/>
    <w:rsid w:val="00376C9E"/>
    <w:pPr>
      <w:spacing w:line="184" w:lineRule="auto"/>
      <w:jc w:val="both"/>
    </w:pPr>
    <w:rPr>
      <w:rFonts w:ascii="Times New Roman" w:hAnsi="Times New Roman"/>
      <w:sz w:val="28"/>
      <w:szCs w:val="28"/>
      <w:lang w:eastAsia="ru-RU"/>
    </w:rPr>
  </w:style>
  <w:style w:type="character" w:customStyle="1" w:styleId="aa">
    <w:name w:val="Основной текст Знак"/>
    <w:basedOn w:val="a0"/>
    <w:link w:val="a9"/>
    <w:uiPriority w:val="99"/>
    <w:locked/>
    <w:rsid w:val="00376C9E"/>
    <w:rPr>
      <w:rFonts w:ascii="Times New Roman" w:hAnsi="Times New Roman" w:cs="Times New Roman"/>
      <w:sz w:val="28"/>
      <w:lang w:eastAsia="ru-RU"/>
    </w:rPr>
  </w:style>
  <w:style w:type="character" w:styleId="ab">
    <w:name w:val="Hyperlink"/>
    <w:basedOn w:val="a0"/>
    <w:uiPriority w:val="99"/>
    <w:rsid w:val="007755FE"/>
    <w:rPr>
      <w:rFonts w:cs="Times New Roman"/>
      <w:color w:val="0000FF"/>
      <w:u w:val="single"/>
    </w:rPr>
  </w:style>
  <w:style w:type="paragraph" w:styleId="ac">
    <w:name w:val="List Paragraph"/>
    <w:basedOn w:val="a"/>
    <w:uiPriority w:val="99"/>
    <w:qFormat/>
    <w:rsid w:val="00B15112"/>
    <w:pPr>
      <w:ind w:left="720"/>
      <w:contextualSpacing/>
    </w:pPr>
    <w:rPr>
      <w:rFonts w:ascii="Times New Roman" w:hAnsi="Times New Roman"/>
      <w:sz w:val="24"/>
      <w:szCs w:val="24"/>
      <w:lang w:val="ru-RU" w:eastAsia="ru-RU"/>
    </w:rPr>
  </w:style>
  <w:style w:type="paragraph" w:customStyle="1" w:styleId="ad">
    <w:name w:val="Нормальний текст"/>
    <w:basedOn w:val="a"/>
    <w:uiPriority w:val="99"/>
    <w:rsid w:val="00377EE7"/>
    <w:pPr>
      <w:spacing w:before="120"/>
      <w:ind w:firstLine="567"/>
    </w:pPr>
    <w:rPr>
      <w:rFonts w:ascii="Antiqua" w:hAnsi="Antiqua"/>
      <w:sz w:val="26"/>
      <w:szCs w:val="20"/>
      <w:lang w:eastAsia="ru-RU"/>
    </w:rPr>
  </w:style>
  <w:style w:type="paragraph" w:styleId="ae">
    <w:name w:val="Balloon Text"/>
    <w:basedOn w:val="a"/>
    <w:link w:val="af"/>
    <w:uiPriority w:val="99"/>
    <w:semiHidden/>
    <w:unhideWhenUsed/>
    <w:rsid w:val="00BE1080"/>
    <w:rPr>
      <w:rFonts w:ascii="Tahoma" w:hAnsi="Tahoma" w:cs="Tahoma"/>
      <w:sz w:val="16"/>
      <w:szCs w:val="16"/>
    </w:rPr>
  </w:style>
  <w:style w:type="character" w:customStyle="1" w:styleId="af">
    <w:name w:val="Текст выноски Знак"/>
    <w:basedOn w:val="a0"/>
    <w:link w:val="ae"/>
    <w:uiPriority w:val="99"/>
    <w:semiHidden/>
    <w:rsid w:val="00BE108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2E"/>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C67"/>
    <w:pPr>
      <w:tabs>
        <w:tab w:val="center" w:pos="4819"/>
        <w:tab w:val="right" w:pos="9639"/>
      </w:tabs>
    </w:pPr>
  </w:style>
  <w:style w:type="character" w:customStyle="1" w:styleId="a4">
    <w:name w:val="Верхний колонтитул Знак"/>
    <w:basedOn w:val="a0"/>
    <w:link w:val="a3"/>
    <w:uiPriority w:val="99"/>
    <w:semiHidden/>
    <w:locked/>
    <w:rPr>
      <w:rFonts w:eastAsia="Times New Roman" w:cs="Times New Roman"/>
      <w:lang w:eastAsia="en-US"/>
    </w:rPr>
  </w:style>
  <w:style w:type="character" w:styleId="a5">
    <w:name w:val="page number"/>
    <w:basedOn w:val="a0"/>
    <w:uiPriority w:val="99"/>
    <w:rsid w:val="00696C67"/>
    <w:rPr>
      <w:rFonts w:cs="Times New Roman"/>
    </w:rPr>
  </w:style>
  <w:style w:type="table" w:styleId="a6">
    <w:name w:val="Table Grid"/>
    <w:basedOn w:val="a1"/>
    <w:uiPriority w:val="99"/>
    <w:locked/>
    <w:rsid w:val="001F18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99"/>
    <w:qFormat/>
    <w:locked/>
    <w:rsid w:val="00D01559"/>
    <w:rPr>
      <w:rFonts w:cs="Times New Roman"/>
      <w:i/>
    </w:rPr>
  </w:style>
  <w:style w:type="paragraph" w:styleId="a8">
    <w:name w:val="Normal (Web)"/>
    <w:basedOn w:val="a"/>
    <w:uiPriority w:val="99"/>
    <w:rsid w:val="00322584"/>
    <w:pPr>
      <w:spacing w:before="100" w:beforeAutospacing="1" w:after="100" w:afterAutospacing="1"/>
    </w:pPr>
    <w:rPr>
      <w:rFonts w:ascii="Times New Roman" w:hAnsi="Times New Roman"/>
      <w:sz w:val="24"/>
      <w:szCs w:val="24"/>
      <w:lang w:val="ru-RU" w:eastAsia="ru-RU"/>
    </w:rPr>
  </w:style>
  <w:style w:type="paragraph" w:customStyle="1" w:styleId="rvps2">
    <w:name w:val="rvps2"/>
    <w:basedOn w:val="a"/>
    <w:uiPriority w:val="99"/>
    <w:rsid w:val="00F147B6"/>
    <w:pPr>
      <w:spacing w:before="100" w:beforeAutospacing="1" w:after="100" w:afterAutospacing="1"/>
    </w:pPr>
    <w:rPr>
      <w:rFonts w:ascii="Times New Roman" w:hAnsi="Times New Roman"/>
      <w:sz w:val="24"/>
      <w:szCs w:val="24"/>
      <w:lang w:val="ru-RU" w:eastAsia="ru-RU"/>
    </w:rPr>
  </w:style>
  <w:style w:type="paragraph" w:styleId="a9">
    <w:name w:val="Body Text"/>
    <w:basedOn w:val="a"/>
    <w:link w:val="aa"/>
    <w:uiPriority w:val="99"/>
    <w:rsid w:val="00376C9E"/>
    <w:pPr>
      <w:spacing w:line="184" w:lineRule="auto"/>
      <w:jc w:val="both"/>
    </w:pPr>
    <w:rPr>
      <w:rFonts w:ascii="Times New Roman" w:hAnsi="Times New Roman"/>
      <w:sz w:val="28"/>
      <w:szCs w:val="28"/>
      <w:lang w:eastAsia="ru-RU"/>
    </w:rPr>
  </w:style>
  <w:style w:type="character" w:customStyle="1" w:styleId="aa">
    <w:name w:val="Основной текст Знак"/>
    <w:basedOn w:val="a0"/>
    <w:link w:val="a9"/>
    <w:uiPriority w:val="99"/>
    <w:locked/>
    <w:rsid w:val="00376C9E"/>
    <w:rPr>
      <w:rFonts w:ascii="Times New Roman" w:hAnsi="Times New Roman" w:cs="Times New Roman"/>
      <w:sz w:val="28"/>
      <w:lang w:eastAsia="ru-RU"/>
    </w:rPr>
  </w:style>
  <w:style w:type="character" w:styleId="ab">
    <w:name w:val="Hyperlink"/>
    <w:basedOn w:val="a0"/>
    <w:uiPriority w:val="99"/>
    <w:rsid w:val="007755FE"/>
    <w:rPr>
      <w:rFonts w:cs="Times New Roman"/>
      <w:color w:val="0000FF"/>
      <w:u w:val="single"/>
    </w:rPr>
  </w:style>
  <w:style w:type="paragraph" w:styleId="ac">
    <w:name w:val="List Paragraph"/>
    <w:basedOn w:val="a"/>
    <w:uiPriority w:val="99"/>
    <w:qFormat/>
    <w:rsid w:val="00B15112"/>
    <w:pPr>
      <w:ind w:left="720"/>
      <w:contextualSpacing/>
    </w:pPr>
    <w:rPr>
      <w:rFonts w:ascii="Times New Roman" w:hAnsi="Times New Roman"/>
      <w:sz w:val="24"/>
      <w:szCs w:val="24"/>
      <w:lang w:val="ru-RU" w:eastAsia="ru-RU"/>
    </w:rPr>
  </w:style>
  <w:style w:type="paragraph" w:customStyle="1" w:styleId="ad">
    <w:name w:val="Нормальний текст"/>
    <w:basedOn w:val="a"/>
    <w:uiPriority w:val="99"/>
    <w:rsid w:val="00377EE7"/>
    <w:pPr>
      <w:spacing w:before="120"/>
      <w:ind w:firstLine="567"/>
    </w:pPr>
    <w:rPr>
      <w:rFonts w:ascii="Antiqua" w:hAnsi="Antiqua"/>
      <w:sz w:val="26"/>
      <w:szCs w:val="20"/>
      <w:lang w:eastAsia="ru-RU"/>
    </w:rPr>
  </w:style>
  <w:style w:type="paragraph" w:styleId="ae">
    <w:name w:val="Balloon Text"/>
    <w:basedOn w:val="a"/>
    <w:link w:val="af"/>
    <w:uiPriority w:val="99"/>
    <w:semiHidden/>
    <w:unhideWhenUsed/>
    <w:rsid w:val="00BE1080"/>
    <w:rPr>
      <w:rFonts w:ascii="Tahoma" w:hAnsi="Tahoma" w:cs="Tahoma"/>
      <w:sz w:val="16"/>
      <w:szCs w:val="16"/>
    </w:rPr>
  </w:style>
  <w:style w:type="character" w:customStyle="1" w:styleId="af">
    <w:name w:val="Текст выноски Знак"/>
    <w:basedOn w:val="a0"/>
    <w:link w:val="ae"/>
    <w:uiPriority w:val="99"/>
    <w:semiHidden/>
    <w:rsid w:val="00BE1080"/>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68528752">
      <w:marLeft w:val="0"/>
      <w:marRight w:val="0"/>
      <w:marTop w:val="0"/>
      <w:marBottom w:val="0"/>
      <w:divBdr>
        <w:top w:val="none" w:sz="0" w:space="0" w:color="auto"/>
        <w:left w:val="none" w:sz="0" w:space="0" w:color="auto"/>
        <w:bottom w:val="none" w:sz="0" w:space="0" w:color="auto"/>
        <w:right w:val="none" w:sz="0" w:space="0" w:color="auto"/>
      </w:divBdr>
    </w:div>
    <w:div w:id="368528753">
      <w:marLeft w:val="0"/>
      <w:marRight w:val="0"/>
      <w:marTop w:val="0"/>
      <w:marBottom w:val="0"/>
      <w:divBdr>
        <w:top w:val="none" w:sz="0" w:space="0" w:color="auto"/>
        <w:left w:val="none" w:sz="0" w:space="0" w:color="auto"/>
        <w:bottom w:val="none" w:sz="0" w:space="0" w:color="auto"/>
        <w:right w:val="none" w:sz="0" w:space="0" w:color="auto"/>
      </w:divBdr>
    </w:div>
    <w:div w:id="368528754">
      <w:marLeft w:val="0"/>
      <w:marRight w:val="0"/>
      <w:marTop w:val="0"/>
      <w:marBottom w:val="0"/>
      <w:divBdr>
        <w:top w:val="none" w:sz="0" w:space="0" w:color="auto"/>
        <w:left w:val="none" w:sz="0" w:space="0" w:color="auto"/>
        <w:bottom w:val="none" w:sz="0" w:space="0" w:color="auto"/>
        <w:right w:val="none" w:sz="0" w:space="0" w:color="auto"/>
      </w:divBdr>
    </w:div>
    <w:div w:id="368528755">
      <w:marLeft w:val="0"/>
      <w:marRight w:val="0"/>
      <w:marTop w:val="0"/>
      <w:marBottom w:val="0"/>
      <w:divBdr>
        <w:top w:val="none" w:sz="0" w:space="0" w:color="auto"/>
        <w:left w:val="none" w:sz="0" w:space="0" w:color="auto"/>
        <w:bottom w:val="none" w:sz="0" w:space="0" w:color="auto"/>
        <w:right w:val="none" w:sz="0" w:space="0" w:color="auto"/>
      </w:divBdr>
    </w:div>
    <w:div w:id="368528756">
      <w:marLeft w:val="0"/>
      <w:marRight w:val="0"/>
      <w:marTop w:val="0"/>
      <w:marBottom w:val="0"/>
      <w:divBdr>
        <w:top w:val="none" w:sz="0" w:space="0" w:color="auto"/>
        <w:left w:val="none" w:sz="0" w:space="0" w:color="auto"/>
        <w:bottom w:val="none" w:sz="0" w:space="0" w:color="auto"/>
        <w:right w:val="none" w:sz="0" w:space="0" w:color="auto"/>
      </w:divBdr>
    </w:div>
    <w:div w:id="368528757">
      <w:marLeft w:val="0"/>
      <w:marRight w:val="0"/>
      <w:marTop w:val="0"/>
      <w:marBottom w:val="0"/>
      <w:divBdr>
        <w:top w:val="none" w:sz="0" w:space="0" w:color="auto"/>
        <w:left w:val="none" w:sz="0" w:space="0" w:color="auto"/>
        <w:bottom w:val="none" w:sz="0" w:space="0" w:color="auto"/>
        <w:right w:val="none" w:sz="0" w:space="0" w:color="auto"/>
      </w:divBdr>
    </w:div>
    <w:div w:id="368528758">
      <w:marLeft w:val="0"/>
      <w:marRight w:val="0"/>
      <w:marTop w:val="0"/>
      <w:marBottom w:val="0"/>
      <w:divBdr>
        <w:top w:val="none" w:sz="0" w:space="0" w:color="auto"/>
        <w:left w:val="none" w:sz="0" w:space="0" w:color="auto"/>
        <w:bottom w:val="none" w:sz="0" w:space="0" w:color="auto"/>
        <w:right w:val="none" w:sz="0" w:space="0" w:color="auto"/>
      </w:divBdr>
    </w:div>
    <w:div w:id="368528759">
      <w:marLeft w:val="0"/>
      <w:marRight w:val="0"/>
      <w:marTop w:val="0"/>
      <w:marBottom w:val="0"/>
      <w:divBdr>
        <w:top w:val="none" w:sz="0" w:space="0" w:color="auto"/>
        <w:left w:val="none" w:sz="0" w:space="0" w:color="auto"/>
        <w:bottom w:val="none" w:sz="0" w:space="0" w:color="auto"/>
        <w:right w:val="none" w:sz="0" w:space="0" w:color="auto"/>
      </w:divBdr>
    </w:div>
    <w:div w:id="368528760">
      <w:marLeft w:val="0"/>
      <w:marRight w:val="0"/>
      <w:marTop w:val="0"/>
      <w:marBottom w:val="0"/>
      <w:divBdr>
        <w:top w:val="none" w:sz="0" w:space="0" w:color="auto"/>
        <w:left w:val="none" w:sz="0" w:space="0" w:color="auto"/>
        <w:bottom w:val="none" w:sz="0" w:space="0" w:color="auto"/>
        <w:right w:val="none" w:sz="0" w:space="0" w:color="auto"/>
      </w:divBdr>
    </w:div>
    <w:div w:id="368528761">
      <w:marLeft w:val="0"/>
      <w:marRight w:val="0"/>
      <w:marTop w:val="0"/>
      <w:marBottom w:val="0"/>
      <w:divBdr>
        <w:top w:val="none" w:sz="0" w:space="0" w:color="auto"/>
        <w:left w:val="none" w:sz="0" w:space="0" w:color="auto"/>
        <w:bottom w:val="none" w:sz="0" w:space="0" w:color="auto"/>
        <w:right w:val="none" w:sz="0" w:space="0" w:color="auto"/>
      </w:divBdr>
    </w:div>
    <w:div w:id="368528762">
      <w:marLeft w:val="0"/>
      <w:marRight w:val="0"/>
      <w:marTop w:val="0"/>
      <w:marBottom w:val="0"/>
      <w:divBdr>
        <w:top w:val="none" w:sz="0" w:space="0" w:color="auto"/>
        <w:left w:val="none" w:sz="0" w:space="0" w:color="auto"/>
        <w:bottom w:val="none" w:sz="0" w:space="0" w:color="auto"/>
        <w:right w:val="none" w:sz="0" w:space="0" w:color="auto"/>
      </w:divBdr>
    </w:div>
    <w:div w:id="368528763">
      <w:marLeft w:val="0"/>
      <w:marRight w:val="0"/>
      <w:marTop w:val="0"/>
      <w:marBottom w:val="0"/>
      <w:divBdr>
        <w:top w:val="none" w:sz="0" w:space="0" w:color="auto"/>
        <w:left w:val="none" w:sz="0" w:space="0" w:color="auto"/>
        <w:bottom w:val="none" w:sz="0" w:space="0" w:color="auto"/>
        <w:right w:val="none" w:sz="0" w:space="0" w:color="auto"/>
      </w:divBdr>
    </w:div>
    <w:div w:id="368528764">
      <w:marLeft w:val="0"/>
      <w:marRight w:val="0"/>
      <w:marTop w:val="0"/>
      <w:marBottom w:val="0"/>
      <w:divBdr>
        <w:top w:val="none" w:sz="0" w:space="0" w:color="auto"/>
        <w:left w:val="none" w:sz="0" w:space="0" w:color="auto"/>
        <w:bottom w:val="none" w:sz="0" w:space="0" w:color="auto"/>
        <w:right w:val="none" w:sz="0" w:space="0" w:color="auto"/>
      </w:divBdr>
    </w:div>
    <w:div w:id="368528765">
      <w:marLeft w:val="0"/>
      <w:marRight w:val="0"/>
      <w:marTop w:val="0"/>
      <w:marBottom w:val="0"/>
      <w:divBdr>
        <w:top w:val="none" w:sz="0" w:space="0" w:color="auto"/>
        <w:left w:val="none" w:sz="0" w:space="0" w:color="auto"/>
        <w:bottom w:val="none" w:sz="0" w:space="0" w:color="auto"/>
        <w:right w:val="none" w:sz="0" w:space="0" w:color="auto"/>
      </w:divBdr>
    </w:div>
    <w:div w:id="368528766">
      <w:marLeft w:val="0"/>
      <w:marRight w:val="0"/>
      <w:marTop w:val="0"/>
      <w:marBottom w:val="0"/>
      <w:divBdr>
        <w:top w:val="none" w:sz="0" w:space="0" w:color="auto"/>
        <w:left w:val="none" w:sz="0" w:space="0" w:color="auto"/>
        <w:bottom w:val="none" w:sz="0" w:space="0" w:color="auto"/>
        <w:right w:val="none" w:sz="0" w:space="0" w:color="auto"/>
      </w:divBdr>
    </w:div>
    <w:div w:id="368528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g71" TargetMode="External"/><Relationship Id="rId13" Type="http://schemas.openxmlformats.org/officeDocument/2006/relationships/hyperlink" Target="https://zakon.rada.gov.ua/laws/show/1556-18"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745-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796-2010-%D0%B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3/98-%D0%B2%D1%80" TargetMode="External"/><Relationship Id="rId5" Type="http://schemas.openxmlformats.org/officeDocument/2006/relationships/footnotes" Target="footnotes.xml"/><Relationship Id="rId15" Type="http://schemas.openxmlformats.org/officeDocument/2006/relationships/hyperlink" Target="https://zakon.rada.gov.ua/laws/show/545-2017-%D0%BF" TargetMode="External"/><Relationship Id="rId10" Type="http://schemas.openxmlformats.org/officeDocument/2006/relationships/hyperlink" Target="https://zakon.rada.gov.ua/laws/show/463-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060-12" TargetMode="External"/><Relationship Id="rId14" Type="http://schemas.openxmlformats.org/officeDocument/2006/relationships/hyperlink" Target="https://zakon.rada.gov.ua/laws/show/262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24000</Words>
  <Characters>13681</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37606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secretar</cp:lastModifiedBy>
  <cp:revision>3</cp:revision>
  <cp:lastPrinted>2021-12-23T06:25:00Z</cp:lastPrinted>
  <dcterms:created xsi:type="dcterms:W3CDTF">2021-12-23T06:25:00Z</dcterms:created>
  <dcterms:modified xsi:type="dcterms:W3CDTF">2021-12-24T06:43:00Z</dcterms:modified>
</cp:coreProperties>
</file>